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36DB7" w:rsidRPr="00C34712" w:rsidRDefault="006157F1" w:rsidP="00ED145D">
      <w:pPr>
        <w:spacing w:after="0" w:line="240" w:lineRule="auto"/>
        <w:jc w:val="both"/>
      </w:pPr>
      <w:r w:rsidRPr="006157F1">
        <w:rPr>
          <w:noProof/>
        </w:rPr>
        <w:drawing>
          <wp:inline distT="0" distB="0" distL="0" distR="0">
            <wp:extent cx="1579563" cy="792163"/>
            <wp:effectExtent l="0" t="0" r="1905" b="8255"/>
            <wp:docPr id="1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4"/>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79563" cy="7921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rsidR="007B57F9" w:rsidRPr="00C34712" w:rsidRDefault="007B57F9" w:rsidP="007B57F9">
      <w:pPr>
        <w:spacing w:after="0" w:line="240" w:lineRule="auto"/>
      </w:pPr>
    </w:p>
    <w:p w:rsidR="007B57F9" w:rsidRPr="00C34712" w:rsidRDefault="007B57F9" w:rsidP="007B57F9">
      <w:pPr>
        <w:spacing w:after="0" w:line="240" w:lineRule="auto"/>
      </w:pPr>
    </w:p>
    <w:p w:rsidR="007B57F9" w:rsidRPr="00C34712" w:rsidRDefault="007B57F9" w:rsidP="007B57F9">
      <w:pPr>
        <w:spacing w:after="0" w:line="240" w:lineRule="auto"/>
      </w:pPr>
    </w:p>
    <w:p w:rsidR="00D36DB7" w:rsidRPr="00C34712" w:rsidRDefault="00D36DB7" w:rsidP="007B57F9">
      <w:pPr>
        <w:spacing w:after="0" w:line="240" w:lineRule="auto"/>
      </w:pPr>
    </w:p>
    <w:p w:rsidR="00D36DB7" w:rsidRPr="00C34712" w:rsidRDefault="00C9111F" w:rsidP="007B57F9">
      <w:pPr>
        <w:spacing w:after="0"/>
      </w:pPr>
      <w:r>
        <w:rPr>
          <w:noProof/>
        </w:rPr>
        <w:pict>
          <v:shapetype id="_x0000_t202" coordsize="21600,21600" o:spt="202" path="m,l,21600r21600,l21600,xe">
            <v:stroke joinstyle="miter"/>
            <v:path gradientshapeok="t" o:connecttype="rect"/>
          </v:shapetype>
          <v:shape id="Text Box 3" o:spid="_x0000_s1026" type="#_x0000_t202" style="position:absolute;margin-left:.1pt;margin-top:.25pt;width:490.8pt;height:183.9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" stroked="f">
            <v:textbox>
              <w:txbxContent>
                <w:p w:rsidR="006F6668" w:rsidRDefault="006F6668" w:rsidP="00D36DB7">
                  <w:pPr>
                    <w:spacing w:line="240" w:lineRule="auto"/>
                    <w:jc w:val="center"/>
                    <w:rPr>
                      <w:b/>
                      <w:color w:val="002060"/>
                      <w:sz w:val="36"/>
                      <w:szCs w:val="36"/>
                    </w:rPr>
                  </w:pPr>
                  <w:r w:rsidRPr="00EC7F00">
                    <w:rPr>
                      <w:b/>
                      <w:color w:val="002060"/>
                      <w:sz w:val="36"/>
                      <w:szCs w:val="36"/>
                    </w:rPr>
                    <w:t xml:space="preserve">SPECIFICHE </w:t>
                  </w:r>
                  <w:r>
                    <w:rPr>
                      <w:b/>
                      <w:color w:val="002060"/>
                      <w:sz w:val="36"/>
                      <w:szCs w:val="36"/>
                    </w:rPr>
                    <w:t>SOFTWARE REGOLAZIONE</w:t>
                  </w:r>
                </w:p>
                <w:p w:rsidR="006F6668" w:rsidRDefault="006F6668" w:rsidP="00D36DB7">
                  <w:pPr>
                    <w:spacing w:line="240" w:lineRule="auto"/>
                    <w:jc w:val="center"/>
                    <w:rPr>
                      <w:b/>
                      <w:color w:val="002060"/>
                      <w:sz w:val="36"/>
                      <w:szCs w:val="36"/>
                    </w:rPr>
                  </w:pPr>
                  <w:r>
                    <w:rPr>
                      <w:b/>
                      <w:color w:val="002060"/>
                      <w:sz w:val="36"/>
                      <w:szCs w:val="36"/>
                    </w:rPr>
                    <w:t>AHU Advance</w:t>
                  </w:r>
                </w:p>
                <w:p w:rsidR="006F6668" w:rsidRDefault="006F6668" w:rsidP="00D36DB7">
                  <w:pPr>
                    <w:spacing w:line="240" w:lineRule="auto"/>
                    <w:jc w:val="center"/>
                    <w:rPr>
                      <w:b/>
                      <w:color w:val="002060"/>
                      <w:sz w:val="36"/>
                      <w:szCs w:val="36"/>
                    </w:rPr>
                  </w:pPr>
                </w:p>
                <w:p w:rsidR="006F6668" w:rsidRDefault="006F6668" w:rsidP="00D36DB7">
                  <w:pPr>
                    <w:spacing w:line="240" w:lineRule="auto"/>
                    <w:jc w:val="center"/>
                    <w:rPr>
                      <w:b/>
                      <w:color w:val="002060"/>
                      <w:sz w:val="36"/>
                      <w:szCs w:val="36"/>
                    </w:rPr>
                  </w:pPr>
                  <w:r>
                    <w:rPr>
                      <w:b/>
                      <w:color w:val="002060"/>
                      <w:sz w:val="36"/>
                      <w:szCs w:val="36"/>
                    </w:rPr>
                    <w:t>DRAFT</w:t>
                  </w:r>
                </w:p>
                <w:p w:rsidR="006F6668" w:rsidRPr="00EC7F00" w:rsidRDefault="006F6668" w:rsidP="00D36DB7">
                  <w:pPr>
                    <w:spacing w:line="240" w:lineRule="auto"/>
                    <w:jc w:val="center"/>
                    <w:rPr>
                      <w:b/>
                      <w:color w:val="002060"/>
                      <w:sz w:val="36"/>
                      <w:szCs w:val="36"/>
                    </w:rPr>
                  </w:pPr>
                </w:p>
              </w:txbxContent>
            </v:textbox>
          </v:shape>
        </w:pict>
      </w:r>
    </w:p>
    <w:p w:rsidR="00D36DB7" w:rsidRPr="00C34712" w:rsidRDefault="00D36DB7"/>
    <w:p w:rsidR="00896701" w:rsidRPr="00C34712" w:rsidRDefault="00896701">
      <w:r w:rsidRPr="00C34712">
        <w:br w:type="page"/>
      </w:r>
    </w:p>
    <w:p w:rsidR="007B57F9" w:rsidRPr="00C34712" w:rsidRDefault="007B57F9" w:rsidP="007B57F9">
      <w:pPr>
        <w:rPr>
          <w:color w:val="002060"/>
        </w:rPr>
      </w:pPr>
    </w:p>
    <w:p w:rsidR="004D78F0" w:rsidRDefault="00CE523E">
      <w:pPr>
        <w:pStyle w:val="Sommario1"/>
        <w:tabs>
          <w:tab w:val="left" w:pos="440"/>
          <w:tab w:val="right" w:leader="dot" w:pos="9929"/>
        </w:tabs>
        <w:rPr>
          <w:rFonts w:asciiTheme="minorHAnsi" w:eastAsiaTheme="minorEastAsia" w:hAnsiTheme="minorHAnsi" w:cstheme="minorBidi"/>
          <w:b w:val="0"/>
          <w:bCs w:val="0"/>
          <w:caps w:val="0"/>
          <w:noProof/>
          <w:color w:val="auto"/>
          <w:sz w:val="22"/>
          <w:szCs w:val="22"/>
        </w:rPr>
      </w:pPr>
      <w:r w:rsidRPr="00C34712">
        <w:rPr>
          <w:rFonts w:ascii="Times New Roman" w:hAnsi="Times New Roman" w:cs="Arial"/>
          <w:bCs w:val="0"/>
          <w:i/>
          <w:iCs/>
          <w:sz w:val="24"/>
          <w:szCs w:val="24"/>
        </w:rPr>
        <w:fldChar w:fldCharType="begin"/>
      </w:r>
      <w:r w:rsidR="007B57F9" w:rsidRPr="00C34712">
        <w:rPr>
          <w:rFonts w:ascii="Times New Roman" w:hAnsi="Times New Roman" w:cs="Arial"/>
          <w:bCs w:val="0"/>
          <w:i/>
          <w:iCs/>
          <w:sz w:val="24"/>
          <w:szCs w:val="24"/>
        </w:rPr>
        <w:instrText xml:space="preserve"> TOC \o "1-3" \h \z \u </w:instrText>
      </w:r>
      <w:r w:rsidRPr="00C34712">
        <w:rPr>
          <w:rFonts w:ascii="Times New Roman" w:hAnsi="Times New Roman" w:cs="Arial"/>
          <w:bCs w:val="0"/>
          <w:i/>
          <w:iCs/>
          <w:sz w:val="24"/>
          <w:szCs w:val="24"/>
        </w:rPr>
        <w:fldChar w:fldCharType="separate"/>
      </w:r>
      <w:hyperlink w:anchor="_Toc467684879" w:history="1">
        <w:r w:rsidR="004D78F0" w:rsidRPr="0027654D">
          <w:rPr>
            <w:rStyle w:val="Collegamentoipertestuale"/>
            <w:noProof/>
          </w:rPr>
          <w:t>1</w:t>
        </w:r>
        <w:r w:rsidR="004D78F0">
          <w:rPr>
            <w:rFonts w:asciiTheme="minorHAnsi" w:eastAsiaTheme="minorEastAsia" w:hAnsiTheme="minorHAnsi" w:cstheme="minorBidi"/>
            <w:b w:val="0"/>
            <w:bCs w:val="0"/>
            <w:caps w:val="0"/>
            <w:noProof/>
            <w:color w:val="auto"/>
            <w:sz w:val="22"/>
            <w:szCs w:val="22"/>
          </w:rPr>
          <w:tab/>
        </w:r>
        <w:r w:rsidR="004D78F0" w:rsidRPr="0027654D">
          <w:rPr>
            <w:rStyle w:val="Collegamentoipertestuale"/>
            <w:noProof/>
          </w:rPr>
          <w:t>Funzioni</w:t>
        </w:r>
        <w:r w:rsidR="004D78F0">
          <w:rPr>
            <w:noProof/>
            <w:webHidden/>
          </w:rPr>
          <w:tab/>
        </w:r>
        <w:r w:rsidR="004D78F0">
          <w:rPr>
            <w:noProof/>
            <w:webHidden/>
          </w:rPr>
          <w:fldChar w:fldCharType="begin"/>
        </w:r>
        <w:r w:rsidR="004D78F0">
          <w:rPr>
            <w:noProof/>
            <w:webHidden/>
          </w:rPr>
          <w:instrText xml:space="preserve"> PAGEREF _Toc467684879 \h </w:instrText>
        </w:r>
        <w:r w:rsidR="004D78F0">
          <w:rPr>
            <w:noProof/>
            <w:webHidden/>
          </w:rPr>
        </w:r>
        <w:r w:rsidR="004D78F0">
          <w:rPr>
            <w:noProof/>
            <w:webHidden/>
          </w:rPr>
          <w:fldChar w:fldCharType="separate"/>
        </w:r>
        <w:r w:rsidR="004D78F0">
          <w:rPr>
            <w:noProof/>
            <w:webHidden/>
          </w:rPr>
          <w:t>4</w:t>
        </w:r>
        <w:r w:rsidR="004D78F0">
          <w:rPr>
            <w:noProof/>
            <w:webHidden/>
          </w:rPr>
          <w:fldChar w:fldCharType="end"/>
        </w:r>
      </w:hyperlink>
    </w:p>
    <w:p w:rsidR="004D78F0" w:rsidRDefault="00C9111F">
      <w:pPr>
        <w:pStyle w:val="Sommario2"/>
        <w:tabs>
          <w:tab w:val="left" w:pos="880"/>
          <w:tab w:val="right" w:leader="dot" w:pos="9929"/>
        </w:tabs>
        <w:rPr>
          <w:noProof/>
        </w:rPr>
      </w:pPr>
      <w:hyperlink w:anchor="_Toc467684880" w:history="1">
        <w:r w:rsidR="004D78F0" w:rsidRPr="0027654D">
          <w:rPr>
            <w:rStyle w:val="Collegamentoipertestuale"/>
            <w:noProof/>
          </w:rPr>
          <w:t>1.1.</w:t>
        </w:r>
        <w:r w:rsidR="004D78F0">
          <w:rPr>
            <w:noProof/>
          </w:rPr>
          <w:tab/>
        </w:r>
        <w:r w:rsidR="004D78F0" w:rsidRPr="0027654D">
          <w:rPr>
            <w:rStyle w:val="Collegamentoipertestuale"/>
            <w:noProof/>
          </w:rPr>
          <w:t>On-Off</w:t>
        </w:r>
        <w:r w:rsidR="004D78F0">
          <w:rPr>
            <w:noProof/>
            <w:webHidden/>
          </w:rPr>
          <w:tab/>
        </w:r>
        <w:r w:rsidR="004D78F0">
          <w:rPr>
            <w:noProof/>
            <w:webHidden/>
          </w:rPr>
          <w:fldChar w:fldCharType="begin"/>
        </w:r>
        <w:r w:rsidR="004D78F0">
          <w:rPr>
            <w:noProof/>
            <w:webHidden/>
          </w:rPr>
          <w:instrText xml:space="preserve"> PAGEREF _Toc467684880 \h </w:instrText>
        </w:r>
        <w:r w:rsidR="004D78F0">
          <w:rPr>
            <w:noProof/>
            <w:webHidden/>
          </w:rPr>
        </w:r>
        <w:r w:rsidR="004D78F0">
          <w:rPr>
            <w:noProof/>
            <w:webHidden/>
          </w:rPr>
          <w:fldChar w:fldCharType="separate"/>
        </w:r>
        <w:r w:rsidR="004D78F0">
          <w:rPr>
            <w:noProof/>
            <w:webHidden/>
          </w:rPr>
          <w:t>4</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881" w:history="1">
        <w:r w:rsidR="004D78F0" w:rsidRPr="0027654D">
          <w:rPr>
            <w:rStyle w:val="Collegamentoipertestuale"/>
            <w:noProof/>
          </w:rPr>
          <w:t>1.1.1.</w:t>
        </w:r>
        <w:r w:rsidR="004D78F0">
          <w:rPr>
            <w:noProof/>
          </w:rPr>
          <w:tab/>
        </w:r>
        <w:r w:rsidR="004D78F0" w:rsidRPr="0027654D">
          <w:rPr>
            <w:rStyle w:val="Collegamentoipertestuale"/>
            <w:noProof/>
          </w:rPr>
          <w:t>Funzionamento ON</w:t>
        </w:r>
        <w:r w:rsidR="004D78F0">
          <w:rPr>
            <w:noProof/>
            <w:webHidden/>
          </w:rPr>
          <w:tab/>
        </w:r>
        <w:r w:rsidR="004D78F0">
          <w:rPr>
            <w:noProof/>
            <w:webHidden/>
          </w:rPr>
          <w:fldChar w:fldCharType="begin"/>
        </w:r>
        <w:r w:rsidR="004D78F0">
          <w:rPr>
            <w:noProof/>
            <w:webHidden/>
          </w:rPr>
          <w:instrText xml:space="preserve"> PAGEREF _Toc467684881 \h </w:instrText>
        </w:r>
        <w:r w:rsidR="004D78F0">
          <w:rPr>
            <w:noProof/>
            <w:webHidden/>
          </w:rPr>
        </w:r>
        <w:r w:rsidR="004D78F0">
          <w:rPr>
            <w:noProof/>
            <w:webHidden/>
          </w:rPr>
          <w:fldChar w:fldCharType="separate"/>
        </w:r>
        <w:r w:rsidR="004D78F0">
          <w:rPr>
            <w:noProof/>
            <w:webHidden/>
          </w:rPr>
          <w:t>4</w:t>
        </w:r>
        <w:r w:rsidR="004D78F0">
          <w:rPr>
            <w:noProof/>
            <w:webHidden/>
          </w:rPr>
          <w:fldChar w:fldCharType="end"/>
        </w:r>
      </w:hyperlink>
    </w:p>
    <w:p w:rsidR="004D78F0" w:rsidRDefault="00C9111F">
      <w:pPr>
        <w:pStyle w:val="Sommario2"/>
        <w:tabs>
          <w:tab w:val="left" w:pos="1320"/>
          <w:tab w:val="right" w:leader="dot" w:pos="9929"/>
        </w:tabs>
        <w:rPr>
          <w:noProof/>
        </w:rPr>
      </w:pPr>
      <w:hyperlink w:anchor="_Toc467684882" w:history="1">
        <w:r w:rsidR="004D78F0" w:rsidRPr="0027654D">
          <w:rPr>
            <w:rStyle w:val="Collegamentoipertestuale"/>
            <w:noProof/>
          </w:rPr>
          <w:t>1.1.1.1.</w:t>
        </w:r>
        <w:r w:rsidR="004D78F0">
          <w:rPr>
            <w:noProof/>
          </w:rPr>
          <w:tab/>
        </w:r>
        <w:r w:rsidR="004D78F0" w:rsidRPr="0027654D">
          <w:rPr>
            <w:rStyle w:val="Collegamentoipertestuale"/>
            <w:noProof/>
          </w:rPr>
          <w:t>Messa a regime all’accensione</w:t>
        </w:r>
        <w:r w:rsidR="004D78F0">
          <w:rPr>
            <w:noProof/>
            <w:webHidden/>
          </w:rPr>
          <w:tab/>
        </w:r>
        <w:r w:rsidR="004D78F0">
          <w:rPr>
            <w:noProof/>
            <w:webHidden/>
          </w:rPr>
          <w:fldChar w:fldCharType="begin"/>
        </w:r>
        <w:r w:rsidR="004D78F0">
          <w:rPr>
            <w:noProof/>
            <w:webHidden/>
          </w:rPr>
          <w:instrText xml:space="preserve"> PAGEREF _Toc467684882 \h </w:instrText>
        </w:r>
        <w:r w:rsidR="004D78F0">
          <w:rPr>
            <w:noProof/>
            <w:webHidden/>
          </w:rPr>
        </w:r>
        <w:r w:rsidR="004D78F0">
          <w:rPr>
            <w:noProof/>
            <w:webHidden/>
          </w:rPr>
          <w:fldChar w:fldCharType="separate"/>
        </w:r>
        <w:r w:rsidR="004D78F0">
          <w:rPr>
            <w:noProof/>
            <w:webHidden/>
          </w:rPr>
          <w:t>4</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883" w:history="1">
        <w:r w:rsidR="004D78F0" w:rsidRPr="0027654D">
          <w:rPr>
            <w:rStyle w:val="Collegamentoipertestuale"/>
            <w:noProof/>
          </w:rPr>
          <w:t>1.1.2.</w:t>
        </w:r>
        <w:r w:rsidR="004D78F0">
          <w:rPr>
            <w:noProof/>
          </w:rPr>
          <w:tab/>
        </w:r>
        <w:r w:rsidR="004D78F0" w:rsidRPr="0027654D">
          <w:rPr>
            <w:rStyle w:val="Collegamentoipertestuale"/>
            <w:noProof/>
          </w:rPr>
          <w:t>Funzionamento OFF</w:t>
        </w:r>
        <w:r w:rsidR="004D78F0">
          <w:rPr>
            <w:noProof/>
            <w:webHidden/>
          </w:rPr>
          <w:tab/>
        </w:r>
        <w:r w:rsidR="004D78F0">
          <w:rPr>
            <w:noProof/>
            <w:webHidden/>
          </w:rPr>
          <w:fldChar w:fldCharType="begin"/>
        </w:r>
        <w:r w:rsidR="004D78F0">
          <w:rPr>
            <w:noProof/>
            <w:webHidden/>
          </w:rPr>
          <w:instrText xml:space="preserve"> PAGEREF _Toc467684883 \h </w:instrText>
        </w:r>
        <w:r w:rsidR="004D78F0">
          <w:rPr>
            <w:noProof/>
            <w:webHidden/>
          </w:rPr>
        </w:r>
        <w:r w:rsidR="004D78F0">
          <w:rPr>
            <w:noProof/>
            <w:webHidden/>
          </w:rPr>
          <w:fldChar w:fldCharType="separate"/>
        </w:r>
        <w:r w:rsidR="004D78F0">
          <w:rPr>
            <w:noProof/>
            <w:webHidden/>
          </w:rPr>
          <w:t>4</w:t>
        </w:r>
        <w:r w:rsidR="004D78F0">
          <w:rPr>
            <w:noProof/>
            <w:webHidden/>
          </w:rPr>
          <w:fldChar w:fldCharType="end"/>
        </w:r>
      </w:hyperlink>
    </w:p>
    <w:p w:rsidR="004D78F0" w:rsidRDefault="00C9111F">
      <w:pPr>
        <w:pStyle w:val="Sommario2"/>
        <w:tabs>
          <w:tab w:val="left" w:pos="880"/>
          <w:tab w:val="right" w:leader="dot" w:pos="9929"/>
        </w:tabs>
        <w:rPr>
          <w:noProof/>
        </w:rPr>
      </w:pPr>
      <w:hyperlink w:anchor="_Toc467684884" w:history="1">
        <w:r w:rsidR="004D78F0" w:rsidRPr="0027654D">
          <w:rPr>
            <w:rStyle w:val="Collegamentoipertestuale"/>
            <w:noProof/>
          </w:rPr>
          <w:t>1.2.</w:t>
        </w:r>
        <w:r w:rsidR="004D78F0">
          <w:rPr>
            <w:noProof/>
          </w:rPr>
          <w:tab/>
        </w:r>
        <w:r w:rsidR="004D78F0" w:rsidRPr="0027654D">
          <w:rPr>
            <w:rStyle w:val="Collegamentoipertestuale"/>
            <w:noProof/>
          </w:rPr>
          <w:t>Cambio modo estate/inverno</w:t>
        </w:r>
        <w:r w:rsidR="004D78F0">
          <w:rPr>
            <w:noProof/>
            <w:webHidden/>
          </w:rPr>
          <w:tab/>
        </w:r>
        <w:r w:rsidR="004D78F0">
          <w:rPr>
            <w:noProof/>
            <w:webHidden/>
          </w:rPr>
          <w:fldChar w:fldCharType="begin"/>
        </w:r>
        <w:r w:rsidR="004D78F0">
          <w:rPr>
            <w:noProof/>
            <w:webHidden/>
          </w:rPr>
          <w:instrText xml:space="preserve"> PAGEREF _Toc467684884 \h </w:instrText>
        </w:r>
        <w:r w:rsidR="004D78F0">
          <w:rPr>
            <w:noProof/>
            <w:webHidden/>
          </w:rPr>
        </w:r>
        <w:r w:rsidR="004D78F0">
          <w:rPr>
            <w:noProof/>
            <w:webHidden/>
          </w:rPr>
          <w:fldChar w:fldCharType="separate"/>
        </w:r>
        <w:r w:rsidR="004D78F0">
          <w:rPr>
            <w:noProof/>
            <w:webHidden/>
          </w:rPr>
          <w:t>4</w:t>
        </w:r>
        <w:r w:rsidR="004D78F0">
          <w:rPr>
            <w:noProof/>
            <w:webHidden/>
          </w:rPr>
          <w:fldChar w:fldCharType="end"/>
        </w:r>
      </w:hyperlink>
    </w:p>
    <w:p w:rsidR="004D78F0" w:rsidRDefault="00C9111F">
      <w:pPr>
        <w:pStyle w:val="Sommario2"/>
        <w:tabs>
          <w:tab w:val="left" w:pos="880"/>
          <w:tab w:val="right" w:leader="dot" w:pos="9929"/>
        </w:tabs>
        <w:rPr>
          <w:noProof/>
        </w:rPr>
      </w:pPr>
      <w:hyperlink w:anchor="_Toc467684885" w:history="1">
        <w:r w:rsidR="004D78F0" w:rsidRPr="0027654D">
          <w:rPr>
            <w:rStyle w:val="Collegamentoipertestuale"/>
            <w:noProof/>
          </w:rPr>
          <w:t>1.3.</w:t>
        </w:r>
        <w:r w:rsidR="004D78F0">
          <w:rPr>
            <w:noProof/>
          </w:rPr>
          <w:tab/>
        </w:r>
        <w:r w:rsidR="004D78F0" w:rsidRPr="0027654D">
          <w:rPr>
            <w:rStyle w:val="Collegamentoipertestuale"/>
            <w:noProof/>
          </w:rPr>
          <w:t>Setpoint</w:t>
        </w:r>
        <w:r w:rsidR="004D78F0">
          <w:rPr>
            <w:noProof/>
            <w:webHidden/>
          </w:rPr>
          <w:tab/>
        </w:r>
        <w:r w:rsidR="004D78F0">
          <w:rPr>
            <w:noProof/>
            <w:webHidden/>
          </w:rPr>
          <w:fldChar w:fldCharType="begin"/>
        </w:r>
        <w:r w:rsidR="004D78F0">
          <w:rPr>
            <w:noProof/>
            <w:webHidden/>
          </w:rPr>
          <w:instrText xml:space="preserve"> PAGEREF _Toc467684885 \h </w:instrText>
        </w:r>
        <w:r w:rsidR="004D78F0">
          <w:rPr>
            <w:noProof/>
            <w:webHidden/>
          </w:rPr>
        </w:r>
        <w:r w:rsidR="004D78F0">
          <w:rPr>
            <w:noProof/>
            <w:webHidden/>
          </w:rPr>
          <w:fldChar w:fldCharType="separate"/>
        </w:r>
        <w:r w:rsidR="004D78F0">
          <w:rPr>
            <w:noProof/>
            <w:webHidden/>
          </w:rPr>
          <w:t>5</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886" w:history="1">
        <w:r w:rsidR="004D78F0" w:rsidRPr="0027654D">
          <w:rPr>
            <w:rStyle w:val="Collegamentoipertestuale"/>
            <w:noProof/>
          </w:rPr>
          <w:t>1.3.1.</w:t>
        </w:r>
        <w:r w:rsidR="004D78F0">
          <w:rPr>
            <w:noProof/>
          </w:rPr>
          <w:tab/>
        </w:r>
        <w:r w:rsidR="004D78F0" w:rsidRPr="0027654D">
          <w:rPr>
            <w:rStyle w:val="Collegamentoipertestuale"/>
            <w:noProof/>
          </w:rPr>
          <w:t>Cambio modo Auto</w:t>
        </w:r>
        <w:r w:rsidR="004D78F0">
          <w:rPr>
            <w:noProof/>
            <w:webHidden/>
          </w:rPr>
          <w:tab/>
        </w:r>
        <w:r w:rsidR="004D78F0">
          <w:rPr>
            <w:noProof/>
            <w:webHidden/>
          </w:rPr>
          <w:fldChar w:fldCharType="begin"/>
        </w:r>
        <w:r w:rsidR="004D78F0">
          <w:rPr>
            <w:noProof/>
            <w:webHidden/>
          </w:rPr>
          <w:instrText xml:space="preserve"> PAGEREF _Toc467684886 \h </w:instrText>
        </w:r>
        <w:r w:rsidR="004D78F0">
          <w:rPr>
            <w:noProof/>
            <w:webHidden/>
          </w:rPr>
        </w:r>
        <w:r w:rsidR="004D78F0">
          <w:rPr>
            <w:noProof/>
            <w:webHidden/>
          </w:rPr>
          <w:fldChar w:fldCharType="separate"/>
        </w:r>
        <w:r w:rsidR="004D78F0">
          <w:rPr>
            <w:noProof/>
            <w:webHidden/>
          </w:rPr>
          <w:t>5</w:t>
        </w:r>
        <w:r w:rsidR="004D78F0">
          <w:rPr>
            <w:noProof/>
            <w:webHidden/>
          </w:rPr>
          <w:fldChar w:fldCharType="end"/>
        </w:r>
      </w:hyperlink>
    </w:p>
    <w:p w:rsidR="004D78F0" w:rsidRDefault="00C9111F">
      <w:pPr>
        <w:pStyle w:val="Sommario2"/>
        <w:tabs>
          <w:tab w:val="left" w:pos="880"/>
          <w:tab w:val="right" w:leader="dot" w:pos="9929"/>
        </w:tabs>
        <w:rPr>
          <w:noProof/>
        </w:rPr>
      </w:pPr>
      <w:hyperlink w:anchor="_Toc467684887" w:history="1">
        <w:r w:rsidR="004D78F0" w:rsidRPr="0027654D">
          <w:rPr>
            <w:rStyle w:val="Collegamentoipertestuale"/>
            <w:noProof/>
          </w:rPr>
          <w:t>1.4.</w:t>
        </w:r>
        <w:r w:rsidR="004D78F0">
          <w:rPr>
            <w:noProof/>
          </w:rPr>
          <w:tab/>
        </w:r>
        <w:r w:rsidR="004D78F0" w:rsidRPr="0027654D">
          <w:rPr>
            <w:rStyle w:val="Collegamentoipertestuale"/>
            <w:noProof/>
          </w:rPr>
          <w:t>Fasce Orarie e Eventi</w:t>
        </w:r>
        <w:r w:rsidR="004D78F0">
          <w:rPr>
            <w:noProof/>
            <w:webHidden/>
          </w:rPr>
          <w:tab/>
        </w:r>
        <w:r w:rsidR="004D78F0">
          <w:rPr>
            <w:noProof/>
            <w:webHidden/>
          </w:rPr>
          <w:fldChar w:fldCharType="begin"/>
        </w:r>
        <w:r w:rsidR="004D78F0">
          <w:rPr>
            <w:noProof/>
            <w:webHidden/>
          </w:rPr>
          <w:instrText xml:space="preserve"> PAGEREF _Toc467684887 \h </w:instrText>
        </w:r>
        <w:r w:rsidR="004D78F0">
          <w:rPr>
            <w:noProof/>
            <w:webHidden/>
          </w:rPr>
        </w:r>
        <w:r w:rsidR="004D78F0">
          <w:rPr>
            <w:noProof/>
            <w:webHidden/>
          </w:rPr>
          <w:fldChar w:fldCharType="separate"/>
        </w:r>
        <w:r w:rsidR="004D78F0">
          <w:rPr>
            <w:noProof/>
            <w:webHidden/>
          </w:rPr>
          <w:t>5</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888" w:history="1">
        <w:r w:rsidR="004D78F0" w:rsidRPr="0027654D">
          <w:rPr>
            <w:rStyle w:val="Collegamentoipertestuale"/>
            <w:noProof/>
          </w:rPr>
          <w:t>1.4.1.</w:t>
        </w:r>
        <w:r w:rsidR="004D78F0">
          <w:rPr>
            <w:noProof/>
          </w:rPr>
          <w:tab/>
        </w:r>
        <w:r w:rsidR="004D78F0" w:rsidRPr="0027654D">
          <w:rPr>
            <w:rStyle w:val="Collegamentoipertestuale"/>
            <w:noProof/>
          </w:rPr>
          <w:t>Fasce Orarie</w:t>
        </w:r>
        <w:r w:rsidR="004D78F0">
          <w:rPr>
            <w:noProof/>
            <w:webHidden/>
          </w:rPr>
          <w:tab/>
        </w:r>
        <w:r w:rsidR="004D78F0">
          <w:rPr>
            <w:noProof/>
            <w:webHidden/>
          </w:rPr>
          <w:fldChar w:fldCharType="begin"/>
        </w:r>
        <w:r w:rsidR="004D78F0">
          <w:rPr>
            <w:noProof/>
            <w:webHidden/>
          </w:rPr>
          <w:instrText xml:space="preserve"> PAGEREF _Toc467684888 \h </w:instrText>
        </w:r>
        <w:r w:rsidR="004D78F0">
          <w:rPr>
            <w:noProof/>
            <w:webHidden/>
          </w:rPr>
        </w:r>
        <w:r w:rsidR="004D78F0">
          <w:rPr>
            <w:noProof/>
            <w:webHidden/>
          </w:rPr>
          <w:fldChar w:fldCharType="separate"/>
        </w:r>
        <w:r w:rsidR="004D78F0">
          <w:rPr>
            <w:noProof/>
            <w:webHidden/>
          </w:rPr>
          <w:t>5</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889" w:history="1">
        <w:r w:rsidR="004D78F0" w:rsidRPr="0027654D">
          <w:rPr>
            <w:rStyle w:val="Collegamentoipertestuale"/>
            <w:noProof/>
          </w:rPr>
          <w:t>1.4.2.</w:t>
        </w:r>
        <w:r w:rsidR="004D78F0">
          <w:rPr>
            <w:noProof/>
          </w:rPr>
          <w:tab/>
        </w:r>
        <w:r w:rsidR="004D78F0" w:rsidRPr="0027654D">
          <w:rPr>
            <w:rStyle w:val="Collegamentoipertestuale"/>
            <w:noProof/>
          </w:rPr>
          <w:t>Fasce Orarie e Eventi</w:t>
        </w:r>
        <w:r w:rsidR="004D78F0">
          <w:rPr>
            <w:noProof/>
            <w:webHidden/>
          </w:rPr>
          <w:tab/>
        </w:r>
        <w:r w:rsidR="004D78F0">
          <w:rPr>
            <w:noProof/>
            <w:webHidden/>
          </w:rPr>
          <w:fldChar w:fldCharType="begin"/>
        </w:r>
        <w:r w:rsidR="004D78F0">
          <w:rPr>
            <w:noProof/>
            <w:webHidden/>
          </w:rPr>
          <w:instrText xml:space="preserve"> PAGEREF _Toc467684889 \h </w:instrText>
        </w:r>
        <w:r w:rsidR="004D78F0">
          <w:rPr>
            <w:noProof/>
            <w:webHidden/>
          </w:rPr>
        </w:r>
        <w:r w:rsidR="004D78F0">
          <w:rPr>
            <w:noProof/>
            <w:webHidden/>
          </w:rPr>
          <w:fldChar w:fldCharType="separate"/>
        </w:r>
        <w:r w:rsidR="004D78F0">
          <w:rPr>
            <w:noProof/>
            <w:webHidden/>
          </w:rPr>
          <w:t>5</w:t>
        </w:r>
        <w:r w:rsidR="004D78F0">
          <w:rPr>
            <w:noProof/>
            <w:webHidden/>
          </w:rPr>
          <w:fldChar w:fldCharType="end"/>
        </w:r>
      </w:hyperlink>
    </w:p>
    <w:p w:rsidR="004D78F0" w:rsidRDefault="00C9111F">
      <w:pPr>
        <w:pStyle w:val="Sommario2"/>
        <w:tabs>
          <w:tab w:val="left" w:pos="880"/>
          <w:tab w:val="right" w:leader="dot" w:pos="9929"/>
        </w:tabs>
        <w:rPr>
          <w:noProof/>
        </w:rPr>
      </w:pPr>
      <w:hyperlink w:anchor="_Toc467684890" w:history="1">
        <w:r w:rsidR="004D78F0" w:rsidRPr="0027654D">
          <w:rPr>
            <w:rStyle w:val="Collegamentoipertestuale"/>
            <w:noProof/>
          </w:rPr>
          <w:t>1.5.</w:t>
        </w:r>
        <w:r w:rsidR="004D78F0">
          <w:rPr>
            <w:noProof/>
          </w:rPr>
          <w:tab/>
        </w:r>
        <w:r w:rsidR="004D78F0" w:rsidRPr="0027654D">
          <w:rPr>
            <w:rStyle w:val="Collegamentoipertestuale"/>
            <w:noProof/>
          </w:rPr>
          <w:t>Regolazione di temperatura</w:t>
        </w:r>
        <w:r w:rsidR="004D78F0">
          <w:rPr>
            <w:noProof/>
            <w:webHidden/>
          </w:rPr>
          <w:tab/>
        </w:r>
        <w:r w:rsidR="004D78F0">
          <w:rPr>
            <w:noProof/>
            <w:webHidden/>
          </w:rPr>
          <w:fldChar w:fldCharType="begin"/>
        </w:r>
        <w:r w:rsidR="004D78F0">
          <w:rPr>
            <w:noProof/>
            <w:webHidden/>
          </w:rPr>
          <w:instrText xml:space="preserve"> PAGEREF _Toc467684890 \h </w:instrText>
        </w:r>
        <w:r w:rsidR="004D78F0">
          <w:rPr>
            <w:noProof/>
            <w:webHidden/>
          </w:rPr>
        </w:r>
        <w:r w:rsidR="004D78F0">
          <w:rPr>
            <w:noProof/>
            <w:webHidden/>
          </w:rPr>
          <w:fldChar w:fldCharType="separate"/>
        </w:r>
        <w:r w:rsidR="004D78F0">
          <w:rPr>
            <w:noProof/>
            <w:webHidden/>
          </w:rPr>
          <w:t>6</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891" w:history="1">
        <w:r w:rsidR="004D78F0" w:rsidRPr="0027654D">
          <w:rPr>
            <w:rStyle w:val="Collegamentoipertestuale"/>
            <w:noProof/>
          </w:rPr>
          <w:t>1.5.1.</w:t>
        </w:r>
        <w:r w:rsidR="004D78F0">
          <w:rPr>
            <w:noProof/>
          </w:rPr>
          <w:tab/>
        </w:r>
        <w:r w:rsidR="004D78F0" w:rsidRPr="0027654D">
          <w:rPr>
            <w:rStyle w:val="Collegamentoipertestuale"/>
            <w:noProof/>
          </w:rPr>
          <w:t>Boost</w:t>
        </w:r>
        <w:r w:rsidR="004D78F0">
          <w:rPr>
            <w:noProof/>
            <w:webHidden/>
          </w:rPr>
          <w:tab/>
        </w:r>
        <w:r w:rsidR="004D78F0">
          <w:rPr>
            <w:noProof/>
            <w:webHidden/>
          </w:rPr>
          <w:fldChar w:fldCharType="begin"/>
        </w:r>
        <w:r w:rsidR="004D78F0">
          <w:rPr>
            <w:noProof/>
            <w:webHidden/>
          </w:rPr>
          <w:instrText xml:space="preserve"> PAGEREF _Toc467684891 \h </w:instrText>
        </w:r>
        <w:r w:rsidR="004D78F0">
          <w:rPr>
            <w:noProof/>
            <w:webHidden/>
          </w:rPr>
        </w:r>
        <w:r w:rsidR="004D78F0">
          <w:rPr>
            <w:noProof/>
            <w:webHidden/>
          </w:rPr>
          <w:fldChar w:fldCharType="separate"/>
        </w:r>
        <w:r w:rsidR="004D78F0">
          <w:rPr>
            <w:noProof/>
            <w:webHidden/>
          </w:rPr>
          <w:t>7</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892" w:history="1">
        <w:r w:rsidR="004D78F0" w:rsidRPr="0027654D">
          <w:rPr>
            <w:rStyle w:val="Collegamentoipertestuale"/>
            <w:noProof/>
          </w:rPr>
          <w:t>1.5.2.</w:t>
        </w:r>
        <w:r w:rsidR="004D78F0">
          <w:rPr>
            <w:noProof/>
          </w:rPr>
          <w:tab/>
        </w:r>
        <w:r w:rsidR="004D78F0" w:rsidRPr="0027654D">
          <w:rPr>
            <w:rStyle w:val="Collegamentoipertestuale"/>
            <w:noProof/>
          </w:rPr>
          <w:t>Pre Riscaldo</w:t>
        </w:r>
        <w:r w:rsidR="004D78F0">
          <w:rPr>
            <w:noProof/>
            <w:webHidden/>
          </w:rPr>
          <w:tab/>
        </w:r>
        <w:r w:rsidR="004D78F0">
          <w:rPr>
            <w:noProof/>
            <w:webHidden/>
          </w:rPr>
          <w:fldChar w:fldCharType="begin"/>
        </w:r>
        <w:r w:rsidR="004D78F0">
          <w:rPr>
            <w:noProof/>
            <w:webHidden/>
          </w:rPr>
          <w:instrText xml:space="preserve"> PAGEREF _Toc467684892 \h </w:instrText>
        </w:r>
        <w:r w:rsidR="004D78F0">
          <w:rPr>
            <w:noProof/>
            <w:webHidden/>
          </w:rPr>
        </w:r>
        <w:r w:rsidR="004D78F0">
          <w:rPr>
            <w:noProof/>
            <w:webHidden/>
          </w:rPr>
          <w:fldChar w:fldCharType="separate"/>
        </w:r>
        <w:r w:rsidR="004D78F0">
          <w:rPr>
            <w:noProof/>
            <w:webHidden/>
          </w:rPr>
          <w:t>7</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893" w:history="1">
        <w:r w:rsidR="004D78F0" w:rsidRPr="0027654D">
          <w:rPr>
            <w:rStyle w:val="Collegamentoipertestuale"/>
            <w:noProof/>
          </w:rPr>
          <w:t>1.5.3.</w:t>
        </w:r>
        <w:r w:rsidR="004D78F0">
          <w:rPr>
            <w:noProof/>
          </w:rPr>
          <w:tab/>
        </w:r>
        <w:r w:rsidR="004D78F0" w:rsidRPr="0027654D">
          <w:rPr>
            <w:rStyle w:val="Collegamentoipertestuale"/>
            <w:noProof/>
          </w:rPr>
          <w:t>Limiti di mandata</w:t>
        </w:r>
        <w:r w:rsidR="004D78F0">
          <w:rPr>
            <w:noProof/>
            <w:webHidden/>
          </w:rPr>
          <w:tab/>
        </w:r>
        <w:r w:rsidR="004D78F0">
          <w:rPr>
            <w:noProof/>
            <w:webHidden/>
          </w:rPr>
          <w:fldChar w:fldCharType="begin"/>
        </w:r>
        <w:r w:rsidR="004D78F0">
          <w:rPr>
            <w:noProof/>
            <w:webHidden/>
          </w:rPr>
          <w:instrText xml:space="preserve"> PAGEREF _Toc467684893 \h </w:instrText>
        </w:r>
        <w:r w:rsidR="004D78F0">
          <w:rPr>
            <w:noProof/>
            <w:webHidden/>
          </w:rPr>
        </w:r>
        <w:r w:rsidR="004D78F0">
          <w:rPr>
            <w:noProof/>
            <w:webHidden/>
          </w:rPr>
          <w:fldChar w:fldCharType="separate"/>
        </w:r>
        <w:r w:rsidR="004D78F0">
          <w:rPr>
            <w:noProof/>
            <w:webHidden/>
          </w:rPr>
          <w:t>7</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894" w:history="1">
        <w:r w:rsidR="004D78F0" w:rsidRPr="0027654D">
          <w:rPr>
            <w:rStyle w:val="Collegamentoipertestuale"/>
            <w:noProof/>
          </w:rPr>
          <w:t>1.5.4.</w:t>
        </w:r>
        <w:r w:rsidR="004D78F0">
          <w:rPr>
            <w:noProof/>
          </w:rPr>
          <w:tab/>
        </w:r>
        <w:r w:rsidR="004D78F0" w:rsidRPr="0027654D">
          <w:rPr>
            <w:rStyle w:val="Collegamentoipertestuale"/>
            <w:noProof/>
          </w:rPr>
          <w:t>Ripartizione richiesta regolatore temperatura</w:t>
        </w:r>
        <w:r w:rsidR="004D78F0">
          <w:rPr>
            <w:noProof/>
            <w:webHidden/>
          </w:rPr>
          <w:tab/>
        </w:r>
        <w:r w:rsidR="004D78F0">
          <w:rPr>
            <w:noProof/>
            <w:webHidden/>
          </w:rPr>
          <w:fldChar w:fldCharType="begin"/>
        </w:r>
        <w:r w:rsidR="004D78F0">
          <w:rPr>
            <w:noProof/>
            <w:webHidden/>
          </w:rPr>
          <w:instrText xml:space="preserve"> PAGEREF _Toc467684894 \h </w:instrText>
        </w:r>
        <w:r w:rsidR="004D78F0">
          <w:rPr>
            <w:noProof/>
            <w:webHidden/>
          </w:rPr>
        </w:r>
        <w:r w:rsidR="004D78F0">
          <w:rPr>
            <w:noProof/>
            <w:webHidden/>
          </w:rPr>
          <w:fldChar w:fldCharType="separate"/>
        </w:r>
        <w:r w:rsidR="004D78F0">
          <w:rPr>
            <w:noProof/>
            <w:webHidden/>
          </w:rPr>
          <w:t>7</w:t>
        </w:r>
        <w:r w:rsidR="004D78F0">
          <w:rPr>
            <w:noProof/>
            <w:webHidden/>
          </w:rPr>
          <w:fldChar w:fldCharType="end"/>
        </w:r>
      </w:hyperlink>
    </w:p>
    <w:p w:rsidR="004D78F0" w:rsidRDefault="00C9111F">
      <w:pPr>
        <w:pStyle w:val="Sommario2"/>
        <w:tabs>
          <w:tab w:val="left" w:pos="880"/>
          <w:tab w:val="right" w:leader="dot" w:pos="9929"/>
        </w:tabs>
        <w:rPr>
          <w:noProof/>
        </w:rPr>
      </w:pPr>
      <w:hyperlink w:anchor="_Toc467684895" w:history="1">
        <w:r w:rsidR="004D78F0" w:rsidRPr="0027654D">
          <w:rPr>
            <w:rStyle w:val="Collegamentoipertestuale"/>
            <w:noProof/>
          </w:rPr>
          <w:t>1.6.</w:t>
        </w:r>
        <w:r w:rsidR="004D78F0">
          <w:rPr>
            <w:noProof/>
          </w:rPr>
          <w:tab/>
        </w:r>
        <w:r w:rsidR="004D78F0" w:rsidRPr="0027654D">
          <w:rPr>
            <w:rStyle w:val="Collegamentoipertestuale"/>
            <w:noProof/>
          </w:rPr>
          <w:t>Regolazione di umidità</w:t>
        </w:r>
        <w:r w:rsidR="004D78F0">
          <w:rPr>
            <w:noProof/>
            <w:webHidden/>
          </w:rPr>
          <w:tab/>
        </w:r>
        <w:r w:rsidR="004D78F0">
          <w:rPr>
            <w:noProof/>
            <w:webHidden/>
          </w:rPr>
          <w:fldChar w:fldCharType="begin"/>
        </w:r>
        <w:r w:rsidR="004D78F0">
          <w:rPr>
            <w:noProof/>
            <w:webHidden/>
          </w:rPr>
          <w:instrText xml:space="preserve"> PAGEREF _Toc467684895 \h </w:instrText>
        </w:r>
        <w:r w:rsidR="004D78F0">
          <w:rPr>
            <w:noProof/>
            <w:webHidden/>
          </w:rPr>
        </w:r>
        <w:r w:rsidR="004D78F0">
          <w:rPr>
            <w:noProof/>
            <w:webHidden/>
          </w:rPr>
          <w:fldChar w:fldCharType="separate"/>
        </w:r>
        <w:r w:rsidR="004D78F0">
          <w:rPr>
            <w:noProof/>
            <w:webHidden/>
          </w:rPr>
          <w:t>8</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896" w:history="1">
        <w:r w:rsidR="004D78F0" w:rsidRPr="0027654D">
          <w:rPr>
            <w:rStyle w:val="Collegamentoipertestuale"/>
            <w:noProof/>
          </w:rPr>
          <w:t>1.6.1.</w:t>
        </w:r>
        <w:r w:rsidR="004D78F0">
          <w:rPr>
            <w:noProof/>
          </w:rPr>
          <w:tab/>
        </w:r>
        <w:r w:rsidR="004D78F0" w:rsidRPr="0027654D">
          <w:rPr>
            <w:rStyle w:val="Collegamentoipertestuale"/>
            <w:noProof/>
          </w:rPr>
          <w:t>Regolazione umidificazione</w:t>
        </w:r>
        <w:r w:rsidR="004D78F0">
          <w:rPr>
            <w:noProof/>
            <w:webHidden/>
          </w:rPr>
          <w:tab/>
        </w:r>
        <w:r w:rsidR="004D78F0">
          <w:rPr>
            <w:noProof/>
            <w:webHidden/>
          </w:rPr>
          <w:fldChar w:fldCharType="begin"/>
        </w:r>
        <w:r w:rsidR="004D78F0">
          <w:rPr>
            <w:noProof/>
            <w:webHidden/>
          </w:rPr>
          <w:instrText xml:space="preserve"> PAGEREF _Toc467684896 \h </w:instrText>
        </w:r>
        <w:r w:rsidR="004D78F0">
          <w:rPr>
            <w:noProof/>
            <w:webHidden/>
          </w:rPr>
        </w:r>
        <w:r w:rsidR="004D78F0">
          <w:rPr>
            <w:noProof/>
            <w:webHidden/>
          </w:rPr>
          <w:fldChar w:fldCharType="separate"/>
        </w:r>
        <w:r w:rsidR="004D78F0">
          <w:rPr>
            <w:noProof/>
            <w:webHidden/>
          </w:rPr>
          <w:t>8</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897" w:history="1">
        <w:r w:rsidR="004D78F0" w:rsidRPr="0027654D">
          <w:rPr>
            <w:rStyle w:val="Collegamentoipertestuale"/>
            <w:noProof/>
          </w:rPr>
          <w:t>1.6.2.</w:t>
        </w:r>
        <w:r w:rsidR="004D78F0">
          <w:rPr>
            <w:noProof/>
          </w:rPr>
          <w:tab/>
        </w:r>
        <w:r w:rsidR="004D78F0" w:rsidRPr="0027654D">
          <w:rPr>
            <w:rStyle w:val="Collegamentoipertestuale"/>
            <w:noProof/>
          </w:rPr>
          <w:t>Regolazione deumidificazione</w:t>
        </w:r>
        <w:r w:rsidR="004D78F0">
          <w:rPr>
            <w:noProof/>
            <w:webHidden/>
          </w:rPr>
          <w:tab/>
        </w:r>
        <w:r w:rsidR="004D78F0">
          <w:rPr>
            <w:noProof/>
            <w:webHidden/>
          </w:rPr>
          <w:fldChar w:fldCharType="begin"/>
        </w:r>
        <w:r w:rsidR="004D78F0">
          <w:rPr>
            <w:noProof/>
            <w:webHidden/>
          </w:rPr>
          <w:instrText xml:space="preserve"> PAGEREF _Toc467684897 \h </w:instrText>
        </w:r>
        <w:r w:rsidR="004D78F0">
          <w:rPr>
            <w:noProof/>
            <w:webHidden/>
          </w:rPr>
        </w:r>
        <w:r w:rsidR="004D78F0">
          <w:rPr>
            <w:noProof/>
            <w:webHidden/>
          </w:rPr>
          <w:fldChar w:fldCharType="separate"/>
        </w:r>
        <w:r w:rsidR="004D78F0">
          <w:rPr>
            <w:noProof/>
            <w:webHidden/>
          </w:rPr>
          <w:t>8</w:t>
        </w:r>
        <w:r w:rsidR="004D78F0">
          <w:rPr>
            <w:noProof/>
            <w:webHidden/>
          </w:rPr>
          <w:fldChar w:fldCharType="end"/>
        </w:r>
      </w:hyperlink>
    </w:p>
    <w:p w:rsidR="004D78F0" w:rsidRDefault="00C9111F">
      <w:pPr>
        <w:pStyle w:val="Sommario2"/>
        <w:tabs>
          <w:tab w:val="left" w:pos="880"/>
          <w:tab w:val="right" w:leader="dot" w:pos="9929"/>
        </w:tabs>
        <w:rPr>
          <w:noProof/>
        </w:rPr>
      </w:pPr>
      <w:hyperlink w:anchor="_Toc467684898" w:history="1">
        <w:r w:rsidR="004D78F0" w:rsidRPr="0027654D">
          <w:rPr>
            <w:rStyle w:val="Collegamentoipertestuale"/>
            <w:noProof/>
          </w:rPr>
          <w:t>1.7.</w:t>
        </w:r>
        <w:r w:rsidR="004D78F0">
          <w:rPr>
            <w:noProof/>
          </w:rPr>
          <w:tab/>
        </w:r>
        <w:r w:rsidR="004D78F0" w:rsidRPr="0027654D">
          <w:rPr>
            <w:rStyle w:val="Collegamentoipertestuale"/>
            <w:noProof/>
          </w:rPr>
          <w:t>Freecooling e freeheating</w:t>
        </w:r>
        <w:r w:rsidR="004D78F0">
          <w:rPr>
            <w:noProof/>
            <w:webHidden/>
          </w:rPr>
          <w:tab/>
        </w:r>
        <w:r w:rsidR="004D78F0">
          <w:rPr>
            <w:noProof/>
            <w:webHidden/>
          </w:rPr>
          <w:fldChar w:fldCharType="begin"/>
        </w:r>
        <w:r w:rsidR="004D78F0">
          <w:rPr>
            <w:noProof/>
            <w:webHidden/>
          </w:rPr>
          <w:instrText xml:space="preserve"> PAGEREF _Toc467684898 \h </w:instrText>
        </w:r>
        <w:r w:rsidR="004D78F0">
          <w:rPr>
            <w:noProof/>
            <w:webHidden/>
          </w:rPr>
        </w:r>
        <w:r w:rsidR="004D78F0">
          <w:rPr>
            <w:noProof/>
            <w:webHidden/>
          </w:rPr>
          <w:fldChar w:fldCharType="separate"/>
        </w:r>
        <w:r w:rsidR="004D78F0">
          <w:rPr>
            <w:noProof/>
            <w:webHidden/>
          </w:rPr>
          <w:t>9</w:t>
        </w:r>
        <w:r w:rsidR="004D78F0">
          <w:rPr>
            <w:noProof/>
            <w:webHidden/>
          </w:rPr>
          <w:fldChar w:fldCharType="end"/>
        </w:r>
      </w:hyperlink>
    </w:p>
    <w:p w:rsidR="004D78F0" w:rsidRDefault="00C9111F">
      <w:pPr>
        <w:pStyle w:val="Sommario2"/>
        <w:tabs>
          <w:tab w:val="left" w:pos="880"/>
          <w:tab w:val="right" w:leader="dot" w:pos="9929"/>
        </w:tabs>
        <w:rPr>
          <w:noProof/>
        </w:rPr>
      </w:pPr>
      <w:hyperlink w:anchor="_Toc467684899" w:history="1">
        <w:r w:rsidR="004D78F0" w:rsidRPr="0027654D">
          <w:rPr>
            <w:rStyle w:val="Collegamentoipertestuale"/>
            <w:noProof/>
          </w:rPr>
          <w:t>1.8.</w:t>
        </w:r>
        <w:r w:rsidR="004D78F0">
          <w:rPr>
            <w:noProof/>
          </w:rPr>
          <w:tab/>
        </w:r>
        <w:r w:rsidR="004D78F0" w:rsidRPr="0027654D">
          <w:rPr>
            <w:rStyle w:val="Collegamentoipertestuale"/>
            <w:noProof/>
          </w:rPr>
          <w:t>Recupero di calore</w:t>
        </w:r>
        <w:r w:rsidR="004D78F0">
          <w:rPr>
            <w:noProof/>
            <w:webHidden/>
          </w:rPr>
          <w:tab/>
        </w:r>
        <w:r w:rsidR="004D78F0">
          <w:rPr>
            <w:noProof/>
            <w:webHidden/>
          </w:rPr>
          <w:fldChar w:fldCharType="begin"/>
        </w:r>
        <w:r w:rsidR="004D78F0">
          <w:rPr>
            <w:noProof/>
            <w:webHidden/>
          </w:rPr>
          <w:instrText xml:space="preserve"> PAGEREF _Toc467684899 \h </w:instrText>
        </w:r>
        <w:r w:rsidR="004D78F0">
          <w:rPr>
            <w:noProof/>
            <w:webHidden/>
          </w:rPr>
        </w:r>
        <w:r w:rsidR="004D78F0">
          <w:rPr>
            <w:noProof/>
            <w:webHidden/>
          </w:rPr>
          <w:fldChar w:fldCharType="separate"/>
        </w:r>
        <w:r w:rsidR="004D78F0">
          <w:rPr>
            <w:noProof/>
            <w:webHidden/>
          </w:rPr>
          <w:t>10</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900" w:history="1">
        <w:r w:rsidR="004D78F0" w:rsidRPr="0027654D">
          <w:rPr>
            <w:rStyle w:val="Collegamentoipertestuale"/>
            <w:noProof/>
          </w:rPr>
          <w:t>1.8.1.</w:t>
        </w:r>
        <w:r w:rsidR="004D78F0">
          <w:rPr>
            <w:noProof/>
          </w:rPr>
          <w:tab/>
        </w:r>
        <w:r w:rsidR="004D78F0" w:rsidRPr="0027654D">
          <w:rPr>
            <w:rStyle w:val="Collegamentoipertestuale"/>
            <w:noProof/>
          </w:rPr>
          <w:t>Sbrinamento recuperatore</w:t>
        </w:r>
        <w:r w:rsidR="004D78F0">
          <w:rPr>
            <w:noProof/>
            <w:webHidden/>
          </w:rPr>
          <w:tab/>
        </w:r>
        <w:r w:rsidR="004D78F0">
          <w:rPr>
            <w:noProof/>
            <w:webHidden/>
          </w:rPr>
          <w:fldChar w:fldCharType="begin"/>
        </w:r>
        <w:r w:rsidR="004D78F0">
          <w:rPr>
            <w:noProof/>
            <w:webHidden/>
          </w:rPr>
          <w:instrText xml:space="preserve"> PAGEREF _Toc467684900 \h </w:instrText>
        </w:r>
        <w:r w:rsidR="004D78F0">
          <w:rPr>
            <w:noProof/>
            <w:webHidden/>
          </w:rPr>
        </w:r>
        <w:r w:rsidR="004D78F0">
          <w:rPr>
            <w:noProof/>
            <w:webHidden/>
          </w:rPr>
          <w:fldChar w:fldCharType="separate"/>
        </w:r>
        <w:r w:rsidR="004D78F0">
          <w:rPr>
            <w:noProof/>
            <w:webHidden/>
          </w:rPr>
          <w:t>12</w:t>
        </w:r>
        <w:r w:rsidR="004D78F0">
          <w:rPr>
            <w:noProof/>
            <w:webHidden/>
          </w:rPr>
          <w:fldChar w:fldCharType="end"/>
        </w:r>
      </w:hyperlink>
    </w:p>
    <w:p w:rsidR="004D78F0" w:rsidRDefault="00C9111F">
      <w:pPr>
        <w:pStyle w:val="Sommario2"/>
        <w:tabs>
          <w:tab w:val="left" w:pos="880"/>
          <w:tab w:val="right" w:leader="dot" w:pos="9929"/>
        </w:tabs>
        <w:rPr>
          <w:noProof/>
        </w:rPr>
      </w:pPr>
      <w:hyperlink w:anchor="_Toc467684901" w:history="1">
        <w:r w:rsidR="004D78F0" w:rsidRPr="0027654D">
          <w:rPr>
            <w:rStyle w:val="Collegamentoipertestuale"/>
            <w:noProof/>
          </w:rPr>
          <w:t>1.9.</w:t>
        </w:r>
        <w:r w:rsidR="004D78F0">
          <w:rPr>
            <w:noProof/>
          </w:rPr>
          <w:tab/>
        </w:r>
        <w:r w:rsidR="004D78F0" w:rsidRPr="0027654D">
          <w:rPr>
            <w:rStyle w:val="Collegamentoipertestuale"/>
            <w:noProof/>
          </w:rPr>
          <w:t>Serrande Esterne e di Ricircolo</w:t>
        </w:r>
        <w:r w:rsidR="004D78F0">
          <w:rPr>
            <w:noProof/>
            <w:webHidden/>
          </w:rPr>
          <w:tab/>
        </w:r>
        <w:r w:rsidR="004D78F0">
          <w:rPr>
            <w:noProof/>
            <w:webHidden/>
          </w:rPr>
          <w:fldChar w:fldCharType="begin"/>
        </w:r>
        <w:r w:rsidR="004D78F0">
          <w:rPr>
            <w:noProof/>
            <w:webHidden/>
          </w:rPr>
          <w:instrText xml:space="preserve"> PAGEREF _Toc467684901 \h </w:instrText>
        </w:r>
        <w:r w:rsidR="004D78F0">
          <w:rPr>
            <w:noProof/>
            <w:webHidden/>
          </w:rPr>
        </w:r>
        <w:r w:rsidR="004D78F0">
          <w:rPr>
            <w:noProof/>
            <w:webHidden/>
          </w:rPr>
          <w:fldChar w:fldCharType="separate"/>
        </w:r>
        <w:r w:rsidR="004D78F0">
          <w:rPr>
            <w:noProof/>
            <w:webHidden/>
          </w:rPr>
          <w:t>12</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902" w:history="1">
        <w:r w:rsidR="004D78F0" w:rsidRPr="0027654D">
          <w:rPr>
            <w:rStyle w:val="Collegamentoipertestuale"/>
            <w:noProof/>
          </w:rPr>
          <w:t>1.10.</w:t>
        </w:r>
        <w:r w:rsidR="004D78F0">
          <w:rPr>
            <w:noProof/>
          </w:rPr>
          <w:tab/>
        </w:r>
        <w:r w:rsidR="004D78F0" w:rsidRPr="0027654D">
          <w:rPr>
            <w:rStyle w:val="Collegamentoipertestuale"/>
            <w:noProof/>
          </w:rPr>
          <w:t>Dispositivi raffreddamento</w:t>
        </w:r>
        <w:r w:rsidR="004D78F0">
          <w:rPr>
            <w:noProof/>
            <w:webHidden/>
          </w:rPr>
          <w:tab/>
        </w:r>
        <w:r w:rsidR="004D78F0">
          <w:rPr>
            <w:noProof/>
            <w:webHidden/>
          </w:rPr>
          <w:fldChar w:fldCharType="begin"/>
        </w:r>
        <w:r w:rsidR="004D78F0">
          <w:rPr>
            <w:noProof/>
            <w:webHidden/>
          </w:rPr>
          <w:instrText xml:space="preserve"> PAGEREF _Toc467684902 \h </w:instrText>
        </w:r>
        <w:r w:rsidR="004D78F0">
          <w:rPr>
            <w:noProof/>
            <w:webHidden/>
          </w:rPr>
        </w:r>
        <w:r w:rsidR="004D78F0">
          <w:rPr>
            <w:noProof/>
            <w:webHidden/>
          </w:rPr>
          <w:fldChar w:fldCharType="separate"/>
        </w:r>
        <w:r w:rsidR="004D78F0">
          <w:rPr>
            <w:noProof/>
            <w:webHidden/>
          </w:rPr>
          <w:t>13</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903" w:history="1">
        <w:r w:rsidR="004D78F0" w:rsidRPr="0027654D">
          <w:rPr>
            <w:rStyle w:val="Collegamentoipertestuale"/>
            <w:noProof/>
          </w:rPr>
          <w:t>1.11.</w:t>
        </w:r>
        <w:r w:rsidR="004D78F0">
          <w:rPr>
            <w:noProof/>
          </w:rPr>
          <w:tab/>
        </w:r>
        <w:r w:rsidR="004D78F0" w:rsidRPr="0027654D">
          <w:rPr>
            <w:rStyle w:val="Collegamentoipertestuale"/>
            <w:noProof/>
          </w:rPr>
          <w:t>Dispositivi riscaldamento</w:t>
        </w:r>
        <w:r w:rsidR="004D78F0">
          <w:rPr>
            <w:noProof/>
            <w:webHidden/>
          </w:rPr>
          <w:tab/>
        </w:r>
        <w:r w:rsidR="004D78F0">
          <w:rPr>
            <w:noProof/>
            <w:webHidden/>
          </w:rPr>
          <w:fldChar w:fldCharType="begin"/>
        </w:r>
        <w:r w:rsidR="004D78F0">
          <w:rPr>
            <w:noProof/>
            <w:webHidden/>
          </w:rPr>
          <w:instrText xml:space="preserve"> PAGEREF _Toc467684903 \h </w:instrText>
        </w:r>
        <w:r w:rsidR="004D78F0">
          <w:rPr>
            <w:noProof/>
            <w:webHidden/>
          </w:rPr>
        </w:r>
        <w:r w:rsidR="004D78F0">
          <w:rPr>
            <w:noProof/>
            <w:webHidden/>
          </w:rPr>
          <w:fldChar w:fldCharType="separate"/>
        </w:r>
        <w:r w:rsidR="004D78F0">
          <w:rPr>
            <w:noProof/>
            <w:webHidden/>
          </w:rPr>
          <w:t>14</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904" w:history="1">
        <w:r w:rsidR="004D78F0" w:rsidRPr="0027654D">
          <w:rPr>
            <w:rStyle w:val="Collegamentoipertestuale"/>
            <w:noProof/>
          </w:rPr>
          <w:t>1.12.</w:t>
        </w:r>
        <w:r w:rsidR="004D78F0">
          <w:rPr>
            <w:noProof/>
          </w:rPr>
          <w:tab/>
        </w:r>
        <w:r w:rsidR="004D78F0" w:rsidRPr="0027654D">
          <w:rPr>
            <w:rStyle w:val="Collegamentoipertestuale"/>
            <w:noProof/>
          </w:rPr>
          <w:t>Gestione pompe</w:t>
        </w:r>
        <w:r w:rsidR="004D78F0">
          <w:rPr>
            <w:noProof/>
            <w:webHidden/>
          </w:rPr>
          <w:tab/>
        </w:r>
        <w:r w:rsidR="004D78F0">
          <w:rPr>
            <w:noProof/>
            <w:webHidden/>
          </w:rPr>
          <w:fldChar w:fldCharType="begin"/>
        </w:r>
        <w:r w:rsidR="004D78F0">
          <w:rPr>
            <w:noProof/>
            <w:webHidden/>
          </w:rPr>
          <w:instrText xml:space="preserve"> PAGEREF _Toc467684904 \h </w:instrText>
        </w:r>
        <w:r w:rsidR="004D78F0">
          <w:rPr>
            <w:noProof/>
            <w:webHidden/>
          </w:rPr>
        </w:r>
        <w:r w:rsidR="004D78F0">
          <w:rPr>
            <w:noProof/>
            <w:webHidden/>
          </w:rPr>
          <w:fldChar w:fldCharType="separate"/>
        </w:r>
        <w:r w:rsidR="004D78F0">
          <w:rPr>
            <w:noProof/>
            <w:webHidden/>
          </w:rPr>
          <w:t>15</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905" w:history="1">
        <w:r w:rsidR="004D78F0" w:rsidRPr="0027654D">
          <w:rPr>
            <w:rStyle w:val="Collegamentoipertestuale"/>
            <w:noProof/>
          </w:rPr>
          <w:t>1.13.</w:t>
        </w:r>
        <w:r w:rsidR="004D78F0">
          <w:rPr>
            <w:noProof/>
          </w:rPr>
          <w:tab/>
        </w:r>
        <w:r w:rsidR="004D78F0" w:rsidRPr="0027654D">
          <w:rPr>
            <w:rStyle w:val="Collegamentoipertestuale"/>
            <w:noProof/>
          </w:rPr>
          <w:t>Gestione ventilatori</w:t>
        </w:r>
        <w:r w:rsidR="004D78F0">
          <w:rPr>
            <w:noProof/>
            <w:webHidden/>
          </w:rPr>
          <w:tab/>
        </w:r>
        <w:r w:rsidR="004D78F0">
          <w:rPr>
            <w:noProof/>
            <w:webHidden/>
          </w:rPr>
          <w:fldChar w:fldCharType="begin"/>
        </w:r>
        <w:r w:rsidR="004D78F0">
          <w:rPr>
            <w:noProof/>
            <w:webHidden/>
          </w:rPr>
          <w:instrText xml:space="preserve"> PAGEREF _Toc467684905 \h </w:instrText>
        </w:r>
        <w:r w:rsidR="004D78F0">
          <w:rPr>
            <w:noProof/>
            <w:webHidden/>
          </w:rPr>
        </w:r>
        <w:r w:rsidR="004D78F0">
          <w:rPr>
            <w:noProof/>
            <w:webHidden/>
          </w:rPr>
          <w:fldChar w:fldCharType="separate"/>
        </w:r>
        <w:r w:rsidR="004D78F0">
          <w:rPr>
            <w:noProof/>
            <w:webHidden/>
          </w:rPr>
          <w:t>16</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906" w:history="1">
        <w:r w:rsidR="004D78F0" w:rsidRPr="0027654D">
          <w:rPr>
            <w:rStyle w:val="Collegamentoipertestuale"/>
            <w:noProof/>
          </w:rPr>
          <w:t>1.13.1.</w:t>
        </w:r>
        <w:r w:rsidR="004D78F0">
          <w:rPr>
            <w:noProof/>
          </w:rPr>
          <w:tab/>
        </w:r>
        <w:r w:rsidR="004D78F0" w:rsidRPr="0027654D">
          <w:rPr>
            <w:rStyle w:val="Collegamentoipertestuale"/>
            <w:noProof/>
          </w:rPr>
          <w:t>Ventilatori ON-OFF</w:t>
        </w:r>
        <w:r w:rsidR="004D78F0">
          <w:rPr>
            <w:noProof/>
            <w:webHidden/>
          </w:rPr>
          <w:tab/>
        </w:r>
        <w:r w:rsidR="004D78F0">
          <w:rPr>
            <w:noProof/>
            <w:webHidden/>
          </w:rPr>
          <w:fldChar w:fldCharType="begin"/>
        </w:r>
        <w:r w:rsidR="004D78F0">
          <w:rPr>
            <w:noProof/>
            <w:webHidden/>
          </w:rPr>
          <w:instrText xml:space="preserve"> PAGEREF _Toc467684906 \h </w:instrText>
        </w:r>
        <w:r w:rsidR="004D78F0">
          <w:rPr>
            <w:noProof/>
            <w:webHidden/>
          </w:rPr>
        </w:r>
        <w:r w:rsidR="004D78F0">
          <w:rPr>
            <w:noProof/>
            <w:webHidden/>
          </w:rPr>
          <w:fldChar w:fldCharType="separate"/>
        </w:r>
        <w:r w:rsidR="004D78F0">
          <w:rPr>
            <w:noProof/>
            <w:webHidden/>
          </w:rPr>
          <w:t>16</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907" w:history="1">
        <w:r w:rsidR="004D78F0" w:rsidRPr="0027654D">
          <w:rPr>
            <w:rStyle w:val="Collegamentoipertestuale"/>
            <w:noProof/>
          </w:rPr>
          <w:t>1.13.2.</w:t>
        </w:r>
        <w:r w:rsidR="004D78F0">
          <w:rPr>
            <w:noProof/>
          </w:rPr>
          <w:tab/>
        </w:r>
        <w:r w:rsidR="004D78F0" w:rsidRPr="0027654D">
          <w:rPr>
            <w:rStyle w:val="Collegamentoipertestuale"/>
            <w:noProof/>
          </w:rPr>
          <w:t>Ventilatori con inverter</w:t>
        </w:r>
        <w:r w:rsidR="004D78F0">
          <w:rPr>
            <w:noProof/>
            <w:webHidden/>
          </w:rPr>
          <w:tab/>
        </w:r>
        <w:r w:rsidR="004D78F0">
          <w:rPr>
            <w:noProof/>
            <w:webHidden/>
          </w:rPr>
          <w:fldChar w:fldCharType="begin"/>
        </w:r>
        <w:r w:rsidR="004D78F0">
          <w:rPr>
            <w:noProof/>
            <w:webHidden/>
          </w:rPr>
          <w:instrText xml:space="preserve"> PAGEREF _Toc467684907 \h </w:instrText>
        </w:r>
        <w:r w:rsidR="004D78F0">
          <w:rPr>
            <w:noProof/>
            <w:webHidden/>
          </w:rPr>
        </w:r>
        <w:r w:rsidR="004D78F0">
          <w:rPr>
            <w:noProof/>
            <w:webHidden/>
          </w:rPr>
          <w:fldChar w:fldCharType="separate"/>
        </w:r>
        <w:r w:rsidR="004D78F0">
          <w:rPr>
            <w:noProof/>
            <w:webHidden/>
          </w:rPr>
          <w:t>16</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908" w:history="1">
        <w:r w:rsidR="004D78F0" w:rsidRPr="0027654D">
          <w:rPr>
            <w:rStyle w:val="Collegamentoipertestuale"/>
            <w:noProof/>
          </w:rPr>
          <w:t>1.13.3.</w:t>
        </w:r>
        <w:r w:rsidR="004D78F0">
          <w:rPr>
            <w:noProof/>
          </w:rPr>
          <w:tab/>
        </w:r>
        <w:r w:rsidR="004D78F0" w:rsidRPr="0027654D">
          <w:rPr>
            <w:rStyle w:val="Collegamentoipertestuale"/>
            <w:noProof/>
          </w:rPr>
          <w:t>Ventilatori di backup</w:t>
        </w:r>
        <w:r w:rsidR="004D78F0">
          <w:rPr>
            <w:noProof/>
            <w:webHidden/>
          </w:rPr>
          <w:tab/>
        </w:r>
        <w:r w:rsidR="004D78F0">
          <w:rPr>
            <w:noProof/>
            <w:webHidden/>
          </w:rPr>
          <w:fldChar w:fldCharType="begin"/>
        </w:r>
        <w:r w:rsidR="004D78F0">
          <w:rPr>
            <w:noProof/>
            <w:webHidden/>
          </w:rPr>
          <w:instrText xml:space="preserve"> PAGEREF _Toc467684908 \h </w:instrText>
        </w:r>
        <w:r w:rsidR="004D78F0">
          <w:rPr>
            <w:noProof/>
            <w:webHidden/>
          </w:rPr>
        </w:r>
        <w:r w:rsidR="004D78F0">
          <w:rPr>
            <w:noProof/>
            <w:webHidden/>
          </w:rPr>
          <w:fldChar w:fldCharType="separate"/>
        </w:r>
        <w:r w:rsidR="004D78F0">
          <w:rPr>
            <w:noProof/>
            <w:webHidden/>
          </w:rPr>
          <w:t>16</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909" w:history="1">
        <w:r w:rsidR="004D78F0" w:rsidRPr="0027654D">
          <w:rPr>
            <w:rStyle w:val="Collegamentoipertestuale"/>
            <w:noProof/>
          </w:rPr>
          <w:t>1.13.1.</w:t>
        </w:r>
        <w:r w:rsidR="004D78F0">
          <w:rPr>
            <w:noProof/>
          </w:rPr>
          <w:tab/>
        </w:r>
        <w:r w:rsidR="004D78F0" w:rsidRPr="0027654D">
          <w:rPr>
            <w:rStyle w:val="Collegamentoipertestuale"/>
            <w:noProof/>
          </w:rPr>
          <w:t>Ventilatori Modbus</w:t>
        </w:r>
        <w:r w:rsidR="004D78F0">
          <w:rPr>
            <w:noProof/>
            <w:webHidden/>
          </w:rPr>
          <w:tab/>
        </w:r>
        <w:r w:rsidR="004D78F0">
          <w:rPr>
            <w:noProof/>
            <w:webHidden/>
          </w:rPr>
          <w:fldChar w:fldCharType="begin"/>
        </w:r>
        <w:r w:rsidR="004D78F0">
          <w:rPr>
            <w:noProof/>
            <w:webHidden/>
          </w:rPr>
          <w:instrText xml:space="preserve"> PAGEREF _Toc467684909 \h </w:instrText>
        </w:r>
        <w:r w:rsidR="004D78F0">
          <w:rPr>
            <w:noProof/>
            <w:webHidden/>
          </w:rPr>
        </w:r>
        <w:r w:rsidR="004D78F0">
          <w:rPr>
            <w:noProof/>
            <w:webHidden/>
          </w:rPr>
          <w:fldChar w:fldCharType="separate"/>
        </w:r>
        <w:r w:rsidR="004D78F0">
          <w:rPr>
            <w:noProof/>
            <w:webHidden/>
          </w:rPr>
          <w:t>17</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910" w:history="1">
        <w:r w:rsidR="004D78F0" w:rsidRPr="0027654D">
          <w:rPr>
            <w:rStyle w:val="Collegamentoipertestuale"/>
            <w:noProof/>
            <w:lang w:val="en-US"/>
          </w:rPr>
          <w:t>1.14.</w:t>
        </w:r>
        <w:r w:rsidR="004D78F0">
          <w:rPr>
            <w:noProof/>
          </w:rPr>
          <w:tab/>
        </w:r>
        <w:r w:rsidR="004D78F0" w:rsidRPr="0027654D">
          <w:rPr>
            <w:rStyle w:val="Collegamentoipertestuale"/>
            <w:noProof/>
            <w:lang w:val="en-US"/>
          </w:rPr>
          <w:t>Qualità aria</w:t>
        </w:r>
        <w:r w:rsidR="004D78F0">
          <w:rPr>
            <w:noProof/>
            <w:webHidden/>
          </w:rPr>
          <w:tab/>
        </w:r>
        <w:r w:rsidR="004D78F0">
          <w:rPr>
            <w:noProof/>
            <w:webHidden/>
          </w:rPr>
          <w:fldChar w:fldCharType="begin"/>
        </w:r>
        <w:r w:rsidR="004D78F0">
          <w:rPr>
            <w:noProof/>
            <w:webHidden/>
          </w:rPr>
          <w:instrText xml:space="preserve"> PAGEREF _Toc467684910 \h </w:instrText>
        </w:r>
        <w:r w:rsidR="004D78F0">
          <w:rPr>
            <w:noProof/>
            <w:webHidden/>
          </w:rPr>
        </w:r>
        <w:r w:rsidR="004D78F0">
          <w:rPr>
            <w:noProof/>
            <w:webHidden/>
          </w:rPr>
          <w:fldChar w:fldCharType="separate"/>
        </w:r>
        <w:r w:rsidR="004D78F0">
          <w:rPr>
            <w:noProof/>
            <w:webHidden/>
          </w:rPr>
          <w:t>18</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911" w:history="1">
        <w:r w:rsidR="004D78F0" w:rsidRPr="0027654D">
          <w:rPr>
            <w:rStyle w:val="Collegamentoipertestuale"/>
            <w:noProof/>
          </w:rPr>
          <w:t>1.15.</w:t>
        </w:r>
        <w:r w:rsidR="004D78F0">
          <w:rPr>
            <w:noProof/>
          </w:rPr>
          <w:tab/>
        </w:r>
        <w:r w:rsidR="004D78F0" w:rsidRPr="0027654D">
          <w:rPr>
            <w:rStyle w:val="Collegamentoipertestuale"/>
            <w:noProof/>
          </w:rPr>
          <w:t>Portata costante o Pressione costante</w:t>
        </w:r>
        <w:r w:rsidR="004D78F0">
          <w:rPr>
            <w:noProof/>
            <w:webHidden/>
          </w:rPr>
          <w:tab/>
        </w:r>
        <w:r w:rsidR="004D78F0">
          <w:rPr>
            <w:noProof/>
            <w:webHidden/>
          </w:rPr>
          <w:fldChar w:fldCharType="begin"/>
        </w:r>
        <w:r w:rsidR="004D78F0">
          <w:rPr>
            <w:noProof/>
            <w:webHidden/>
          </w:rPr>
          <w:instrText xml:space="preserve"> PAGEREF _Toc467684911 \h </w:instrText>
        </w:r>
        <w:r w:rsidR="004D78F0">
          <w:rPr>
            <w:noProof/>
            <w:webHidden/>
          </w:rPr>
        </w:r>
        <w:r w:rsidR="004D78F0">
          <w:rPr>
            <w:noProof/>
            <w:webHidden/>
          </w:rPr>
          <w:fldChar w:fldCharType="separate"/>
        </w:r>
        <w:r w:rsidR="004D78F0">
          <w:rPr>
            <w:noProof/>
            <w:webHidden/>
          </w:rPr>
          <w:t>18</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912" w:history="1">
        <w:r w:rsidR="004D78F0" w:rsidRPr="0027654D">
          <w:rPr>
            <w:rStyle w:val="Collegamentoipertestuale"/>
            <w:noProof/>
          </w:rPr>
          <w:t>1.15.1.</w:t>
        </w:r>
        <w:r w:rsidR="004D78F0">
          <w:rPr>
            <w:noProof/>
          </w:rPr>
          <w:tab/>
        </w:r>
        <w:r w:rsidR="004D78F0" w:rsidRPr="0027654D">
          <w:rPr>
            <w:rStyle w:val="Collegamentoipertestuale"/>
            <w:noProof/>
          </w:rPr>
          <w:t>Modalità di regolazione a "Portata Costante"</w:t>
        </w:r>
        <w:r w:rsidR="004D78F0">
          <w:rPr>
            <w:noProof/>
            <w:webHidden/>
          </w:rPr>
          <w:tab/>
        </w:r>
        <w:r w:rsidR="004D78F0">
          <w:rPr>
            <w:noProof/>
            <w:webHidden/>
          </w:rPr>
          <w:fldChar w:fldCharType="begin"/>
        </w:r>
        <w:r w:rsidR="004D78F0">
          <w:rPr>
            <w:noProof/>
            <w:webHidden/>
          </w:rPr>
          <w:instrText xml:space="preserve"> PAGEREF _Toc467684912 \h </w:instrText>
        </w:r>
        <w:r w:rsidR="004D78F0">
          <w:rPr>
            <w:noProof/>
            <w:webHidden/>
          </w:rPr>
        </w:r>
        <w:r w:rsidR="004D78F0">
          <w:rPr>
            <w:noProof/>
            <w:webHidden/>
          </w:rPr>
          <w:fldChar w:fldCharType="separate"/>
        </w:r>
        <w:r w:rsidR="004D78F0">
          <w:rPr>
            <w:noProof/>
            <w:webHidden/>
          </w:rPr>
          <w:t>18</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913" w:history="1">
        <w:r w:rsidR="004D78F0" w:rsidRPr="0027654D">
          <w:rPr>
            <w:rStyle w:val="Collegamentoipertestuale"/>
            <w:noProof/>
          </w:rPr>
          <w:t>1.15.2.</w:t>
        </w:r>
        <w:r w:rsidR="004D78F0">
          <w:rPr>
            <w:noProof/>
          </w:rPr>
          <w:tab/>
        </w:r>
        <w:r w:rsidR="004D78F0" w:rsidRPr="0027654D">
          <w:rPr>
            <w:rStyle w:val="Collegamentoipertestuale"/>
            <w:noProof/>
          </w:rPr>
          <w:t>Modalità di regolazione a "Pressione Costante"</w:t>
        </w:r>
        <w:r w:rsidR="004D78F0">
          <w:rPr>
            <w:noProof/>
            <w:webHidden/>
          </w:rPr>
          <w:tab/>
        </w:r>
        <w:r w:rsidR="004D78F0">
          <w:rPr>
            <w:noProof/>
            <w:webHidden/>
          </w:rPr>
          <w:fldChar w:fldCharType="begin"/>
        </w:r>
        <w:r w:rsidR="004D78F0">
          <w:rPr>
            <w:noProof/>
            <w:webHidden/>
          </w:rPr>
          <w:instrText xml:space="preserve"> PAGEREF _Toc467684913 \h </w:instrText>
        </w:r>
        <w:r w:rsidR="004D78F0">
          <w:rPr>
            <w:noProof/>
            <w:webHidden/>
          </w:rPr>
        </w:r>
        <w:r w:rsidR="004D78F0">
          <w:rPr>
            <w:noProof/>
            <w:webHidden/>
          </w:rPr>
          <w:fldChar w:fldCharType="separate"/>
        </w:r>
        <w:r w:rsidR="004D78F0">
          <w:rPr>
            <w:noProof/>
            <w:webHidden/>
          </w:rPr>
          <w:t>19</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914" w:history="1">
        <w:r w:rsidR="004D78F0" w:rsidRPr="0027654D">
          <w:rPr>
            <w:rStyle w:val="Collegamentoipertestuale"/>
            <w:noProof/>
          </w:rPr>
          <w:t>1.16.</w:t>
        </w:r>
        <w:r w:rsidR="004D78F0">
          <w:rPr>
            <w:noProof/>
          </w:rPr>
          <w:tab/>
        </w:r>
        <w:r w:rsidR="004D78F0" w:rsidRPr="0027654D">
          <w:rPr>
            <w:rStyle w:val="Collegamentoipertestuale"/>
            <w:noProof/>
          </w:rPr>
          <w:t>Test Output</w:t>
        </w:r>
        <w:r w:rsidR="004D78F0">
          <w:rPr>
            <w:noProof/>
            <w:webHidden/>
          </w:rPr>
          <w:tab/>
        </w:r>
        <w:r w:rsidR="004D78F0">
          <w:rPr>
            <w:noProof/>
            <w:webHidden/>
          </w:rPr>
          <w:fldChar w:fldCharType="begin"/>
        </w:r>
        <w:r w:rsidR="004D78F0">
          <w:rPr>
            <w:noProof/>
            <w:webHidden/>
          </w:rPr>
          <w:instrText xml:space="preserve"> PAGEREF _Toc467684914 \h </w:instrText>
        </w:r>
        <w:r w:rsidR="004D78F0">
          <w:rPr>
            <w:noProof/>
            <w:webHidden/>
          </w:rPr>
        </w:r>
        <w:r w:rsidR="004D78F0">
          <w:rPr>
            <w:noProof/>
            <w:webHidden/>
          </w:rPr>
          <w:fldChar w:fldCharType="separate"/>
        </w:r>
        <w:r w:rsidR="004D78F0">
          <w:rPr>
            <w:noProof/>
            <w:webHidden/>
          </w:rPr>
          <w:t>20</w:t>
        </w:r>
        <w:r w:rsidR="004D78F0">
          <w:rPr>
            <w:noProof/>
            <w:webHidden/>
          </w:rPr>
          <w:fldChar w:fldCharType="end"/>
        </w:r>
      </w:hyperlink>
    </w:p>
    <w:p w:rsidR="004D78F0" w:rsidRDefault="00C9111F">
      <w:pPr>
        <w:pStyle w:val="Sommario1"/>
        <w:tabs>
          <w:tab w:val="left" w:pos="440"/>
          <w:tab w:val="right" w:leader="dot" w:pos="9929"/>
        </w:tabs>
        <w:rPr>
          <w:rFonts w:asciiTheme="minorHAnsi" w:eastAsiaTheme="minorEastAsia" w:hAnsiTheme="minorHAnsi" w:cstheme="minorBidi"/>
          <w:b w:val="0"/>
          <w:bCs w:val="0"/>
          <w:caps w:val="0"/>
          <w:noProof/>
          <w:color w:val="auto"/>
          <w:sz w:val="22"/>
          <w:szCs w:val="22"/>
        </w:rPr>
      </w:pPr>
      <w:hyperlink w:anchor="_Toc467684915" w:history="1">
        <w:r w:rsidR="004D78F0" w:rsidRPr="0027654D">
          <w:rPr>
            <w:rStyle w:val="Collegamentoipertestuale"/>
            <w:noProof/>
          </w:rPr>
          <w:t>2</w:t>
        </w:r>
        <w:r w:rsidR="004D78F0">
          <w:rPr>
            <w:rFonts w:asciiTheme="minorHAnsi" w:eastAsiaTheme="minorEastAsia" w:hAnsiTheme="minorHAnsi" w:cstheme="minorBidi"/>
            <w:b w:val="0"/>
            <w:bCs w:val="0"/>
            <w:caps w:val="0"/>
            <w:noProof/>
            <w:color w:val="auto"/>
            <w:sz w:val="22"/>
            <w:szCs w:val="22"/>
          </w:rPr>
          <w:tab/>
        </w:r>
        <w:r w:rsidR="004D78F0" w:rsidRPr="0027654D">
          <w:rPr>
            <w:rStyle w:val="Collegamentoipertestuale"/>
            <w:noProof/>
          </w:rPr>
          <w:t>ALLARMI</w:t>
        </w:r>
        <w:r w:rsidR="004D78F0">
          <w:rPr>
            <w:noProof/>
            <w:webHidden/>
          </w:rPr>
          <w:tab/>
        </w:r>
        <w:r w:rsidR="004D78F0">
          <w:rPr>
            <w:noProof/>
            <w:webHidden/>
          </w:rPr>
          <w:fldChar w:fldCharType="begin"/>
        </w:r>
        <w:r w:rsidR="004D78F0">
          <w:rPr>
            <w:noProof/>
            <w:webHidden/>
          </w:rPr>
          <w:instrText xml:space="preserve"> PAGEREF _Toc467684915 \h </w:instrText>
        </w:r>
        <w:r w:rsidR="004D78F0">
          <w:rPr>
            <w:noProof/>
            <w:webHidden/>
          </w:rPr>
        </w:r>
        <w:r w:rsidR="004D78F0">
          <w:rPr>
            <w:noProof/>
            <w:webHidden/>
          </w:rPr>
          <w:fldChar w:fldCharType="separate"/>
        </w:r>
        <w:r w:rsidR="004D78F0">
          <w:rPr>
            <w:noProof/>
            <w:webHidden/>
          </w:rPr>
          <w:t>21</w:t>
        </w:r>
        <w:r w:rsidR="004D78F0">
          <w:rPr>
            <w:noProof/>
            <w:webHidden/>
          </w:rPr>
          <w:fldChar w:fldCharType="end"/>
        </w:r>
      </w:hyperlink>
    </w:p>
    <w:p w:rsidR="004D78F0" w:rsidRDefault="00C9111F">
      <w:pPr>
        <w:pStyle w:val="Sommario2"/>
        <w:tabs>
          <w:tab w:val="left" w:pos="880"/>
          <w:tab w:val="right" w:leader="dot" w:pos="9929"/>
        </w:tabs>
        <w:rPr>
          <w:noProof/>
        </w:rPr>
      </w:pPr>
      <w:hyperlink w:anchor="_Toc467684916" w:history="1">
        <w:r w:rsidR="004D78F0" w:rsidRPr="0027654D">
          <w:rPr>
            <w:rStyle w:val="Collegamentoipertestuale"/>
            <w:noProof/>
          </w:rPr>
          <w:t>2.1.</w:t>
        </w:r>
        <w:r w:rsidR="004D78F0">
          <w:rPr>
            <w:noProof/>
          </w:rPr>
          <w:tab/>
        </w:r>
        <w:r w:rsidR="004D78F0" w:rsidRPr="0027654D">
          <w:rPr>
            <w:rStyle w:val="Collegamentoipertestuale"/>
            <w:noProof/>
          </w:rPr>
          <w:t>Tabella Allarmi</w:t>
        </w:r>
        <w:r w:rsidR="004D78F0">
          <w:rPr>
            <w:noProof/>
            <w:webHidden/>
          </w:rPr>
          <w:tab/>
        </w:r>
        <w:r w:rsidR="004D78F0">
          <w:rPr>
            <w:noProof/>
            <w:webHidden/>
          </w:rPr>
          <w:fldChar w:fldCharType="begin"/>
        </w:r>
        <w:r w:rsidR="004D78F0">
          <w:rPr>
            <w:noProof/>
            <w:webHidden/>
          </w:rPr>
          <w:instrText xml:space="preserve"> PAGEREF _Toc467684916 \h </w:instrText>
        </w:r>
        <w:r w:rsidR="004D78F0">
          <w:rPr>
            <w:noProof/>
            <w:webHidden/>
          </w:rPr>
        </w:r>
        <w:r w:rsidR="004D78F0">
          <w:rPr>
            <w:noProof/>
            <w:webHidden/>
          </w:rPr>
          <w:fldChar w:fldCharType="separate"/>
        </w:r>
        <w:r w:rsidR="004D78F0">
          <w:rPr>
            <w:noProof/>
            <w:webHidden/>
          </w:rPr>
          <w:t>21</w:t>
        </w:r>
        <w:r w:rsidR="004D78F0">
          <w:rPr>
            <w:noProof/>
            <w:webHidden/>
          </w:rPr>
          <w:fldChar w:fldCharType="end"/>
        </w:r>
      </w:hyperlink>
    </w:p>
    <w:p w:rsidR="004D78F0" w:rsidRDefault="00C9111F">
      <w:pPr>
        <w:pStyle w:val="Sommario2"/>
        <w:tabs>
          <w:tab w:val="left" w:pos="880"/>
          <w:tab w:val="right" w:leader="dot" w:pos="9929"/>
        </w:tabs>
        <w:rPr>
          <w:noProof/>
        </w:rPr>
      </w:pPr>
      <w:hyperlink w:anchor="_Toc467684917" w:history="1">
        <w:r w:rsidR="004D78F0" w:rsidRPr="0027654D">
          <w:rPr>
            <w:rStyle w:val="Collegamentoipertestuale"/>
            <w:noProof/>
          </w:rPr>
          <w:t>2.2.</w:t>
        </w:r>
        <w:r w:rsidR="004D78F0">
          <w:rPr>
            <w:noProof/>
          </w:rPr>
          <w:tab/>
        </w:r>
        <w:r w:rsidR="004D78F0" w:rsidRPr="0027654D">
          <w:rPr>
            <w:rStyle w:val="Collegamentoipertestuale"/>
            <w:noProof/>
          </w:rPr>
          <w:t>Allarme incendio</w:t>
        </w:r>
        <w:r w:rsidR="004D78F0">
          <w:rPr>
            <w:noProof/>
            <w:webHidden/>
          </w:rPr>
          <w:tab/>
        </w:r>
        <w:r w:rsidR="004D78F0">
          <w:rPr>
            <w:noProof/>
            <w:webHidden/>
          </w:rPr>
          <w:fldChar w:fldCharType="begin"/>
        </w:r>
        <w:r w:rsidR="004D78F0">
          <w:rPr>
            <w:noProof/>
            <w:webHidden/>
          </w:rPr>
          <w:instrText xml:space="preserve"> PAGEREF _Toc467684917 \h </w:instrText>
        </w:r>
        <w:r w:rsidR="004D78F0">
          <w:rPr>
            <w:noProof/>
            <w:webHidden/>
          </w:rPr>
        </w:r>
        <w:r w:rsidR="004D78F0">
          <w:rPr>
            <w:noProof/>
            <w:webHidden/>
          </w:rPr>
          <w:fldChar w:fldCharType="separate"/>
        </w:r>
        <w:r w:rsidR="004D78F0">
          <w:rPr>
            <w:noProof/>
            <w:webHidden/>
          </w:rPr>
          <w:t>22</w:t>
        </w:r>
        <w:r w:rsidR="004D78F0">
          <w:rPr>
            <w:noProof/>
            <w:webHidden/>
          </w:rPr>
          <w:fldChar w:fldCharType="end"/>
        </w:r>
      </w:hyperlink>
    </w:p>
    <w:p w:rsidR="004D78F0" w:rsidRDefault="00C9111F">
      <w:pPr>
        <w:pStyle w:val="Sommario2"/>
        <w:tabs>
          <w:tab w:val="left" w:pos="880"/>
          <w:tab w:val="right" w:leader="dot" w:pos="9929"/>
        </w:tabs>
        <w:rPr>
          <w:noProof/>
        </w:rPr>
      </w:pPr>
      <w:hyperlink w:anchor="_Toc467684918" w:history="1">
        <w:r w:rsidR="004D78F0" w:rsidRPr="0027654D">
          <w:rPr>
            <w:rStyle w:val="Collegamentoipertestuale"/>
            <w:noProof/>
          </w:rPr>
          <w:t>2.3.</w:t>
        </w:r>
        <w:r w:rsidR="004D78F0">
          <w:rPr>
            <w:noProof/>
          </w:rPr>
          <w:tab/>
        </w:r>
        <w:r w:rsidR="004D78F0" w:rsidRPr="0027654D">
          <w:rPr>
            <w:rStyle w:val="Collegamentoipertestuale"/>
            <w:noProof/>
          </w:rPr>
          <w:t>Allarme sonda qualità aria</w:t>
        </w:r>
        <w:r w:rsidR="004D78F0">
          <w:rPr>
            <w:noProof/>
            <w:webHidden/>
          </w:rPr>
          <w:tab/>
        </w:r>
        <w:r w:rsidR="004D78F0">
          <w:rPr>
            <w:noProof/>
            <w:webHidden/>
          </w:rPr>
          <w:fldChar w:fldCharType="begin"/>
        </w:r>
        <w:r w:rsidR="004D78F0">
          <w:rPr>
            <w:noProof/>
            <w:webHidden/>
          </w:rPr>
          <w:instrText xml:space="preserve"> PAGEREF _Toc467684918 \h </w:instrText>
        </w:r>
        <w:r w:rsidR="004D78F0">
          <w:rPr>
            <w:noProof/>
            <w:webHidden/>
          </w:rPr>
        </w:r>
        <w:r w:rsidR="004D78F0">
          <w:rPr>
            <w:noProof/>
            <w:webHidden/>
          </w:rPr>
          <w:fldChar w:fldCharType="separate"/>
        </w:r>
        <w:r w:rsidR="004D78F0">
          <w:rPr>
            <w:noProof/>
            <w:webHidden/>
          </w:rPr>
          <w:t>22</w:t>
        </w:r>
        <w:r w:rsidR="004D78F0">
          <w:rPr>
            <w:noProof/>
            <w:webHidden/>
          </w:rPr>
          <w:fldChar w:fldCharType="end"/>
        </w:r>
      </w:hyperlink>
    </w:p>
    <w:p w:rsidR="004D78F0" w:rsidRDefault="00C9111F">
      <w:pPr>
        <w:pStyle w:val="Sommario2"/>
        <w:tabs>
          <w:tab w:val="left" w:pos="880"/>
          <w:tab w:val="right" w:leader="dot" w:pos="9929"/>
        </w:tabs>
        <w:rPr>
          <w:noProof/>
        </w:rPr>
      </w:pPr>
      <w:hyperlink w:anchor="_Toc467684919" w:history="1">
        <w:r w:rsidR="004D78F0" w:rsidRPr="0027654D">
          <w:rPr>
            <w:rStyle w:val="Collegamentoipertestuale"/>
            <w:noProof/>
          </w:rPr>
          <w:t>2.4.</w:t>
        </w:r>
        <w:r w:rsidR="004D78F0">
          <w:rPr>
            <w:noProof/>
          </w:rPr>
          <w:tab/>
        </w:r>
        <w:r w:rsidR="004D78F0" w:rsidRPr="0027654D">
          <w:rPr>
            <w:rStyle w:val="Collegamentoipertestuale"/>
            <w:noProof/>
          </w:rPr>
          <w:t>Allarme sonda pressione</w:t>
        </w:r>
        <w:r w:rsidR="004D78F0">
          <w:rPr>
            <w:noProof/>
            <w:webHidden/>
          </w:rPr>
          <w:tab/>
        </w:r>
        <w:r w:rsidR="004D78F0">
          <w:rPr>
            <w:noProof/>
            <w:webHidden/>
          </w:rPr>
          <w:fldChar w:fldCharType="begin"/>
        </w:r>
        <w:r w:rsidR="004D78F0">
          <w:rPr>
            <w:noProof/>
            <w:webHidden/>
          </w:rPr>
          <w:instrText xml:space="preserve"> PAGEREF _Toc467684919 \h </w:instrText>
        </w:r>
        <w:r w:rsidR="004D78F0">
          <w:rPr>
            <w:noProof/>
            <w:webHidden/>
          </w:rPr>
        </w:r>
        <w:r w:rsidR="004D78F0">
          <w:rPr>
            <w:noProof/>
            <w:webHidden/>
          </w:rPr>
          <w:fldChar w:fldCharType="separate"/>
        </w:r>
        <w:r w:rsidR="004D78F0">
          <w:rPr>
            <w:noProof/>
            <w:webHidden/>
          </w:rPr>
          <w:t>22</w:t>
        </w:r>
        <w:r w:rsidR="004D78F0">
          <w:rPr>
            <w:noProof/>
            <w:webHidden/>
          </w:rPr>
          <w:fldChar w:fldCharType="end"/>
        </w:r>
      </w:hyperlink>
    </w:p>
    <w:p w:rsidR="004D78F0" w:rsidRDefault="00C9111F">
      <w:pPr>
        <w:pStyle w:val="Sommario2"/>
        <w:tabs>
          <w:tab w:val="left" w:pos="880"/>
          <w:tab w:val="right" w:leader="dot" w:pos="9929"/>
        </w:tabs>
        <w:rPr>
          <w:noProof/>
        </w:rPr>
      </w:pPr>
      <w:hyperlink w:anchor="_Toc467684920" w:history="1">
        <w:r w:rsidR="004D78F0" w:rsidRPr="0027654D">
          <w:rPr>
            <w:rStyle w:val="Collegamentoipertestuale"/>
            <w:noProof/>
          </w:rPr>
          <w:t>2.5.</w:t>
        </w:r>
        <w:r w:rsidR="004D78F0">
          <w:rPr>
            <w:noProof/>
          </w:rPr>
          <w:tab/>
        </w:r>
        <w:r w:rsidR="004D78F0" w:rsidRPr="0027654D">
          <w:rPr>
            <w:rStyle w:val="Collegamentoipertestuale"/>
            <w:noProof/>
          </w:rPr>
          <w:t>Allarmiflusso</w:t>
        </w:r>
        <w:r w:rsidR="004D78F0">
          <w:rPr>
            <w:noProof/>
            <w:webHidden/>
          </w:rPr>
          <w:tab/>
        </w:r>
        <w:r w:rsidR="004D78F0">
          <w:rPr>
            <w:noProof/>
            <w:webHidden/>
          </w:rPr>
          <w:fldChar w:fldCharType="begin"/>
        </w:r>
        <w:r w:rsidR="004D78F0">
          <w:rPr>
            <w:noProof/>
            <w:webHidden/>
          </w:rPr>
          <w:instrText xml:space="preserve"> PAGEREF _Toc467684920 \h </w:instrText>
        </w:r>
        <w:r w:rsidR="004D78F0">
          <w:rPr>
            <w:noProof/>
            <w:webHidden/>
          </w:rPr>
        </w:r>
        <w:r w:rsidR="004D78F0">
          <w:rPr>
            <w:noProof/>
            <w:webHidden/>
          </w:rPr>
          <w:fldChar w:fldCharType="separate"/>
        </w:r>
        <w:r w:rsidR="004D78F0">
          <w:rPr>
            <w:noProof/>
            <w:webHidden/>
          </w:rPr>
          <w:t>22</w:t>
        </w:r>
        <w:r w:rsidR="004D78F0">
          <w:rPr>
            <w:noProof/>
            <w:webHidden/>
          </w:rPr>
          <w:fldChar w:fldCharType="end"/>
        </w:r>
      </w:hyperlink>
    </w:p>
    <w:p w:rsidR="004D78F0" w:rsidRDefault="00C9111F">
      <w:pPr>
        <w:pStyle w:val="Sommario2"/>
        <w:tabs>
          <w:tab w:val="left" w:pos="880"/>
          <w:tab w:val="right" w:leader="dot" w:pos="9929"/>
        </w:tabs>
        <w:rPr>
          <w:noProof/>
        </w:rPr>
      </w:pPr>
      <w:hyperlink w:anchor="_Toc467684921" w:history="1">
        <w:r w:rsidR="004D78F0" w:rsidRPr="0027654D">
          <w:rPr>
            <w:rStyle w:val="Collegamentoipertestuale"/>
            <w:noProof/>
          </w:rPr>
          <w:t>2.6.</w:t>
        </w:r>
        <w:r w:rsidR="004D78F0">
          <w:rPr>
            <w:noProof/>
          </w:rPr>
          <w:tab/>
        </w:r>
        <w:r w:rsidR="004D78F0" w:rsidRPr="0027654D">
          <w:rPr>
            <w:rStyle w:val="Collegamentoipertestuale"/>
            <w:noProof/>
          </w:rPr>
          <w:t>Allarmi Protezione ventole</w:t>
        </w:r>
        <w:r w:rsidR="004D78F0">
          <w:rPr>
            <w:noProof/>
            <w:webHidden/>
          </w:rPr>
          <w:tab/>
        </w:r>
        <w:r w:rsidR="004D78F0">
          <w:rPr>
            <w:noProof/>
            <w:webHidden/>
          </w:rPr>
          <w:fldChar w:fldCharType="begin"/>
        </w:r>
        <w:r w:rsidR="004D78F0">
          <w:rPr>
            <w:noProof/>
            <w:webHidden/>
          </w:rPr>
          <w:instrText xml:space="preserve"> PAGEREF _Toc467684921 \h </w:instrText>
        </w:r>
        <w:r w:rsidR="004D78F0">
          <w:rPr>
            <w:noProof/>
            <w:webHidden/>
          </w:rPr>
        </w:r>
        <w:r w:rsidR="004D78F0">
          <w:rPr>
            <w:noProof/>
            <w:webHidden/>
          </w:rPr>
          <w:fldChar w:fldCharType="separate"/>
        </w:r>
        <w:r w:rsidR="004D78F0">
          <w:rPr>
            <w:noProof/>
            <w:webHidden/>
          </w:rPr>
          <w:t>22</w:t>
        </w:r>
        <w:r w:rsidR="004D78F0">
          <w:rPr>
            <w:noProof/>
            <w:webHidden/>
          </w:rPr>
          <w:fldChar w:fldCharType="end"/>
        </w:r>
      </w:hyperlink>
    </w:p>
    <w:p w:rsidR="004D78F0" w:rsidRDefault="00C9111F">
      <w:pPr>
        <w:pStyle w:val="Sommario2"/>
        <w:tabs>
          <w:tab w:val="left" w:pos="880"/>
          <w:tab w:val="right" w:leader="dot" w:pos="9929"/>
        </w:tabs>
        <w:rPr>
          <w:noProof/>
        </w:rPr>
      </w:pPr>
      <w:hyperlink w:anchor="_Toc467684922" w:history="1">
        <w:r w:rsidR="004D78F0" w:rsidRPr="0027654D">
          <w:rPr>
            <w:rStyle w:val="Collegamentoipertestuale"/>
            <w:noProof/>
          </w:rPr>
          <w:t>2.7.</w:t>
        </w:r>
        <w:r w:rsidR="004D78F0">
          <w:rPr>
            <w:noProof/>
          </w:rPr>
          <w:tab/>
        </w:r>
        <w:r w:rsidR="004D78F0" w:rsidRPr="0027654D">
          <w:rPr>
            <w:rStyle w:val="Collegamentoipertestuale"/>
            <w:noProof/>
          </w:rPr>
          <w:t>Allarme manutenzione ventole</w:t>
        </w:r>
        <w:r w:rsidR="004D78F0">
          <w:rPr>
            <w:noProof/>
            <w:webHidden/>
          </w:rPr>
          <w:tab/>
        </w:r>
        <w:r w:rsidR="004D78F0">
          <w:rPr>
            <w:noProof/>
            <w:webHidden/>
          </w:rPr>
          <w:fldChar w:fldCharType="begin"/>
        </w:r>
        <w:r w:rsidR="004D78F0">
          <w:rPr>
            <w:noProof/>
            <w:webHidden/>
          </w:rPr>
          <w:instrText xml:space="preserve"> PAGEREF _Toc467684922 \h </w:instrText>
        </w:r>
        <w:r w:rsidR="004D78F0">
          <w:rPr>
            <w:noProof/>
            <w:webHidden/>
          </w:rPr>
        </w:r>
        <w:r w:rsidR="004D78F0">
          <w:rPr>
            <w:noProof/>
            <w:webHidden/>
          </w:rPr>
          <w:fldChar w:fldCharType="separate"/>
        </w:r>
        <w:r w:rsidR="004D78F0">
          <w:rPr>
            <w:noProof/>
            <w:webHidden/>
          </w:rPr>
          <w:t>22</w:t>
        </w:r>
        <w:r w:rsidR="004D78F0">
          <w:rPr>
            <w:noProof/>
            <w:webHidden/>
          </w:rPr>
          <w:fldChar w:fldCharType="end"/>
        </w:r>
      </w:hyperlink>
    </w:p>
    <w:p w:rsidR="004D78F0" w:rsidRDefault="00C9111F">
      <w:pPr>
        <w:pStyle w:val="Sommario2"/>
        <w:tabs>
          <w:tab w:val="left" w:pos="880"/>
          <w:tab w:val="right" w:leader="dot" w:pos="9929"/>
        </w:tabs>
        <w:rPr>
          <w:noProof/>
        </w:rPr>
      </w:pPr>
      <w:hyperlink w:anchor="_Toc467684923" w:history="1">
        <w:r w:rsidR="004D78F0" w:rsidRPr="0027654D">
          <w:rPr>
            <w:rStyle w:val="Collegamentoipertestuale"/>
            <w:noProof/>
          </w:rPr>
          <w:t>2.8.</w:t>
        </w:r>
        <w:r w:rsidR="004D78F0">
          <w:rPr>
            <w:noProof/>
          </w:rPr>
          <w:tab/>
        </w:r>
        <w:r w:rsidR="004D78F0" w:rsidRPr="0027654D">
          <w:rPr>
            <w:rStyle w:val="Collegamentoipertestuale"/>
            <w:noProof/>
          </w:rPr>
          <w:t>Allarme antigelo</w:t>
        </w:r>
        <w:r w:rsidR="004D78F0">
          <w:rPr>
            <w:noProof/>
            <w:webHidden/>
          </w:rPr>
          <w:tab/>
        </w:r>
        <w:r w:rsidR="004D78F0">
          <w:rPr>
            <w:noProof/>
            <w:webHidden/>
          </w:rPr>
          <w:fldChar w:fldCharType="begin"/>
        </w:r>
        <w:r w:rsidR="004D78F0">
          <w:rPr>
            <w:noProof/>
            <w:webHidden/>
          </w:rPr>
          <w:instrText xml:space="preserve"> PAGEREF _Toc467684923 \h </w:instrText>
        </w:r>
        <w:r w:rsidR="004D78F0">
          <w:rPr>
            <w:noProof/>
            <w:webHidden/>
          </w:rPr>
        </w:r>
        <w:r w:rsidR="004D78F0">
          <w:rPr>
            <w:noProof/>
            <w:webHidden/>
          </w:rPr>
          <w:fldChar w:fldCharType="separate"/>
        </w:r>
        <w:r w:rsidR="004D78F0">
          <w:rPr>
            <w:noProof/>
            <w:webHidden/>
          </w:rPr>
          <w:t>23</w:t>
        </w:r>
        <w:r w:rsidR="004D78F0">
          <w:rPr>
            <w:noProof/>
            <w:webHidden/>
          </w:rPr>
          <w:fldChar w:fldCharType="end"/>
        </w:r>
      </w:hyperlink>
    </w:p>
    <w:p w:rsidR="004D78F0" w:rsidRDefault="00C9111F">
      <w:pPr>
        <w:pStyle w:val="Sommario1"/>
        <w:tabs>
          <w:tab w:val="left" w:pos="440"/>
          <w:tab w:val="right" w:leader="dot" w:pos="9929"/>
        </w:tabs>
        <w:rPr>
          <w:rFonts w:asciiTheme="minorHAnsi" w:eastAsiaTheme="minorEastAsia" w:hAnsiTheme="minorHAnsi" w:cstheme="minorBidi"/>
          <w:b w:val="0"/>
          <w:bCs w:val="0"/>
          <w:caps w:val="0"/>
          <w:noProof/>
          <w:color w:val="auto"/>
          <w:sz w:val="22"/>
          <w:szCs w:val="22"/>
        </w:rPr>
      </w:pPr>
      <w:hyperlink w:anchor="_Toc467684924" w:history="1">
        <w:r w:rsidR="004D78F0" w:rsidRPr="0027654D">
          <w:rPr>
            <w:rStyle w:val="Collegamentoipertestuale"/>
            <w:noProof/>
          </w:rPr>
          <w:t>3</w:t>
        </w:r>
        <w:r w:rsidR="004D78F0">
          <w:rPr>
            <w:rFonts w:asciiTheme="minorHAnsi" w:eastAsiaTheme="minorEastAsia" w:hAnsiTheme="minorHAnsi" w:cstheme="minorBidi"/>
            <w:b w:val="0"/>
            <w:bCs w:val="0"/>
            <w:caps w:val="0"/>
            <w:noProof/>
            <w:color w:val="auto"/>
            <w:sz w:val="22"/>
            <w:szCs w:val="22"/>
          </w:rPr>
          <w:tab/>
        </w:r>
        <w:r w:rsidR="004D78F0" w:rsidRPr="0027654D">
          <w:rPr>
            <w:rStyle w:val="Collegamentoipertestuale"/>
            <w:noProof/>
          </w:rPr>
          <w:t>Selezione dispositivi</w:t>
        </w:r>
        <w:r w:rsidR="004D78F0">
          <w:rPr>
            <w:noProof/>
            <w:webHidden/>
          </w:rPr>
          <w:tab/>
        </w:r>
        <w:r w:rsidR="004D78F0">
          <w:rPr>
            <w:noProof/>
            <w:webHidden/>
          </w:rPr>
          <w:fldChar w:fldCharType="begin"/>
        </w:r>
        <w:r w:rsidR="004D78F0">
          <w:rPr>
            <w:noProof/>
            <w:webHidden/>
          </w:rPr>
          <w:instrText xml:space="preserve"> PAGEREF _Toc467684924 \h </w:instrText>
        </w:r>
        <w:r w:rsidR="004D78F0">
          <w:rPr>
            <w:noProof/>
            <w:webHidden/>
          </w:rPr>
        </w:r>
        <w:r w:rsidR="004D78F0">
          <w:rPr>
            <w:noProof/>
            <w:webHidden/>
          </w:rPr>
          <w:fldChar w:fldCharType="separate"/>
        </w:r>
        <w:r w:rsidR="004D78F0">
          <w:rPr>
            <w:noProof/>
            <w:webHidden/>
          </w:rPr>
          <w:t>24</w:t>
        </w:r>
        <w:r w:rsidR="004D78F0">
          <w:rPr>
            <w:noProof/>
            <w:webHidden/>
          </w:rPr>
          <w:fldChar w:fldCharType="end"/>
        </w:r>
      </w:hyperlink>
    </w:p>
    <w:p w:rsidR="004D78F0" w:rsidRDefault="00C9111F">
      <w:pPr>
        <w:pStyle w:val="Sommario1"/>
        <w:tabs>
          <w:tab w:val="left" w:pos="440"/>
          <w:tab w:val="right" w:leader="dot" w:pos="9929"/>
        </w:tabs>
        <w:rPr>
          <w:rFonts w:asciiTheme="minorHAnsi" w:eastAsiaTheme="minorEastAsia" w:hAnsiTheme="minorHAnsi" w:cstheme="minorBidi"/>
          <w:b w:val="0"/>
          <w:bCs w:val="0"/>
          <w:caps w:val="0"/>
          <w:noProof/>
          <w:color w:val="auto"/>
          <w:sz w:val="22"/>
          <w:szCs w:val="22"/>
        </w:rPr>
      </w:pPr>
      <w:hyperlink w:anchor="_Toc467684925" w:history="1">
        <w:r w:rsidR="004D78F0" w:rsidRPr="0027654D">
          <w:rPr>
            <w:rStyle w:val="Collegamentoipertestuale"/>
            <w:noProof/>
          </w:rPr>
          <w:t>4</w:t>
        </w:r>
        <w:r w:rsidR="004D78F0">
          <w:rPr>
            <w:rFonts w:asciiTheme="minorHAnsi" w:eastAsiaTheme="minorEastAsia" w:hAnsiTheme="minorHAnsi" w:cstheme="minorBidi"/>
            <w:b w:val="0"/>
            <w:bCs w:val="0"/>
            <w:caps w:val="0"/>
            <w:noProof/>
            <w:color w:val="auto"/>
            <w:sz w:val="22"/>
            <w:szCs w:val="22"/>
          </w:rPr>
          <w:tab/>
        </w:r>
        <w:r w:rsidR="004D78F0" w:rsidRPr="0027654D">
          <w:rPr>
            <w:rStyle w:val="Collegamentoipertestuale"/>
            <w:noProof/>
          </w:rPr>
          <w:t>Gestione IO</w:t>
        </w:r>
        <w:r w:rsidR="004D78F0">
          <w:rPr>
            <w:noProof/>
            <w:webHidden/>
          </w:rPr>
          <w:tab/>
        </w:r>
        <w:r w:rsidR="004D78F0">
          <w:rPr>
            <w:noProof/>
            <w:webHidden/>
          </w:rPr>
          <w:fldChar w:fldCharType="begin"/>
        </w:r>
        <w:r w:rsidR="004D78F0">
          <w:rPr>
            <w:noProof/>
            <w:webHidden/>
          </w:rPr>
          <w:instrText xml:space="preserve"> PAGEREF _Toc467684925 \h </w:instrText>
        </w:r>
        <w:r w:rsidR="004D78F0">
          <w:rPr>
            <w:noProof/>
            <w:webHidden/>
          </w:rPr>
        </w:r>
        <w:r w:rsidR="004D78F0">
          <w:rPr>
            <w:noProof/>
            <w:webHidden/>
          </w:rPr>
          <w:fldChar w:fldCharType="separate"/>
        </w:r>
        <w:r w:rsidR="004D78F0">
          <w:rPr>
            <w:noProof/>
            <w:webHidden/>
          </w:rPr>
          <w:t>27</w:t>
        </w:r>
        <w:r w:rsidR="004D78F0">
          <w:rPr>
            <w:noProof/>
            <w:webHidden/>
          </w:rPr>
          <w:fldChar w:fldCharType="end"/>
        </w:r>
      </w:hyperlink>
    </w:p>
    <w:p w:rsidR="004D78F0" w:rsidRDefault="00C9111F">
      <w:pPr>
        <w:pStyle w:val="Sommario1"/>
        <w:tabs>
          <w:tab w:val="left" w:pos="440"/>
          <w:tab w:val="right" w:leader="dot" w:pos="9929"/>
        </w:tabs>
        <w:rPr>
          <w:rFonts w:asciiTheme="minorHAnsi" w:eastAsiaTheme="minorEastAsia" w:hAnsiTheme="minorHAnsi" w:cstheme="minorBidi"/>
          <w:b w:val="0"/>
          <w:bCs w:val="0"/>
          <w:caps w:val="0"/>
          <w:noProof/>
          <w:color w:val="auto"/>
          <w:sz w:val="22"/>
          <w:szCs w:val="22"/>
        </w:rPr>
      </w:pPr>
      <w:hyperlink w:anchor="_Toc467684926" w:history="1">
        <w:r w:rsidR="004D78F0" w:rsidRPr="0027654D">
          <w:rPr>
            <w:rStyle w:val="Collegamentoipertestuale"/>
            <w:noProof/>
          </w:rPr>
          <w:t>5</w:t>
        </w:r>
        <w:r w:rsidR="004D78F0">
          <w:rPr>
            <w:rFonts w:asciiTheme="minorHAnsi" w:eastAsiaTheme="minorEastAsia" w:hAnsiTheme="minorHAnsi" w:cstheme="minorBidi"/>
            <w:b w:val="0"/>
            <w:bCs w:val="0"/>
            <w:caps w:val="0"/>
            <w:noProof/>
            <w:color w:val="auto"/>
            <w:sz w:val="22"/>
            <w:szCs w:val="22"/>
          </w:rPr>
          <w:tab/>
        </w:r>
        <w:r w:rsidR="004D78F0" w:rsidRPr="0027654D">
          <w:rPr>
            <w:rStyle w:val="Collegamentoipertestuale"/>
            <w:noProof/>
          </w:rPr>
          <w:t>DISPLAY</w:t>
        </w:r>
        <w:r w:rsidR="004D78F0">
          <w:rPr>
            <w:noProof/>
            <w:webHidden/>
          </w:rPr>
          <w:tab/>
        </w:r>
        <w:r w:rsidR="004D78F0">
          <w:rPr>
            <w:noProof/>
            <w:webHidden/>
          </w:rPr>
          <w:fldChar w:fldCharType="begin"/>
        </w:r>
        <w:r w:rsidR="004D78F0">
          <w:rPr>
            <w:noProof/>
            <w:webHidden/>
          </w:rPr>
          <w:instrText xml:space="preserve"> PAGEREF _Toc467684926 \h </w:instrText>
        </w:r>
        <w:r w:rsidR="004D78F0">
          <w:rPr>
            <w:noProof/>
            <w:webHidden/>
          </w:rPr>
        </w:r>
        <w:r w:rsidR="004D78F0">
          <w:rPr>
            <w:noProof/>
            <w:webHidden/>
          </w:rPr>
          <w:fldChar w:fldCharType="separate"/>
        </w:r>
        <w:r w:rsidR="004D78F0">
          <w:rPr>
            <w:noProof/>
            <w:webHidden/>
          </w:rPr>
          <w:t>28</w:t>
        </w:r>
        <w:r w:rsidR="004D78F0">
          <w:rPr>
            <w:noProof/>
            <w:webHidden/>
          </w:rPr>
          <w:fldChar w:fldCharType="end"/>
        </w:r>
      </w:hyperlink>
    </w:p>
    <w:p w:rsidR="004D78F0" w:rsidRDefault="00C9111F">
      <w:pPr>
        <w:pStyle w:val="Sommario1"/>
        <w:tabs>
          <w:tab w:val="left" w:pos="440"/>
          <w:tab w:val="right" w:leader="dot" w:pos="9929"/>
        </w:tabs>
        <w:rPr>
          <w:rFonts w:asciiTheme="minorHAnsi" w:eastAsiaTheme="minorEastAsia" w:hAnsiTheme="minorHAnsi" w:cstheme="minorBidi"/>
          <w:b w:val="0"/>
          <w:bCs w:val="0"/>
          <w:caps w:val="0"/>
          <w:noProof/>
          <w:color w:val="auto"/>
          <w:sz w:val="22"/>
          <w:szCs w:val="22"/>
        </w:rPr>
      </w:pPr>
      <w:hyperlink w:anchor="_Toc467684927" w:history="1">
        <w:r w:rsidR="004D78F0" w:rsidRPr="0027654D">
          <w:rPr>
            <w:rStyle w:val="Collegamentoipertestuale"/>
            <w:noProof/>
          </w:rPr>
          <w:t>6</w:t>
        </w:r>
        <w:r w:rsidR="004D78F0">
          <w:rPr>
            <w:rFonts w:asciiTheme="minorHAnsi" w:eastAsiaTheme="minorEastAsia" w:hAnsiTheme="minorHAnsi" w:cstheme="minorBidi"/>
            <w:b w:val="0"/>
            <w:bCs w:val="0"/>
            <w:caps w:val="0"/>
            <w:noProof/>
            <w:color w:val="auto"/>
            <w:sz w:val="22"/>
            <w:szCs w:val="22"/>
          </w:rPr>
          <w:tab/>
        </w:r>
        <w:r w:rsidR="004D78F0" w:rsidRPr="0027654D">
          <w:rPr>
            <w:rStyle w:val="Collegamentoipertestuale"/>
            <w:noProof/>
          </w:rPr>
          <w:t>BMS Protocolli</w:t>
        </w:r>
        <w:r w:rsidR="004D78F0">
          <w:rPr>
            <w:noProof/>
            <w:webHidden/>
          </w:rPr>
          <w:tab/>
        </w:r>
        <w:r w:rsidR="004D78F0">
          <w:rPr>
            <w:noProof/>
            <w:webHidden/>
          </w:rPr>
          <w:fldChar w:fldCharType="begin"/>
        </w:r>
        <w:r w:rsidR="004D78F0">
          <w:rPr>
            <w:noProof/>
            <w:webHidden/>
          </w:rPr>
          <w:instrText xml:space="preserve"> PAGEREF _Toc467684927 \h </w:instrText>
        </w:r>
        <w:r w:rsidR="004D78F0">
          <w:rPr>
            <w:noProof/>
            <w:webHidden/>
          </w:rPr>
        </w:r>
        <w:r w:rsidR="004D78F0">
          <w:rPr>
            <w:noProof/>
            <w:webHidden/>
          </w:rPr>
          <w:fldChar w:fldCharType="separate"/>
        </w:r>
        <w:r w:rsidR="004D78F0">
          <w:rPr>
            <w:noProof/>
            <w:webHidden/>
          </w:rPr>
          <w:t>53</w:t>
        </w:r>
        <w:r w:rsidR="004D78F0">
          <w:rPr>
            <w:noProof/>
            <w:webHidden/>
          </w:rPr>
          <w:fldChar w:fldCharType="end"/>
        </w:r>
      </w:hyperlink>
    </w:p>
    <w:p w:rsidR="004D78F0" w:rsidRDefault="00C9111F">
      <w:pPr>
        <w:pStyle w:val="Sommario2"/>
        <w:tabs>
          <w:tab w:val="left" w:pos="880"/>
          <w:tab w:val="right" w:leader="dot" w:pos="9929"/>
        </w:tabs>
        <w:rPr>
          <w:noProof/>
        </w:rPr>
      </w:pPr>
      <w:hyperlink w:anchor="_Toc467684928" w:history="1">
        <w:r w:rsidR="004D78F0" w:rsidRPr="0027654D">
          <w:rPr>
            <w:rStyle w:val="Collegamentoipertestuale"/>
            <w:noProof/>
          </w:rPr>
          <w:t>6.1.</w:t>
        </w:r>
        <w:r w:rsidR="004D78F0">
          <w:rPr>
            <w:noProof/>
          </w:rPr>
          <w:tab/>
        </w:r>
        <w:r w:rsidR="004D78F0" w:rsidRPr="0027654D">
          <w:rPr>
            <w:rStyle w:val="Collegamentoipertestuale"/>
            <w:noProof/>
          </w:rPr>
          <w:t>Bacnet</w:t>
        </w:r>
        <w:r w:rsidR="004D78F0">
          <w:rPr>
            <w:noProof/>
            <w:webHidden/>
          </w:rPr>
          <w:tab/>
        </w:r>
        <w:r w:rsidR="004D78F0">
          <w:rPr>
            <w:noProof/>
            <w:webHidden/>
          </w:rPr>
          <w:fldChar w:fldCharType="begin"/>
        </w:r>
        <w:r w:rsidR="004D78F0">
          <w:rPr>
            <w:noProof/>
            <w:webHidden/>
          </w:rPr>
          <w:instrText xml:space="preserve"> PAGEREF _Toc467684928 \h </w:instrText>
        </w:r>
        <w:r w:rsidR="004D78F0">
          <w:rPr>
            <w:noProof/>
            <w:webHidden/>
          </w:rPr>
        </w:r>
        <w:r w:rsidR="004D78F0">
          <w:rPr>
            <w:noProof/>
            <w:webHidden/>
          </w:rPr>
          <w:fldChar w:fldCharType="separate"/>
        </w:r>
        <w:r w:rsidR="004D78F0">
          <w:rPr>
            <w:noProof/>
            <w:webHidden/>
          </w:rPr>
          <w:t>53</w:t>
        </w:r>
        <w:r w:rsidR="004D78F0">
          <w:rPr>
            <w:noProof/>
            <w:webHidden/>
          </w:rPr>
          <w:fldChar w:fldCharType="end"/>
        </w:r>
      </w:hyperlink>
    </w:p>
    <w:p w:rsidR="004D78F0" w:rsidRDefault="00C9111F">
      <w:pPr>
        <w:pStyle w:val="Sommario2"/>
        <w:tabs>
          <w:tab w:val="left" w:pos="880"/>
          <w:tab w:val="right" w:leader="dot" w:pos="9929"/>
        </w:tabs>
        <w:rPr>
          <w:noProof/>
        </w:rPr>
      </w:pPr>
      <w:hyperlink w:anchor="_Toc467684929" w:history="1">
        <w:r w:rsidR="004D78F0" w:rsidRPr="0027654D">
          <w:rPr>
            <w:rStyle w:val="Collegamentoipertestuale"/>
            <w:noProof/>
          </w:rPr>
          <w:t>6.2.</w:t>
        </w:r>
        <w:r w:rsidR="004D78F0">
          <w:rPr>
            <w:noProof/>
          </w:rPr>
          <w:tab/>
        </w:r>
        <w:r w:rsidR="004D78F0" w:rsidRPr="0027654D">
          <w:rPr>
            <w:rStyle w:val="Collegamentoipertestuale"/>
            <w:noProof/>
          </w:rPr>
          <w:t>Modbus/RTU</w:t>
        </w:r>
        <w:r w:rsidR="004D78F0">
          <w:rPr>
            <w:noProof/>
            <w:webHidden/>
          </w:rPr>
          <w:tab/>
        </w:r>
        <w:r w:rsidR="004D78F0">
          <w:rPr>
            <w:noProof/>
            <w:webHidden/>
          </w:rPr>
          <w:fldChar w:fldCharType="begin"/>
        </w:r>
        <w:r w:rsidR="004D78F0">
          <w:rPr>
            <w:noProof/>
            <w:webHidden/>
          </w:rPr>
          <w:instrText xml:space="preserve"> PAGEREF _Toc467684929 \h </w:instrText>
        </w:r>
        <w:r w:rsidR="004D78F0">
          <w:rPr>
            <w:noProof/>
            <w:webHidden/>
          </w:rPr>
        </w:r>
        <w:r w:rsidR="004D78F0">
          <w:rPr>
            <w:noProof/>
            <w:webHidden/>
          </w:rPr>
          <w:fldChar w:fldCharType="separate"/>
        </w:r>
        <w:r w:rsidR="004D78F0">
          <w:rPr>
            <w:noProof/>
            <w:webHidden/>
          </w:rPr>
          <w:t>54</w:t>
        </w:r>
        <w:r w:rsidR="004D78F0">
          <w:rPr>
            <w:noProof/>
            <w:webHidden/>
          </w:rPr>
          <w:fldChar w:fldCharType="end"/>
        </w:r>
      </w:hyperlink>
    </w:p>
    <w:p w:rsidR="004D78F0" w:rsidRDefault="00C9111F">
      <w:pPr>
        <w:pStyle w:val="Sommario2"/>
        <w:tabs>
          <w:tab w:val="left" w:pos="880"/>
          <w:tab w:val="right" w:leader="dot" w:pos="9929"/>
        </w:tabs>
        <w:rPr>
          <w:noProof/>
        </w:rPr>
      </w:pPr>
      <w:hyperlink w:anchor="_Toc467684930" w:history="1">
        <w:r w:rsidR="004D78F0" w:rsidRPr="0027654D">
          <w:rPr>
            <w:rStyle w:val="Collegamentoipertestuale"/>
            <w:noProof/>
          </w:rPr>
          <w:t>6.3.</w:t>
        </w:r>
        <w:r w:rsidR="004D78F0">
          <w:rPr>
            <w:noProof/>
          </w:rPr>
          <w:tab/>
        </w:r>
        <w:r w:rsidR="004D78F0" w:rsidRPr="0027654D">
          <w:rPr>
            <w:rStyle w:val="Collegamentoipertestuale"/>
            <w:noProof/>
          </w:rPr>
          <w:t>Modbus/TCP</w:t>
        </w:r>
        <w:r w:rsidR="004D78F0">
          <w:rPr>
            <w:noProof/>
            <w:webHidden/>
          </w:rPr>
          <w:tab/>
        </w:r>
        <w:r w:rsidR="004D78F0">
          <w:rPr>
            <w:noProof/>
            <w:webHidden/>
          </w:rPr>
          <w:fldChar w:fldCharType="begin"/>
        </w:r>
        <w:r w:rsidR="004D78F0">
          <w:rPr>
            <w:noProof/>
            <w:webHidden/>
          </w:rPr>
          <w:instrText xml:space="preserve"> PAGEREF _Toc467684930 \h </w:instrText>
        </w:r>
        <w:r w:rsidR="004D78F0">
          <w:rPr>
            <w:noProof/>
            <w:webHidden/>
          </w:rPr>
        </w:r>
        <w:r w:rsidR="004D78F0">
          <w:rPr>
            <w:noProof/>
            <w:webHidden/>
          </w:rPr>
          <w:fldChar w:fldCharType="separate"/>
        </w:r>
        <w:r w:rsidR="004D78F0">
          <w:rPr>
            <w:noProof/>
            <w:webHidden/>
          </w:rPr>
          <w:t>54</w:t>
        </w:r>
        <w:r w:rsidR="004D78F0">
          <w:rPr>
            <w:noProof/>
            <w:webHidden/>
          </w:rPr>
          <w:fldChar w:fldCharType="end"/>
        </w:r>
      </w:hyperlink>
    </w:p>
    <w:p w:rsidR="004D78F0" w:rsidRDefault="00C9111F">
      <w:pPr>
        <w:pStyle w:val="Sommario2"/>
        <w:tabs>
          <w:tab w:val="left" w:pos="880"/>
          <w:tab w:val="right" w:leader="dot" w:pos="9929"/>
        </w:tabs>
        <w:rPr>
          <w:noProof/>
        </w:rPr>
      </w:pPr>
      <w:hyperlink w:anchor="_Toc467684931" w:history="1">
        <w:r w:rsidR="004D78F0" w:rsidRPr="0027654D">
          <w:rPr>
            <w:rStyle w:val="Collegamentoipertestuale"/>
            <w:noProof/>
          </w:rPr>
          <w:t>6.4.</w:t>
        </w:r>
        <w:r w:rsidR="004D78F0">
          <w:rPr>
            <w:noProof/>
          </w:rPr>
          <w:tab/>
        </w:r>
        <w:r w:rsidR="004D78F0" w:rsidRPr="0027654D">
          <w:rPr>
            <w:rStyle w:val="Collegamentoipertestuale"/>
            <w:noProof/>
          </w:rPr>
          <w:t>Bridge</w:t>
        </w:r>
        <w:r w:rsidR="004D78F0">
          <w:rPr>
            <w:noProof/>
            <w:webHidden/>
          </w:rPr>
          <w:tab/>
        </w:r>
        <w:r w:rsidR="004D78F0">
          <w:rPr>
            <w:noProof/>
            <w:webHidden/>
          </w:rPr>
          <w:fldChar w:fldCharType="begin"/>
        </w:r>
        <w:r w:rsidR="004D78F0">
          <w:rPr>
            <w:noProof/>
            <w:webHidden/>
          </w:rPr>
          <w:instrText xml:space="preserve"> PAGEREF _Toc467684931 \h </w:instrText>
        </w:r>
        <w:r w:rsidR="004D78F0">
          <w:rPr>
            <w:noProof/>
            <w:webHidden/>
          </w:rPr>
        </w:r>
        <w:r w:rsidR="004D78F0">
          <w:rPr>
            <w:noProof/>
            <w:webHidden/>
          </w:rPr>
          <w:fldChar w:fldCharType="separate"/>
        </w:r>
        <w:r w:rsidR="004D78F0">
          <w:rPr>
            <w:noProof/>
            <w:webHidden/>
          </w:rPr>
          <w:t>54</w:t>
        </w:r>
        <w:r w:rsidR="004D78F0">
          <w:rPr>
            <w:noProof/>
            <w:webHidden/>
          </w:rPr>
          <w:fldChar w:fldCharType="end"/>
        </w:r>
      </w:hyperlink>
    </w:p>
    <w:p w:rsidR="004D78F0" w:rsidRDefault="00C9111F">
      <w:pPr>
        <w:pStyle w:val="Sommario1"/>
        <w:tabs>
          <w:tab w:val="left" w:pos="440"/>
          <w:tab w:val="right" w:leader="dot" w:pos="9929"/>
        </w:tabs>
        <w:rPr>
          <w:rFonts w:asciiTheme="minorHAnsi" w:eastAsiaTheme="minorEastAsia" w:hAnsiTheme="minorHAnsi" w:cstheme="minorBidi"/>
          <w:b w:val="0"/>
          <w:bCs w:val="0"/>
          <w:caps w:val="0"/>
          <w:noProof/>
          <w:color w:val="auto"/>
          <w:sz w:val="22"/>
          <w:szCs w:val="22"/>
        </w:rPr>
      </w:pPr>
      <w:hyperlink w:anchor="_Toc467684932" w:history="1">
        <w:r w:rsidR="004D78F0" w:rsidRPr="0027654D">
          <w:rPr>
            <w:rStyle w:val="Collegamentoipertestuale"/>
            <w:noProof/>
          </w:rPr>
          <w:t>7</w:t>
        </w:r>
        <w:r w:rsidR="004D78F0">
          <w:rPr>
            <w:rFonts w:asciiTheme="minorHAnsi" w:eastAsiaTheme="minorEastAsia" w:hAnsiTheme="minorHAnsi" w:cstheme="minorBidi"/>
            <w:b w:val="0"/>
            <w:bCs w:val="0"/>
            <w:caps w:val="0"/>
            <w:noProof/>
            <w:color w:val="auto"/>
            <w:sz w:val="22"/>
            <w:szCs w:val="22"/>
          </w:rPr>
          <w:tab/>
        </w:r>
        <w:r w:rsidR="004D78F0" w:rsidRPr="0027654D">
          <w:rPr>
            <w:rStyle w:val="Collegamentoipertestuale"/>
            <w:noProof/>
          </w:rPr>
          <w:t>Data Logger</w:t>
        </w:r>
        <w:r w:rsidR="004D78F0">
          <w:rPr>
            <w:noProof/>
            <w:webHidden/>
          </w:rPr>
          <w:tab/>
        </w:r>
        <w:r w:rsidR="004D78F0">
          <w:rPr>
            <w:noProof/>
            <w:webHidden/>
          </w:rPr>
          <w:fldChar w:fldCharType="begin"/>
        </w:r>
        <w:r w:rsidR="004D78F0">
          <w:rPr>
            <w:noProof/>
            <w:webHidden/>
          </w:rPr>
          <w:instrText xml:space="preserve"> PAGEREF _Toc467684932 \h </w:instrText>
        </w:r>
        <w:r w:rsidR="004D78F0">
          <w:rPr>
            <w:noProof/>
            <w:webHidden/>
          </w:rPr>
        </w:r>
        <w:r w:rsidR="004D78F0">
          <w:rPr>
            <w:noProof/>
            <w:webHidden/>
          </w:rPr>
          <w:fldChar w:fldCharType="separate"/>
        </w:r>
        <w:r w:rsidR="004D78F0">
          <w:rPr>
            <w:noProof/>
            <w:webHidden/>
          </w:rPr>
          <w:t>54</w:t>
        </w:r>
        <w:r w:rsidR="004D78F0">
          <w:rPr>
            <w:noProof/>
            <w:webHidden/>
          </w:rPr>
          <w:fldChar w:fldCharType="end"/>
        </w:r>
      </w:hyperlink>
    </w:p>
    <w:p w:rsidR="004D78F0" w:rsidRDefault="00C9111F">
      <w:pPr>
        <w:pStyle w:val="Sommario1"/>
        <w:tabs>
          <w:tab w:val="left" w:pos="440"/>
          <w:tab w:val="right" w:leader="dot" w:pos="9929"/>
        </w:tabs>
        <w:rPr>
          <w:rFonts w:asciiTheme="minorHAnsi" w:eastAsiaTheme="minorEastAsia" w:hAnsiTheme="minorHAnsi" w:cstheme="minorBidi"/>
          <w:b w:val="0"/>
          <w:bCs w:val="0"/>
          <w:caps w:val="0"/>
          <w:noProof/>
          <w:color w:val="auto"/>
          <w:sz w:val="22"/>
          <w:szCs w:val="22"/>
        </w:rPr>
      </w:pPr>
      <w:hyperlink w:anchor="_Toc467684933" w:history="1">
        <w:r w:rsidR="004D78F0" w:rsidRPr="0027654D">
          <w:rPr>
            <w:rStyle w:val="Collegamentoipertestuale"/>
            <w:noProof/>
          </w:rPr>
          <w:t>8</w:t>
        </w:r>
        <w:r w:rsidR="004D78F0">
          <w:rPr>
            <w:rFonts w:asciiTheme="minorHAnsi" w:eastAsiaTheme="minorEastAsia" w:hAnsiTheme="minorHAnsi" w:cstheme="minorBidi"/>
            <w:b w:val="0"/>
            <w:bCs w:val="0"/>
            <w:caps w:val="0"/>
            <w:noProof/>
            <w:color w:val="auto"/>
            <w:sz w:val="22"/>
            <w:szCs w:val="22"/>
          </w:rPr>
          <w:tab/>
        </w:r>
        <w:r w:rsidR="004D78F0" w:rsidRPr="0027654D">
          <w:rPr>
            <w:rStyle w:val="Collegamentoipertestuale"/>
            <w:noProof/>
          </w:rPr>
          <w:t>WEB SERVER</w:t>
        </w:r>
        <w:r w:rsidR="004D78F0">
          <w:rPr>
            <w:noProof/>
            <w:webHidden/>
          </w:rPr>
          <w:tab/>
        </w:r>
        <w:r w:rsidR="004D78F0">
          <w:rPr>
            <w:noProof/>
            <w:webHidden/>
          </w:rPr>
          <w:fldChar w:fldCharType="begin"/>
        </w:r>
        <w:r w:rsidR="004D78F0">
          <w:rPr>
            <w:noProof/>
            <w:webHidden/>
          </w:rPr>
          <w:instrText xml:space="preserve"> PAGEREF _Toc467684933 \h </w:instrText>
        </w:r>
        <w:r w:rsidR="004D78F0">
          <w:rPr>
            <w:noProof/>
            <w:webHidden/>
          </w:rPr>
        </w:r>
        <w:r w:rsidR="004D78F0">
          <w:rPr>
            <w:noProof/>
            <w:webHidden/>
          </w:rPr>
          <w:fldChar w:fldCharType="separate"/>
        </w:r>
        <w:r w:rsidR="004D78F0">
          <w:rPr>
            <w:noProof/>
            <w:webHidden/>
          </w:rPr>
          <w:t>55</w:t>
        </w:r>
        <w:r w:rsidR="004D78F0">
          <w:rPr>
            <w:noProof/>
            <w:webHidden/>
          </w:rPr>
          <w:fldChar w:fldCharType="end"/>
        </w:r>
      </w:hyperlink>
    </w:p>
    <w:p w:rsidR="004D78F0" w:rsidRDefault="00C9111F">
      <w:pPr>
        <w:pStyle w:val="Sommario1"/>
        <w:tabs>
          <w:tab w:val="left" w:pos="440"/>
          <w:tab w:val="right" w:leader="dot" w:pos="9929"/>
        </w:tabs>
        <w:rPr>
          <w:rFonts w:asciiTheme="minorHAnsi" w:eastAsiaTheme="minorEastAsia" w:hAnsiTheme="minorHAnsi" w:cstheme="minorBidi"/>
          <w:b w:val="0"/>
          <w:bCs w:val="0"/>
          <w:caps w:val="0"/>
          <w:noProof/>
          <w:color w:val="auto"/>
          <w:sz w:val="22"/>
          <w:szCs w:val="22"/>
        </w:rPr>
      </w:pPr>
      <w:hyperlink w:anchor="_Toc467684934" w:history="1">
        <w:r w:rsidR="004D78F0" w:rsidRPr="0027654D">
          <w:rPr>
            <w:rStyle w:val="Collegamentoipertestuale"/>
            <w:noProof/>
          </w:rPr>
          <w:t>9</w:t>
        </w:r>
        <w:r w:rsidR="004D78F0">
          <w:rPr>
            <w:rFonts w:asciiTheme="minorHAnsi" w:eastAsiaTheme="minorEastAsia" w:hAnsiTheme="minorHAnsi" w:cstheme="minorBidi"/>
            <w:b w:val="0"/>
            <w:bCs w:val="0"/>
            <w:caps w:val="0"/>
            <w:noProof/>
            <w:color w:val="auto"/>
            <w:sz w:val="22"/>
            <w:szCs w:val="22"/>
          </w:rPr>
          <w:tab/>
        </w:r>
        <w:r w:rsidR="004D78F0" w:rsidRPr="0027654D">
          <w:rPr>
            <w:rStyle w:val="Collegamentoipertestuale"/>
            <w:noProof/>
          </w:rPr>
          <w:t>ALTRO</w:t>
        </w:r>
        <w:r w:rsidR="004D78F0">
          <w:rPr>
            <w:noProof/>
            <w:webHidden/>
          </w:rPr>
          <w:tab/>
        </w:r>
        <w:r w:rsidR="004D78F0">
          <w:rPr>
            <w:noProof/>
            <w:webHidden/>
          </w:rPr>
          <w:fldChar w:fldCharType="begin"/>
        </w:r>
        <w:r w:rsidR="004D78F0">
          <w:rPr>
            <w:noProof/>
            <w:webHidden/>
          </w:rPr>
          <w:instrText xml:space="preserve"> PAGEREF _Toc467684934 \h </w:instrText>
        </w:r>
        <w:r w:rsidR="004D78F0">
          <w:rPr>
            <w:noProof/>
            <w:webHidden/>
          </w:rPr>
        </w:r>
        <w:r w:rsidR="004D78F0">
          <w:rPr>
            <w:noProof/>
            <w:webHidden/>
          </w:rPr>
          <w:fldChar w:fldCharType="separate"/>
        </w:r>
        <w:r w:rsidR="004D78F0">
          <w:rPr>
            <w:noProof/>
            <w:webHidden/>
          </w:rPr>
          <w:t>57</w:t>
        </w:r>
        <w:r w:rsidR="004D78F0">
          <w:rPr>
            <w:noProof/>
            <w:webHidden/>
          </w:rPr>
          <w:fldChar w:fldCharType="end"/>
        </w:r>
      </w:hyperlink>
    </w:p>
    <w:p w:rsidR="004D78F0" w:rsidRDefault="00C9111F">
      <w:pPr>
        <w:pStyle w:val="Sommario2"/>
        <w:tabs>
          <w:tab w:val="left" w:pos="880"/>
          <w:tab w:val="right" w:leader="dot" w:pos="9929"/>
        </w:tabs>
        <w:rPr>
          <w:noProof/>
        </w:rPr>
      </w:pPr>
      <w:hyperlink w:anchor="_Toc467684935" w:history="1">
        <w:r w:rsidR="004D78F0" w:rsidRPr="0027654D">
          <w:rPr>
            <w:rStyle w:val="Collegamentoipertestuale"/>
            <w:noProof/>
          </w:rPr>
          <w:t>9.1.</w:t>
        </w:r>
        <w:r w:rsidR="004D78F0">
          <w:rPr>
            <w:noProof/>
          </w:rPr>
          <w:tab/>
        </w:r>
        <w:r w:rsidR="004D78F0" w:rsidRPr="0027654D">
          <w:rPr>
            <w:rStyle w:val="Collegamentoipertestuale"/>
            <w:noProof/>
          </w:rPr>
          <w:t>Password</w:t>
        </w:r>
        <w:r w:rsidR="004D78F0">
          <w:rPr>
            <w:noProof/>
            <w:webHidden/>
          </w:rPr>
          <w:tab/>
        </w:r>
        <w:r w:rsidR="004D78F0">
          <w:rPr>
            <w:noProof/>
            <w:webHidden/>
          </w:rPr>
          <w:fldChar w:fldCharType="begin"/>
        </w:r>
        <w:r w:rsidR="004D78F0">
          <w:rPr>
            <w:noProof/>
            <w:webHidden/>
          </w:rPr>
          <w:instrText xml:space="preserve"> PAGEREF _Toc467684935 \h </w:instrText>
        </w:r>
        <w:r w:rsidR="004D78F0">
          <w:rPr>
            <w:noProof/>
            <w:webHidden/>
          </w:rPr>
        </w:r>
        <w:r w:rsidR="004D78F0">
          <w:rPr>
            <w:noProof/>
            <w:webHidden/>
          </w:rPr>
          <w:fldChar w:fldCharType="separate"/>
        </w:r>
        <w:r w:rsidR="004D78F0">
          <w:rPr>
            <w:noProof/>
            <w:webHidden/>
          </w:rPr>
          <w:t>57</w:t>
        </w:r>
        <w:r w:rsidR="004D78F0">
          <w:rPr>
            <w:noProof/>
            <w:webHidden/>
          </w:rPr>
          <w:fldChar w:fldCharType="end"/>
        </w:r>
      </w:hyperlink>
    </w:p>
    <w:p w:rsidR="004D78F0" w:rsidRDefault="00C9111F">
      <w:pPr>
        <w:pStyle w:val="Sommario2"/>
        <w:tabs>
          <w:tab w:val="left" w:pos="880"/>
          <w:tab w:val="right" w:leader="dot" w:pos="9929"/>
        </w:tabs>
        <w:rPr>
          <w:noProof/>
        </w:rPr>
      </w:pPr>
      <w:hyperlink w:anchor="_Toc467684936" w:history="1">
        <w:r w:rsidR="004D78F0" w:rsidRPr="0027654D">
          <w:rPr>
            <w:rStyle w:val="Collegamentoipertestuale"/>
            <w:noProof/>
          </w:rPr>
          <w:t>9.2.</w:t>
        </w:r>
        <w:r w:rsidR="004D78F0">
          <w:rPr>
            <w:noProof/>
          </w:rPr>
          <w:tab/>
        </w:r>
        <w:r w:rsidR="004D78F0" w:rsidRPr="0027654D">
          <w:rPr>
            <w:rStyle w:val="Collegamentoipertestuale"/>
            <w:noProof/>
          </w:rPr>
          <w:t>Step Successivi di Sviluppo</w:t>
        </w:r>
        <w:r w:rsidR="004D78F0">
          <w:rPr>
            <w:noProof/>
            <w:webHidden/>
          </w:rPr>
          <w:tab/>
        </w:r>
        <w:r w:rsidR="004D78F0">
          <w:rPr>
            <w:noProof/>
            <w:webHidden/>
          </w:rPr>
          <w:fldChar w:fldCharType="begin"/>
        </w:r>
        <w:r w:rsidR="004D78F0">
          <w:rPr>
            <w:noProof/>
            <w:webHidden/>
          </w:rPr>
          <w:instrText xml:space="preserve"> PAGEREF _Toc467684936 \h </w:instrText>
        </w:r>
        <w:r w:rsidR="004D78F0">
          <w:rPr>
            <w:noProof/>
            <w:webHidden/>
          </w:rPr>
        </w:r>
        <w:r w:rsidR="004D78F0">
          <w:rPr>
            <w:noProof/>
            <w:webHidden/>
          </w:rPr>
          <w:fldChar w:fldCharType="separate"/>
        </w:r>
        <w:r w:rsidR="004D78F0">
          <w:rPr>
            <w:noProof/>
            <w:webHidden/>
          </w:rPr>
          <w:t>57</w:t>
        </w:r>
        <w:r w:rsidR="004D78F0">
          <w:rPr>
            <w:noProof/>
            <w:webHidden/>
          </w:rPr>
          <w:fldChar w:fldCharType="end"/>
        </w:r>
      </w:hyperlink>
    </w:p>
    <w:p w:rsidR="004D78F0" w:rsidRDefault="00C9111F">
      <w:pPr>
        <w:pStyle w:val="Sommario1"/>
        <w:tabs>
          <w:tab w:val="left" w:pos="660"/>
          <w:tab w:val="right" w:leader="dot" w:pos="9929"/>
        </w:tabs>
        <w:rPr>
          <w:rFonts w:asciiTheme="minorHAnsi" w:eastAsiaTheme="minorEastAsia" w:hAnsiTheme="minorHAnsi" w:cstheme="minorBidi"/>
          <w:b w:val="0"/>
          <w:bCs w:val="0"/>
          <w:caps w:val="0"/>
          <w:noProof/>
          <w:color w:val="auto"/>
          <w:sz w:val="22"/>
          <w:szCs w:val="22"/>
        </w:rPr>
      </w:pPr>
      <w:hyperlink w:anchor="_Toc467684937" w:history="1">
        <w:r w:rsidR="004D78F0" w:rsidRPr="0027654D">
          <w:rPr>
            <w:rStyle w:val="Collegamentoipertestuale"/>
            <w:noProof/>
          </w:rPr>
          <w:t>10</w:t>
        </w:r>
        <w:r w:rsidR="004D78F0">
          <w:rPr>
            <w:rFonts w:asciiTheme="minorHAnsi" w:eastAsiaTheme="minorEastAsia" w:hAnsiTheme="minorHAnsi" w:cstheme="minorBidi"/>
            <w:b w:val="0"/>
            <w:bCs w:val="0"/>
            <w:caps w:val="0"/>
            <w:noProof/>
            <w:color w:val="auto"/>
            <w:sz w:val="22"/>
            <w:szCs w:val="22"/>
          </w:rPr>
          <w:tab/>
        </w:r>
        <w:r w:rsidR="004D78F0" w:rsidRPr="0027654D">
          <w:rPr>
            <w:rStyle w:val="Collegamentoipertestuale"/>
            <w:noProof/>
          </w:rPr>
          <w:t>Dispositivi</w:t>
        </w:r>
        <w:r w:rsidR="004D78F0">
          <w:rPr>
            <w:noProof/>
            <w:webHidden/>
          </w:rPr>
          <w:tab/>
        </w:r>
        <w:r w:rsidR="004D78F0">
          <w:rPr>
            <w:noProof/>
            <w:webHidden/>
          </w:rPr>
          <w:fldChar w:fldCharType="begin"/>
        </w:r>
        <w:r w:rsidR="004D78F0">
          <w:rPr>
            <w:noProof/>
            <w:webHidden/>
          </w:rPr>
          <w:instrText xml:space="preserve"> PAGEREF _Toc467684937 \h </w:instrText>
        </w:r>
        <w:r w:rsidR="004D78F0">
          <w:rPr>
            <w:noProof/>
            <w:webHidden/>
          </w:rPr>
        </w:r>
        <w:r w:rsidR="004D78F0">
          <w:rPr>
            <w:noProof/>
            <w:webHidden/>
          </w:rPr>
          <w:fldChar w:fldCharType="separate"/>
        </w:r>
        <w:r w:rsidR="004D78F0">
          <w:rPr>
            <w:noProof/>
            <w:webHidden/>
          </w:rPr>
          <w:t>58</w:t>
        </w:r>
        <w:r w:rsidR="004D78F0">
          <w:rPr>
            <w:noProof/>
            <w:webHidden/>
          </w:rPr>
          <w:fldChar w:fldCharType="end"/>
        </w:r>
      </w:hyperlink>
    </w:p>
    <w:p w:rsidR="004D78F0" w:rsidRDefault="00C9111F">
      <w:pPr>
        <w:pStyle w:val="Sommario2"/>
        <w:tabs>
          <w:tab w:val="left" w:pos="1100"/>
          <w:tab w:val="right" w:leader="dot" w:pos="9929"/>
        </w:tabs>
        <w:rPr>
          <w:noProof/>
        </w:rPr>
      </w:pPr>
      <w:hyperlink w:anchor="_Toc467684938" w:history="1">
        <w:r w:rsidR="004D78F0" w:rsidRPr="0027654D">
          <w:rPr>
            <w:rStyle w:val="Collegamentoipertestuale"/>
            <w:bCs/>
            <w:noProof/>
          </w:rPr>
          <w:t>10.1.</w:t>
        </w:r>
        <w:r w:rsidR="004D78F0">
          <w:rPr>
            <w:noProof/>
          </w:rPr>
          <w:tab/>
        </w:r>
        <w:r w:rsidR="004D78F0" w:rsidRPr="0027654D">
          <w:rPr>
            <w:rStyle w:val="Collegamentoipertestuale"/>
            <w:bCs/>
            <w:noProof/>
          </w:rPr>
          <w:t>Lista ingressi uscite controllo</w:t>
        </w:r>
        <w:r w:rsidR="004D78F0">
          <w:rPr>
            <w:noProof/>
            <w:webHidden/>
          </w:rPr>
          <w:tab/>
        </w:r>
        <w:r w:rsidR="004D78F0">
          <w:rPr>
            <w:noProof/>
            <w:webHidden/>
          </w:rPr>
          <w:fldChar w:fldCharType="begin"/>
        </w:r>
        <w:r w:rsidR="004D78F0">
          <w:rPr>
            <w:noProof/>
            <w:webHidden/>
          </w:rPr>
          <w:instrText xml:space="preserve"> PAGEREF _Toc467684938 \h </w:instrText>
        </w:r>
        <w:r w:rsidR="004D78F0">
          <w:rPr>
            <w:noProof/>
            <w:webHidden/>
          </w:rPr>
        </w:r>
        <w:r w:rsidR="004D78F0">
          <w:rPr>
            <w:noProof/>
            <w:webHidden/>
          </w:rPr>
          <w:fldChar w:fldCharType="separate"/>
        </w:r>
        <w:r w:rsidR="004D78F0">
          <w:rPr>
            <w:noProof/>
            <w:webHidden/>
          </w:rPr>
          <w:t>58</w:t>
        </w:r>
        <w:r w:rsidR="004D78F0">
          <w:rPr>
            <w:noProof/>
            <w:webHidden/>
          </w:rPr>
          <w:fldChar w:fldCharType="end"/>
        </w:r>
      </w:hyperlink>
    </w:p>
    <w:p w:rsidR="00896701" w:rsidRPr="00C34712" w:rsidRDefault="00CE523E" w:rsidP="00664204">
      <w:pPr>
        <w:spacing w:after="0" w:line="240" w:lineRule="auto"/>
      </w:pPr>
      <w:r w:rsidRPr="00C34712">
        <w:rPr>
          <w:rFonts w:ascii="Times New Roman" w:hAnsi="Times New Roman" w:cs="Arial"/>
          <w:bCs/>
          <w:i/>
          <w:iCs/>
          <w:color w:val="002060"/>
          <w:sz w:val="24"/>
          <w:szCs w:val="24"/>
        </w:rPr>
        <w:fldChar w:fldCharType="end"/>
      </w:r>
    </w:p>
    <w:p w:rsidR="00896701" w:rsidRPr="00C34712" w:rsidRDefault="00896701">
      <w:r w:rsidRPr="00C34712">
        <w:br w:type="page"/>
      </w:r>
    </w:p>
    <w:p w:rsidR="00896701" w:rsidRPr="00C34712" w:rsidRDefault="00E301E4" w:rsidP="00C17694">
      <w:pPr>
        <w:pStyle w:val="Titolo1"/>
        <w:numPr>
          <w:ilvl w:val="0"/>
          <w:numId w:val="2"/>
        </w:numPr>
        <w:shd w:val="solid" w:color="002060" w:fill="auto"/>
        <w:spacing w:line="240" w:lineRule="auto"/>
        <w:ind w:left="357" w:hanging="357"/>
        <w:jc w:val="left"/>
        <w:rPr>
          <w:caps/>
          <w:color w:val="FFFFFF"/>
          <w:sz w:val="24"/>
          <w:szCs w:val="24"/>
        </w:rPr>
      </w:pPr>
      <w:bookmarkStart w:id="0" w:name="_Toc467684879"/>
      <w:r w:rsidRPr="00C34712">
        <w:rPr>
          <w:caps/>
          <w:color w:val="FFFFFF"/>
          <w:sz w:val="24"/>
          <w:szCs w:val="24"/>
        </w:rPr>
        <w:lastRenderedPageBreak/>
        <w:t>Funzioni</w:t>
      </w:r>
      <w:bookmarkEnd w:id="0"/>
    </w:p>
    <w:p w:rsidR="007F0DE9" w:rsidRPr="00C34712" w:rsidRDefault="007F0DE9" w:rsidP="00896701">
      <w:pPr>
        <w:spacing w:after="0" w:line="240" w:lineRule="auto"/>
      </w:pPr>
    </w:p>
    <w:p w:rsidR="00C17694" w:rsidRPr="00C34712" w:rsidRDefault="00C17694" w:rsidP="00896701">
      <w:pPr>
        <w:spacing w:after="0" w:line="240" w:lineRule="auto"/>
        <w:rPr>
          <w:sz w:val="20"/>
          <w:szCs w:val="20"/>
        </w:rPr>
      </w:pPr>
    </w:p>
    <w:p w:rsidR="00E301E4" w:rsidRPr="00C34712" w:rsidRDefault="00E301E4" w:rsidP="00E301E4">
      <w:pPr>
        <w:pStyle w:val="Stile2"/>
        <w:rPr>
          <w:sz w:val="20"/>
          <w:szCs w:val="20"/>
        </w:rPr>
      </w:pPr>
      <w:bookmarkStart w:id="1" w:name="_Toc467684880"/>
      <w:r w:rsidRPr="00C34712">
        <w:rPr>
          <w:sz w:val="20"/>
          <w:szCs w:val="20"/>
        </w:rPr>
        <w:t>On-Off</w:t>
      </w:r>
      <w:bookmarkEnd w:id="1"/>
    </w:p>
    <w:p w:rsidR="00E301E4" w:rsidRPr="00C34712" w:rsidRDefault="00E301E4" w:rsidP="00896701">
      <w:pPr>
        <w:spacing w:after="0" w:line="240" w:lineRule="auto"/>
        <w:rPr>
          <w:sz w:val="20"/>
          <w:szCs w:val="20"/>
        </w:rPr>
      </w:pPr>
    </w:p>
    <w:p w:rsidR="00896701" w:rsidRPr="00C34712" w:rsidRDefault="00461FC9" w:rsidP="00E301E4">
      <w:pPr>
        <w:pStyle w:val="Stile2"/>
        <w:numPr>
          <w:ilvl w:val="2"/>
          <w:numId w:val="2"/>
        </w:numPr>
        <w:rPr>
          <w:sz w:val="20"/>
          <w:szCs w:val="20"/>
        </w:rPr>
      </w:pPr>
      <w:bookmarkStart w:id="2" w:name="_Toc467684881"/>
      <w:r w:rsidRPr="00C34712">
        <w:rPr>
          <w:sz w:val="20"/>
          <w:szCs w:val="20"/>
        </w:rPr>
        <w:t>Funzionamento</w:t>
      </w:r>
      <w:r w:rsidR="00896701" w:rsidRPr="00C34712">
        <w:rPr>
          <w:sz w:val="20"/>
          <w:szCs w:val="20"/>
        </w:rPr>
        <w:t xml:space="preserve"> ON</w:t>
      </w:r>
      <w:bookmarkEnd w:id="2"/>
    </w:p>
    <w:p w:rsidR="00C17694" w:rsidRDefault="00C17694" w:rsidP="00C17694">
      <w:pPr>
        <w:spacing w:after="0" w:line="240" w:lineRule="auto"/>
        <w:rPr>
          <w:sz w:val="20"/>
          <w:szCs w:val="20"/>
        </w:rPr>
      </w:pPr>
      <w:r w:rsidRPr="00C34712">
        <w:rPr>
          <w:sz w:val="20"/>
          <w:szCs w:val="20"/>
        </w:rPr>
        <w:t xml:space="preserve">Prima di passare dallo stato di Off allo stato di On, l’UTA passa per lo stato transitorio di Start-up (avviamento), in cui il controllo verifica la presenza di allarmi, apre le serrande e al termine dell’apertura accende i ventilatori di mandata e di ripresa. </w:t>
      </w:r>
    </w:p>
    <w:p w:rsidR="00A04334" w:rsidRDefault="00A04334" w:rsidP="00C17694">
      <w:pPr>
        <w:spacing w:after="0" w:line="240" w:lineRule="auto"/>
        <w:rPr>
          <w:sz w:val="20"/>
          <w:szCs w:val="20"/>
        </w:rPr>
      </w:pPr>
    </w:p>
    <w:p w:rsidR="00A04334" w:rsidRDefault="00A04334" w:rsidP="00C17694">
      <w:pPr>
        <w:spacing w:after="0" w:line="240" w:lineRule="auto"/>
        <w:rPr>
          <w:sz w:val="20"/>
          <w:szCs w:val="20"/>
        </w:rPr>
      </w:pPr>
      <w:r>
        <w:rPr>
          <w:sz w:val="20"/>
          <w:szCs w:val="20"/>
        </w:rPr>
        <w:t>L’ingresso digitale ha priorità in OFF.</w:t>
      </w:r>
    </w:p>
    <w:p w:rsidR="00A04334" w:rsidRDefault="00A04334" w:rsidP="00C17694">
      <w:pPr>
        <w:spacing w:after="0" w:line="240" w:lineRule="auto"/>
        <w:rPr>
          <w:sz w:val="20"/>
          <w:szCs w:val="20"/>
        </w:rPr>
      </w:pPr>
    </w:p>
    <w:p w:rsidR="00A04334" w:rsidRDefault="00A04334" w:rsidP="00A04334">
      <w:pPr>
        <w:spacing w:after="0" w:line="240" w:lineRule="auto"/>
        <w:jc w:val="both"/>
        <w:rPr>
          <w:sz w:val="20"/>
          <w:szCs w:val="20"/>
        </w:rPr>
      </w:pPr>
      <w:r>
        <w:rPr>
          <w:sz w:val="20"/>
          <w:szCs w:val="20"/>
        </w:rPr>
        <w:t>L’On/Off da tastiera è pilotabile anche da seriale modbus.</w:t>
      </w:r>
    </w:p>
    <w:p w:rsidR="00026E67" w:rsidRDefault="00026E67" w:rsidP="00A04334">
      <w:pPr>
        <w:spacing w:after="0" w:line="240" w:lineRule="auto"/>
        <w:jc w:val="both"/>
        <w:rPr>
          <w:sz w:val="20"/>
          <w:szCs w:val="20"/>
        </w:rPr>
      </w:pPr>
      <w:r>
        <w:rPr>
          <w:sz w:val="20"/>
          <w:szCs w:val="20"/>
        </w:rPr>
        <w:t>L’unità è On se sono verificate le seguenti condizioni:</w:t>
      </w:r>
    </w:p>
    <w:p w:rsidR="00026E67" w:rsidRDefault="00026E67" w:rsidP="00026E67">
      <w:pPr>
        <w:pStyle w:val="Paragrafoelenco"/>
        <w:numPr>
          <w:ilvl w:val="0"/>
          <w:numId w:val="38"/>
        </w:numPr>
        <w:spacing w:after="0" w:line="240" w:lineRule="auto"/>
        <w:jc w:val="both"/>
        <w:rPr>
          <w:sz w:val="20"/>
          <w:szCs w:val="20"/>
        </w:rPr>
      </w:pPr>
      <w:r>
        <w:rPr>
          <w:sz w:val="20"/>
          <w:szCs w:val="20"/>
        </w:rPr>
        <w:t>On da DI</w:t>
      </w:r>
    </w:p>
    <w:p w:rsidR="00026E67" w:rsidRDefault="00026E67" w:rsidP="00026E67">
      <w:pPr>
        <w:pStyle w:val="Paragrafoelenco"/>
        <w:numPr>
          <w:ilvl w:val="0"/>
          <w:numId w:val="38"/>
        </w:numPr>
        <w:spacing w:after="0" w:line="240" w:lineRule="auto"/>
        <w:jc w:val="both"/>
        <w:rPr>
          <w:sz w:val="20"/>
          <w:szCs w:val="20"/>
        </w:rPr>
      </w:pPr>
      <w:r>
        <w:rPr>
          <w:sz w:val="20"/>
          <w:szCs w:val="20"/>
        </w:rPr>
        <w:t>On da display</w:t>
      </w:r>
    </w:p>
    <w:p w:rsidR="00026E67" w:rsidRPr="00026E67" w:rsidRDefault="00026E67" w:rsidP="00026E67">
      <w:pPr>
        <w:pStyle w:val="Paragrafoelenco"/>
        <w:numPr>
          <w:ilvl w:val="0"/>
          <w:numId w:val="38"/>
        </w:numPr>
        <w:spacing w:after="0" w:line="240" w:lineRule="auto"/>
        <w:jc w:val="both"/>
        <w:rPr>
          <w:sz w:val="20"/>
          <w:szCs w:val="20"/>
        </w:rPr>
      </w:pPr>
      <w:r>
        <w:rPr>
          <w:sz w:val="20"/>
          <w:szCs w:val="20"/>
        </w:rPr>
        <w:t>On da BMS seriale</w:t>
      </w:r>
    </w:p>
    <w:p w:rsidR="00026E67" w:rsidRDefault="00026E67" w:rsidP="00A04334">
      <w:pPr>
        <w:spacing w:after="0" w:line="240" w:lineRule="auto"/>
        <w:jc w:val="both"/>
        <w:rPr>
          <w:sz w:val="20"/>
          <w:szCs w:val="20"/>
        </w:rPr>
      </w:pPr>
    </w:p>
    <w:p w:rsidR="00A04334" w:rsidRDefault="00A04334" w:rsidP="00A04334">
      <w:pPr>
        <w:spacing w:after="0" w:line="240" w:lineRule="auto"/>
        <w:jc w:val="both"/>
        <w:rPr>
          <w:sz w:val="20"/>
          <w:szCs w:val="20"/>
        </w:rPr>
      </w:pPr>
      <w:r>
        <w:rPr>
          <w:sz w:val="20"/>
          <w:szCs w:val="20"/>
        </w:rPr>
        <w:t xml:space="preserve">L’occorrenza di un evento da fasce orarie o calendario agisce sullo stato di </w:t>
      </w:r>
      <w:r w:rsidR="00026E67">
        <w:rPr>
          <w:sz w:val="20"/>
          <w:szCs w:val="20"/>
        </w:rPr>
        <w:t xml:space="preserve">Standby </w:t>
      </w:r>
      <w:r>
        <w:rPr>
          <w:sz w:val="20"/>
          <w:szCs w:val="20"/>
        </w:rPr>
        <w:t>e sul modo Economy/Comfort/Night.</w:t>
      </w:r>
    </w:p>
    <w:p w:rsidR="00026E67" w:rsidRDefault="00026E67" w:rsidP="00A04334">
      <w:pPr>
        <w:spacing w:after="0" w:line="240" w:lineRule="auto"/>
        <w:jc w:val="both"/>
        <w:rPr>
          <w:sz w:val="20"/>
          <w:szCs w:val="20"/>
        </w:rPr>
      </w:pPr>
      <w:r>
        <w:rPr>
          <w:sz w:val="20"/>
          <w:szCs w:val="20"/>
        </w:rPr>
        <w:t>Lo stato di standby può essere rimosso da tastiera.</w:t>
      </w:r>
    </w:p>
    <w:p w:rsidR="00A04334" w:rsidRDefault="00A04334" w:rsidP="00C17694">
      <w:pPr>
        <w:spacing w:after="0" w:line="240" w:lineRule="auto"/>
        <w:rPr>
          <w:sz w:val="20"/>
          <w:szCs w:val="20"/>
        </w:rPr>
      </w:pPr>
    </w:p>
    <w:p w:rsidR="00A04334" w:rsidRPr="00026E67" w:rsidRDefault="00A04334" w:rsidP="00C17694">
      <w:pPr>
        <w:spacing w:after="0" w:line="240" w:lineRule="auto"/>
        <w:rPr>
          <w:b/>
          <w:sz w:val="20"/>
          <w:szCs w:val="20"/>
          <w:u w:val="single"/>
        </w:rPr>
      </w:pPr>
      <w:r w:rsidRPr="00026E67">
        <w:rPr>
          <w:b/>
          <w:sz w:val="20"/>
          <w:szCs w:val="20"/>
          <w:u w:val="single"/>
        </w:rPr>
        <w:t>Il BMS Bacnet ha priorità sull’On/Off da tastiera/fasce orarie/eventi.</w:t>
      </w:r>
    </w:p>
    <w:p w:rsidR="00910FAA" w:rsidRPr="00C34712" w:rsidRDefault="00910FAA" w:rsidP="00C17694">
      <w:pPr>
        <w:spacing w:after="0" w:line="240" w:lineRule="auto"/>
        <w:rPr>
          <w:sz w:val="20"/>
          <w:szCs w:val="20"/>
        </w:rPr>
      </w:pPr>
    </w:p>
    <w:p w:rsidR="00E96F07" w:rsidRPr="00C34712" w:rsidRDefault="00E96F07" w:rsidP="00C17694">
      <w:pPr>
        <w:spacing w:after="0" w:line="240" w:lineRule="auto"/>
        <w:rPr>
          <w:sz w:val="20"/>
          <w:szCs w:val="20"/>
        </w:rPr>
      </w:pPr>
      <w:r w:rsidRPr="00C34712">
        <w:rPr>
          <w:sz w:val="20"/>
          <w:szCs w:val="20"/>
        </w:rPr>
        <w:t>Prevedere un ritardo di attivazione fra i ventilatori mandata e ripresa.</w:t>
      </w:r>
    </w:p>
    <w:p w:rsidR="00E96F07" w:rsidRPr="00C34712" w:rsidRDefault="00E96F07" w:rsidP="00C17694">
      <w:pPr>
        <w:spacing w:after="0" w:line="240" w:lineRule="auto"/>
        <w:rPr>
          <w:sz w:val="20"/>
          <w:szCs w:val="20"/>
        </w:rPr>
      </w:pPr>
    </w:p>
    <w:p w:rsidR="00C17694" w:rsidRPr="00C34712" w:rsidRDefault="00C17694" w:rsidP="00E96F07">
      <w:pPr>
        <w:pStyle w:val="Stile2"/>
        <w:numPr>
          <w:ilvl w:val="3"/>
          <w:numId w:val="2"/>
        </w:numPr>
        <w:rPr>
          <w:sz w:val="20"/>
          <w:szCs w:val="20"/>
        </w:rPr>
      </w:pPr>
      <w:bookmarkStart w:id="3" w:name="_Toc467684882"/>
      <w:r w:rsidRPr="00C34712">
        <w:rPr>
          <w:sz w:val="20"/>
          <w:szCs w:val="20"/>
        </w:rPr>
        <w:t>Messa a regime</w:t>
      </w:r>
      <w:r w:rsidR="00020080">
        <w:rPr>
          <w:sz w:val="20"/>
          <w:szCs w:val="20"/>
        </w:rPr>
        <w:t xml:space="preserve"> all’accensione</w:t>
      </w:r>
      <w:bookmarkEnd w:id="3"/>
    </w:p>
    <w:p w:rsidR="00910FAA" w:rsidRPr="00C34712" w:rsidRDefault="00910FAA" w:rsidP="00E96F07">
      <w:pPr>
        <w:spacing w:after="0" w:line="240" w:lineRule="auto"/>
        <w:ind w:left="1134"/>
        <w:rPr>
          <w:sz w:val="20"/>
          <w:szCs w:val="20"/>
        </w:rPr>
      </w:pPr>
      <w:r w:rsidRPr="00C34712">
        <w:rPr>
          <w:sz w:val="20"/>
          <w:szCs w:val="20"/>
        </w:rPr>
        <w:t xml:space="preserve">La messa a regime se abilitata tramite il tempo minimo deve accendere i ventilatori e i dispositivi prima di aprire le serrande. </w:t>
      </w:r>
    </w:p>
    <w:p w:rsidR="00910FAA" w:rsidRPr="00C34712" w:rsidRDefault="00910FAA" w:rsidP="00E96F07">
      <w:pPr>
        <w:spacing w:after="0" w:line="240" w:lineRule="auto"/>
        <w:ind w:left="1134"/>
        <w:rPr>
          <w:sz w:val="20"/>
          <w:szCs w:val="20"/>
        </w:rPr>
      </w:pPr>
      <w:r w:rsidRPr="00C34712">
        <w:rPr>
          <w:sz w:val="20"/>
          <w:szCs w:val="20"/>
        </w:rPr>
        <w:t>Si esce da questa condizione o per tempo o per temperatura al raggiungimento del setpoint o per condizioni di freecooling-freeheating.</w:t>
      </w:r>
    </w:p>
    <w:p w:rsidR="00910FAA" w:rsidRPr="00C34712" w:rsidRDefault="00910FAA" w:rsidP="00C17694">
      <w:pPr>
        <w:spacing w:after="0" w:line="240" w:lineRule="auto"/>
        <w:rPr>
          <w:sz w:val="20"/>
          <w:szCs w:val="20"/>
        </w:rPr>
      </w:pPr>
    </w:p>
    <w:p w:rsidR="00896701" w:rsidRPr="00C34712" w:rsidRDefault="00461FC9" w:rsidP="00E301E4">
      <w:pPr>
        <w:pStyle w:val="Stile2"/>
        <w:numPr>
          <w:ilvl w:val="2"/>
          <w:numId w:val="2"/>
        </w:numPr>
        <w:rPr>
          <w:sz w:val="20"/>
          <w:szCs w:val="20"/>
        </w:rPr>
      </w:pPr>
      <w:bookmarkStart w:id="4" w:name="_Toc467684883"/>
      <w:r w:rsidRPr="00C34712">
        <w:rPr>
          <w:sz w:val="20"/>
          <w:szCs w:val="20"/>
        </w:rPr>
        <w:t xml:space="preserve">Funzionamento </w:t>
      </w:r>
      <w:r w:rsidR="00896701" w:rsidRPr="00C34712">
        <w:rPr>
          <w:sz w:val="20"/>
          <w:szCs w:val="20"/>
        </w:rPr>
        <w:t>OFF</w:t>
      </w:r>
      <w:bookmarkEnd w:id="4"/>
    </w:p>
    <w:p w:rsidR="0077680D" w:rsidRPr="00C34712" w:rsidRDefault="0077680D" w:rsidP="0077680D">
      <w:pPr>
        <w:spacing w:after="0" w:line="240" w:lineRule="auto"/>
        <w:rPr>
          <w:sz w:val="20"/>
          <w:szCs w:val="20"/>
        </w:rPr>
      </w:pPr>
      <w:r w:rsidRPr="00C34712">
        <w:rPr>
          <w:sz w:val="20"/>
          <w:szCs w:val="20"/>
        </w:rPr>
        <w:t xml:space="preserve">Prima di passare dallo stato di On allo stato di Off , l’UTA passa per lo stato transitorio di spegnimento, in cui il controllo spegne i dispositivi di regolazione, spegne i ventilatori e chiude le serrande. </w:t>
      </w:r>
    </w:p>
    <w:p w:rsidR="0077680D" w:rsidRPr="00C34712" w:rsidRDefault="0077680D" w:rsidP="0077680D">
      <w:pPr>
        <w:spacing w:after="0" w:line="240" w:lineRule="auto"/>
        <w:rPr>
          <w:sz w:val="20"/>
          <w:szCs w:val="20"/>
        </w:rPr>
      </w:pPr>
      <w:r w:rsidRPr="00C34712">
        <w:rPr>
          <w:sz w:val="20"/>
          <w:szCs w:val="20"/>
        </w:rPr>
        <w:t>Lo stato di OFF richiede l’OR logico di:</w:t>
      </w:r>
    </w:p>
    <w:p w:rsidR="0077680D" w:rsidRPr="00C34712" w:rsidRDefault="0077680D" w:rsidP="0077680D">
      <w:pPr>
        <w:spacing w:after="0" w:line="240" w:lineRule="auto"/>
        <w:rPr>
          <w:sz w:val="20"/>
          <w:szCs w:val="20"/>
        </w:rPr>
      </w:pPr>
      <w:r w:rsidRPr="00C34712">
        <w:rPr>
          <w:sz w:val="20"/>
          <w:szCs w:val="20"/>
        </w:rPr>
        <w:t>• ingresso digitale;</w:t>
      </w:r>
    </w:p>
    <w:p w:rsidR="0077680D" w:rsidRPr="00C34712" w:rsidRDefault="0077680D" w:rsidP="0077680D">
      <w:pPr>
        <w:spacing w:after="0" w:line="240" w:lineRule="auto"/>
        <w:rPr>
          <w:sz w:val="20"/>
          <w:szCs w:val="20"/>
        </w:rPr>
      </w:pPr>
      <w:r w:rsidRPr="00C34712">
        <w:rPr>
          <w:sz w:val="20"/>
          <w:szCs w:val="20"/>
        </w:rPr>
        <w:t>• tastiera;</w:t>
      </w:r>
    </w:p>
    <w:p w:rsidR="0077680D" w:rsidRPr="00C34712" w:rsidRDefault="0077680D" w:rsidP="0077680D">
      <w:pPr>
        <w:spacing w:after="0" w:line="240" w:lineRule="auto"/>
        <w:rPr>
          <w:sz w:val="20"/>
          <w:szCs w:val="20"/>
        </w:rPr>
      </w:pPr>
      <w:r w:rsidRPr="00C34712">
        <w:rPr>
          <w:sz w:val="20"/>
          <w:szCs w:val="20"/>
        </w:rPr>
        <w:t>• fascia oraria</w:t>
      </w:r>
    </w:p>
    <w:p w:rsidR="00C94E95" w:rsidRPr="00C34712" w:rsidRDefault="0077680D" w:rsidP="0077680D">
      <w:pPr>
        <w:spacing w:after="0" w:line="240" w:lineRule="auto"/>
        <w:rPr>
          <w:sz w:val="20"/>
          <w:szCs w:val="20"/>
        </w:rPr>
      </w:pPr>
      <w:r w:rsidRPr="00C34712">
        <w:rPr>
          <w:sz w:val="20"/>
          <w:szCs w:val="20"/>
        </w:rPr>
        <w:t>• BMS.</w:t>
      </w:r>
    </w:p>
    <w:p w:rsidR="00E96F07" w:rsidRPr="00C34712" w:rsidRDefault="00E96F07" w:rsidP="00896701">
      <w:pPr>
        <w:spacing w:after="0" w:line="240" w:lineRule="auto"/>
        <w:rPr>
          <w:sz w:val="20"/>
          <w:szCs w:val="20"/>
        </w:rPr>
      </w:pPr>
    </w:p>
    <w:p w:rsidR="0077680D" w:rsidRDefault="0077680D" w:rsidP="00896701">
      <w:pPr>
        <w:spacing w:after="0" w:line="240" w:lineRule="auto"/>
        <w:rPr>
          <w:sz w:val="20"/>
          <w:szCs w:val="20"/>
        </w:rPr>
      </w:pPr>
      <w:r w:rsidRPr="00C34712">
        <w:rPr>
          <w:sz w:val="20"/>
          <w:szCs w:val="20"/>
        </w:rPr>
        <w:t>Prevedere la post ventilazione in caso di resistenze elettriche o bruciatore.</w:t>
      </w:r>
    </w:p>
    <w:p w:rsidR="00A52586" w:rsidRPr="00C34712" w:rsidRDefault="00A52586" w:rsidP="00896701">
      <w:pPr>
        <w:spacing w:after="0" w:line="240" w:lineRule="auto"/>
        <w:rPr>
          <w:sz w:val="20"/>
          <w:szCs w:val="20"/>
        </w:rPr>
      </w:pPr>
    </w:p>
    <w:p w:rsidR="00A52586" w:rsidRPr="00C34712" w:rsidRDefault="00A52586" w:rsidP="00A52586">
      <w:pPr>
        <w:pStyle w:val="Stile2"/>
        <w:rPr>
          <w:sz w:val="20"/>
          <w:szCs w:val="20"/>
        </w:rPr>
      </w:pPr>
      <w:bookmarkStart w:id="5" w:name="_Toc467684884"/>
      <w:r w:rsidRPr="00C34712">
        <w:rPr>
          <w:sz w:val="20"/>
          <w:szCs w:val="20"/>
        </w:rPr>
        <w:t>Cambio modo estate/inverno</w:t>
      </w:r>
      <w:bookmarkEnd w:id="5"/>
    </w:p>
    <w:p w:rsidR="00A52586" w:rsidRPr="00C34712" w:rsidRDefault="00A52586" w:rsidP="00A52586">
      <w:pPr>
        <w:spacing w:after="0" w:line="240" w:lineRule="auto"/>
        <w:rPr>
          <w:sz w:val="20"/>
          <w:szCs w:val="20"/>
        </w:rPr>
      </w:pPr>
      <w:r w:rsidRPr="00C34712">
        <w:rPr>
          <w:sz w:val="20"/>
          <w:szCs w:val="20"/>
        </w:rPr>
        <w:t>Il c</w:t>
      </w:r>
      <w:r>
        <w:rPr>
          <w:sz w:val="20"/>
          <w:szCs w:val="20"/>
        </w:rPr>
        <w:t>ambio modo può essere fatto nei s</w:t>
      </w:r>
      <w:r w:rsidRPr="00C34712">
        <w:rPr>
          <w:sz w:val="20"/>
          <w:szCs w:val="20"/>
        </w:rPr>
        <w:t>eguenti modi:</w:t>
      </w:r>
    </w:p>
    <w:p w:rsidR="00A52586" w:rsidRPr="00C34712" w:rsidRDefault="00A52586" w:rsidP="00A52586">
      <w:pPr>
        <w:spacing w:after="0" w:line="240" w:lineRule="auto"/>
        <w:rPr>
          <w:sz w:val="20"/>
          <w:szCs w:val="20"/>
        </w:rPr>
      </w:pPr>
      <w:r>
        <w:rPr>
          <w:sz w:val="20"/>
          <w:szCs w:val="20"/>
        </w:rPr>
        <w:t>1</w:t>
      </w:r>
      <w:r w:rsidRPr="00C34712">
        <w:rPr>
          <w:sz w:val="20"/>
          <w:szCs w:val="20"/>
        </w:rPr>
        <w:t>. da ingresso digitale</w:t>
      </w:r>
      <w:r>
        <w:rPr>
          <w:sz w:val="20"/>
          <w:szCs w:val="20"/>
        </w:rPr>
        <w:t xml:space="preserve"> (se abilitato ha priorità)</w:t>
      </w:r>
    </w:p>
    <w:p w:rsidR="00A52586" w:rsidRPr="00C34712" w:rsidRDefault="00A52586" w:rsidP="00A52586">
      <w:pPr>
        <w:spacing w:after="0" w:line="240" w:lineRule="auto"/>
        <w:rPr>
          <w:sz w:val="20"/>
          <w:szCs w:val="20"/>
        </w:rPr>
      </w:pPr>
      <w:r>
        <w:rPr>
          <w:sz w:val="20"/>
          <w:szCs w:val="20"/>
        </w:rPr>
        <w:t>2</w:t>
      </w:r>
      <w:r w:rsidRPr="00C34712">
        <w:rPr>
          <w:sz w:val="20"/>
          <w:szCs w:val="20"/>
        </w:rPr>
        <w:t>. tramite tastiera in modo manuale</w:t>
      </w:r>
      <w:r>
        <w:rPr>
          <w:sz w:val="20"/>
          <w:szCs w:val="20"/>
        </w:rPr>
        <w:t xml:space="preserve"> (Estate/Inverno/Auto [default])</w:t>
      </w:r>
    </w:p>
    <w:p w:rsidR="00A52586" w:rsidRPr="00C34712" w:rsidRDefault="00A52586" w:rsidP="00A52586">
      <w:pPr>
        <w:spacing w:after="0" w:line="240" w:lineRule="auto"/>
        <w:rPr>
          <w:sz w:val="20"/>
          <w:szCs w:val="20"/>
        </w:rPr>
      </w:pPr>
      <w:r w:rsidRPr="00C34712">
        <w:rPr>
          <w:sz w:val="20"/>
          <w:szCs w:val="20"/>
        </w:rPr>
        <w:t>3. da BMS in modo manuale</w:t>
      </w:r>
      <w:r>
        <w:rPr>
          <w:sz w:val="20"/>
          <w:szCs w:val="20"/>
        </w:rPr>
        <w:t xml:space="preserve"> (stessa priorità del modo manuale)</w:t>
      </w:r>
    </w:p>
    <w:p w:rsidR="005B4845" w:rsidRDefault="005B4845">
      <w:pPr>
        <w:rPr>
          <w:sz w:val="20"/>
          <w:szCs w:val="20"/>
        </w:rPr>
      </w:pPr>
    </w:p>
    <w:p w:rsidR="00D76A84" w:rsidRDefault="005B4845">
      <w:pPr>
        <w:rPr>
          <w:sz w:val="20"/>
          <w:szCs w:val="20"/>
        </w:rPr>
      </w:pPr>
      <w:r>
        <w:rPr>
          <w:sz w:val="20"/>
          <w:szCs w:val="20"/>
        </w:rPr>
        <w:t>In caso di unità solo ventilante il modo è forzato AUTO</w:t>
      </w:r>
    </w:p>
    <w:p w:rsidR="00694059" w:rsidRDefault="00694059">
      <w:pPr>
        <w:rPr>
          <w:sz w:val="20"/>
          <w:szCs w:val="20"/>
        </w:rPr>
      </w:pPr>
      <w:r>
        <w:rPr>
          <w:sz w:val="20"/>
          <w:szCs w:val="20"/>
        </w:rPr>
        <w:br w:type="page"/>
      </w:r>
    </w:p>
    <w:p w:rsidR="00694059" w:rsidRDefault="00694059">
      <w:pPr>
        <w:rPr>
          <w:sz w:val="20"/>
          <w:szCs w:val="20"/>
        </w:rPr>
      </w:pPr>
    </w:p>
    <w:p w:rsidR="00BB271A" w:rsidRPr="00C34712" w:rsidRDefault="00BB271A" w:rsidP="00BB271A">
      <w:pPr>
        <w:pStyle w:val="Stile2"/>
        <w:rPr>
          <w:sz w:val="20"/>
          <w:szCs w:val="20"/>
        </w:rPr>
      </w:pPr>
      <w:bookmarkStart w:id="6" w:name="_Toc467684885"/>
      <w:r>
        <w:rPr>
          <w:sz w:val="20"/>
          <w:szCs w:val="20"/>
        </w:rPr>
        <w:t>Setpoint</w:t>
      </w:r>
      <w:bookmarkEnd w:id="6"/>
    </w:p>
    <w:p w:rsidR="00BB271A" w:rsidRDefault="00BB271A" w:rsidP="00896701">
      <w:pPr>
        <w:spacing w:after="0" w:line="240" w:lineRule="auto"/>
        <w:rPr>
          <w:sz w:val="20"/>
          <w:szCs w:val="20"/>
        </w:rPr>
      </w:pPr>
    </w:p>
    <w:p w:rsidR="00BB271A" w:rsidRDefault="00BB271A" w:rsidP="00BB271A">
      <w:pPr>
        <w:spacing w:after="0" w:line="240" w:lineRule="auto"/>
        <w:rPr>
          <w:sz w:val="20"/>
          <w:szCs w:val="20"/>
        </w:rPr>
      </w:pPr>
      <w:r w:rsidRPr="00C34712">
        <w:rPr>
          <w:sz w:val="20"/>
          <w:szCs w:val="20"/>
        </w:rPr>
        <w:t xml:space="preserve">Possibilità di </w:t>
      </w:r>
      <w:r>
        <w:rPr>
          <w:sz w:val="20"/>
          <w:szCs w:val="20"/>
        </w:rPr>
        <w:t xml:space="preserve">definire </w:t>
      </w:r>
      <w:r w:rsidRPr="00C34712">
        <w:rPr>
          <w:sz w:val="20"/>
          <w:szCs w:val="20"/>
        </w:rPr>
        <w:t>dei setpoint estate/inverno</w:t>
      </w:r>
      <w:r>
        <w:rPr>
          <w:sz w:val="20"/>
          <w:szCs w:val="20"/>
        </w:rPr>
        <w:t>/auto</w:t>
      </w:r>
      <w:r w:rsidRPr="00C34712">
        <w:rPr>
          <w:sz w:val="20"/>
          <w:szCs w:val="20"/>
        </w:rPr>
        <w:t xml:space="preserve"> comfort</w:t>
      </w:r>
      <w:r w:rsidR="003D322A">
        <w:rPr>
          <w:sz w:val="20"/>
          <w:szCs w:val="20"/>
        </w:rPr>
        <w:t xml:space="preserve"> ed economy</w:t>
      </w:r>
      <w:r w:rsidRPr="00C34712">
        <w:rPr>
          <w:sz w:val="20"/>
          <w:szCs w:val="20"/>
        </w:rPr>
        <w:t>, in temperatura e umidità</w:t>
      </w:r>
    </w:p>
    <w:p w:rsidR="00BB271A" w:rsidRDefault="00BB271A" w:rsidP="00BB271A">
      <w:pPr>
        <w:spacing w:after="0" w:line="240" w:lineRule="auto"/>
        <w:rPr>
          <w:sz w:val="20"/>
          <w:szCs w:val="20"/>
        </w:rPr>
      </w:pPr>
    </w:p>
    <w:p w:rsidR="00BB271A" w:rsidRDefault="00BB271A" w:rsidP="00BB271A">
      <w:pPr>
        <w:spacing w:after="0" w:line="240" w:lineRule="auto"/>
        <w:rPr>
          <w:sz w:val="20"/>
          <w:szCs w:val="20"/>
        </w:rPr>
      </w:pPr>
      <w:r>
        <w:rPr>
          <w:sz w:val="20"/>
          <w:szCs w:val="20"/>
        </w:rPr>
        <w:t>Il</w:t>
      </w:r>
      <w:r w:rsidR="003D322A">
        <w:rPr>
          <w:sz w:val="20"/>
          <w:szCs w:val="20"/>
        </w:rPr>
        <w:t xml:space="preserve"> set economy del modo auto è ottenuto tramite una zona morta </w:t>
      </w:r>
      <w:r w:rsidR="00D76A84">
        <w:rPr>
          <w:sz w:val="20"/>
          <w:szCs w:val="20"/>
        </w:rPr>
        <w:t>OffSetEco</w:t>
      </w:r>
      <w:r w:rsidR="003D322A">
        <w:rPr>
          <w:sz w:val="20"/>
          <w:szCs w:val="20"/>
        </w:rPr>
        <w:t>impostabile sommata/sottratta al set comfort</w:t>
      </w:r>
      <w:r w:rsidR="00D76A84">
        <w:rPr>
          <w:sz w:val="20"/>
          <w:szCs w:val="20"/>
        </w:rPr>
        <w:t>.</w:t>
      </w:r>
    </w:p>
    <w:p w:rsidR="004F6E09" w:rsidRDefault="004F6E09" w:rsidP="00BB271A">
      <w:pPr>
        <w:spacing w:after="0" w:line="240" w:lineRule="auto"/>
        <w:rPr>
          <w:sz w:val="20"/>
          <w:szCs w:val="20"/>
        </w:rPr>
      </w:pPr>
    </w:p>
    <w:p w:rsidR="004F6E09" w:rsidRDefault="004F6E09" w:rsidP="00BB271A">
      <w:pPr>
        <w:spacing w:after="0" w:line="240" w:lineRule="auto"/>
        <w:rPr>
          <w:sz w:val="20"/>
          <w:szCs w:val="20"/>
        </w:rPr>
      </w:pPr>
      <w:r>
        <w:rPr>
          <w:sz w:val="20"/>
          <w:szCs w:val="20"/>
        </w:rPr>
        <w:t>Il modo night utilizza il set Economy</w:t>
      </w:r>
    </w:p>
    <w:p w:rsidR="00BB271A" w:rsidRDefault="00BB271A" w:rsidP="00896701">
      <w:pPr>
        <w:spacing w:after="0" w:line="240" w:lineRule="auto"/>
        <w:rPr>
          <w:sz w:val="20"/>
          <w:szCs w:val="20"/>
        </w:rPr>
      </w:pPr>
    </w:p>
    <w:p w:rsidR="00D76A84" w:rsidRPr="00C34712" w:rsidRDefault="00D76A84" w:rsidP="00D76A84">
      <w:pPr>
        <w:pStyle w:val="Stile2"/>
        <w:numPr>
          <w:ilvl w:val="2"/>
          <w:numId w:val="2"/>
        </w:numPr>
        <w:rPr>
          <w:sz w:val="20"/>
          <w:szCs w:val="20"/>
        </w:rPr>
      </w:pPr>
      <w:bookmarkStart w:id="7" w:name="_Toc467684886"/>
      <w:r w:rsidRPr="00C34712">
        <w:rPr>
          <w:sz w:val="20"/>
          <w:szCs w:val="20"/>
        </w:rPr>
        <w:t xml:space="preserve">Cambio modo </w:t>
      </w:r>
      <w:r>
        <w:rPr>
          <w:sz w:val="20"/>
          <w:szCs w:val="20"/>
        </w:rPr>
        <w:t>Auto</w:t>
      </w:r>
      <w:bookmarkEnd w:id="7"/>
    </w:p>
    <w:p w:rsidR="00D76A84" w:rsidRDefault="00D76A84" w:rsidP="00D76A84">
      <w:pPr>
        <w:spacing w:after="0" w:line="240" w:lineRule="auto"/>
        <w:rPr>
          <w:sz w:val="20"/>
          <w:szCs w:val="20"/>
        </w:rPr>
      </w:pPr>
      <w:r>
        <w:rPr>
          <w:noProof/>
        </w:rPr>
        <w:drawing>
          <wp:inline distT="0" distB="0" distL="0" distR="0">
            <wp:extent cx="6311265" cy="3039179"/>
            <wp:effectExtent l="0" t="0" r="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6311265" cy="3039179"/>
                    </a:xfrm>
                    <a:prstGeom prst="rect">
                      <a:avLst/>
                    </a:prstGeom>
                  </pic:spPr>
                </pic:pic>
              </a:graphicData>
            </a:graphic>
          </wp:inline>
        </w:drawing>
      </w:r>
    </w:p>
    <w:p w:rsidR="00D76A84" w:rsidRDefault="00D76A84" w:rsidP="00D76A84">
      <w:pPr>
        <w:spacing w:after="0" w:line="240" w:lineRule="auto"/>
        <w:rPr>
          <w:sz w:val="20"/>
          <w:szCs w:val="20"/>
        </w:rPr>
      </w:pPr>
    </w:p>
    <w:p w:rsidR="00D76A84" w:rsidRDefault="00D76A84" w:rsidP="00D76A84">
      <w:pPr>
        <w:spacing w:after="0" w:line="240" w:lineRule="auto"/>
        <w:rPr>
          <w:sz w:val="20"/>
          <w:szCs w:val="20"/>
        </w:rPr>
      </w:pPr>
      <w:r>
        <w:rPr>
          <w:sz w:val="20"/>
          <w:szCs w:val="20"/>
        </w:rPr>
        <w:t>In modo Economy</w:t>
      </w:r>
      <w:r w:rsidR="00937D06">
        <w:rPr>
          <w:sz w:val="20"/>
          <w:szCs w:val="20"/>
        </w:rPr>
        <w:t>/Night</w:t>
      </w:r>
      <w:r>
        <w:rPr>
          <w:sz w:val="20"/>
          <w:szCs w:val="20"/>
        </w:rPr>
        <w:t xml:space="preserve"> la deadzone per il cambio modo è estesa di OffSetEco</w:t>
      </w:r>
    </w:p>
    <w:p w:rsidR="001335AB" w:rsidRDefault="001335AB" w:rsidP="00D76A84">
      <w:pPr>
        <w:spacing w:after="0" w:line="240" w:lineRule="auto"/>
        <w:rPr>
          <w:sz w:val="20"/>
          <w:szCs w:val="20"/>
        </w:rPr>
      </w:pPr>
    </w:p>
    <w:p w:rsidR="001335AB" w:rsidRDefault="001335AB" w:rsidP="00D76A84">
      <w:pPr>
        <w:spacing w:after="0" w:line="240" w:lineRule="auto"/>
        <w:rPr>
          <w:sz w:val="20"/>
          <w:szCs w:val="20"/>
        </w:rPr>
      </w:pPr>
      <w:r>
        <w:rPr>
          <w:sz w:val="20"/>
          <w:szCs w:val="20"/>
        </w:rPr>
        <w:t>L’unità con solo recupero è forzatamente in modo auto</w:t>
      </w:r>
    </w:p>
    <w:p w:rsidR="00A7224A" w:rsidRDefault="00A7224A" w:rsidP="00D76A84">
      <w:pPr>
        <w:spacing w:after="0" w:line="240" w:lineRule="auto"/>
        <w:rPr>
          <w:sz w:val="20"/>
          <w:szCs w:val="20"/>
        </w:rPr>
      </w:pPr>
      <w:r>
        <w:rPr>
          <w:sz w:val="20"/>
          <w:szCs w:val="20"/>
        </w:rPr>
        <w:t>Il passaggio a heating è disabilitato se c’è richiesta di deumidifica</w:t>
      </w:r>
    </w:p>
    <w:p w:rsidR="00D76A84" w:rsidRPr="00C34712" w:rsidRDefault="00D76A84" w:rsidP="00896701">
      <w:pPr>
        <w:spacing w:after="0" w:line="240" w:lineRule="auto"/>
        <w:rPr>
          <w:sz w:val="20"/>
          <w:szCs w:val="20"/>
        </w:rPr>
      </w:pPr>
    </w:p>
    <w:p w:rsidR="00BB271A" w:rsidRPr="00C34712" w:rsidRDefault="00BB271A" w:rsidP="00BB271A">
      <w:pPr>
        <w:pStyle w:val="Stile2"/>
        <w:rPr>
          <w:sz w:val="20"/>
          <w:szCs w:val="20"/>
        </w:rPr>
      </w:pPr>
      <w:bookmarkStart w:id="8" w:name="_Toc467684887"/>
      <w:r>
        <w:rPr>
          <w:sz w:val="20"/>
          <w:szCs w:val="20"/>
        </w:rPr>
        <w:t>Fasce Orarie</w:t>
      </w:r>
      <w:r w:rsidR="00DA761C">
        <w:rPr>
          <w:sz w:val="20"/>
          <w:szCs w:val="20"/>
        </w:rPr>
        <w:t xml:space="preserve"> e Eventi</w:t>
      </w:r>
      <w:bookmarkEnd w:id="8"/>
    </w:p>
    <w:p w:rsidR="00993A12" w:rsidRDefault="00993A12" w:rsidP="00896701">
      <w:pPr>
        <w:spacing w:after="0" w:line="240" w:lineRule="auto"/>
        <w:rPr>
          <w:sz w:val="20"/>
          <w:szCs w:val="20"/>
        </w:rPr>
      </w:pPr>
    </w:p>
    <w:p w:rsidR="00DA761C" w:rsidRPr="00C34712" w:rsidRDefault="00DA761C" w:rsidP="00DA761C">
      <w:pPr>
        <w:pStyle w:val="Stile2"/>
        <w:numPr>
          <w:ilvl w:val="2"/>
          <w:numId w:val="2"/>
        </w:numPr>
        <w:rPr>
          <w:sz w:val="20"/>
          <w:szCs w:val="20"/>
        </w:rPr>
      </w:pPr>
      <w:bookmarkStart w:id="9" w:name="_Toc467684888"/>
      <w:r>
        <w:rPr>
          <w:sz w:val="20"/>
          <w:szCs w:val="20"/>
        </w:rPr>
        <w:t>Fasce Orarie</w:t>
      </w:r>
      <w:bookmarkEnd w:id="9"/>
    </w:p>
    <w:p w:rsidR="00993A12" w:rsidRPr="00993A12" w:rsidRDefault="00993A12" w:rsidP="00993A12">
      <w:pPr>
        <w:spacing w:after="0" w:line="240" w:lineRule="auto"/>
        <w:rPr>
          <w:sz w:val="20"/>
          <w:szCs w:val="20"/>
        </w:rPr>
      </w:pPr>
      <w:r w:rsidRPr="00993A12">
        <w:rPr>
          <w:sz w:val="20"/>
          <w:szCs w:val="20"/>
        </w:rPr>
        <w:t>Per ogni giorno della settimana è possibile scegliere tra 4 programmi:</w:t>
      </w:r>
    </w:p>
    <w:p w:rsidR="00993A12" w:rsidRPr="00993A12" w:rsidRDefault="00993A12" w:rsidP="00993A12">
      <w:pPr>
        <w:spacing w:after="0" w:line="240" w:lineRule="auto"/>
        <w:rPr>
          <w:sz w:val="20"/>
          <w:szCs w:val="20"/>
        </w:rPr>
      </w:pPr>
    </w:p>
    <w:p w:rsidR="00993A12" w:rsidRPr="00937D06" w:rsidRDefault="00993A12" w:rsidP="00993A12">
      <w:pPr>
        <w:spacing w:after="0" w:line="240" w:lineRule="auto"/>
        <w:rPr>
          <w:sz w:val="20"/>
          <w:szCs w:val="20"/>
          <w:lang w:val="en-US"/>
        </w:rPr>
      </w:pPr>
      <w:r w:rsidRPr="00937D06">
        <w:rPr>
          <w:sz w:val="20"/>
          <w:szCs w:val="20"/>
          <w:lang w:val="en-US"/>
        </w:rPr>
        <w:t>•</w:t>
      </w:r>
      <w:r w:rsidRPr="00937D06">
        <w:rPr>
          <w:sz w:val="20"/>
          <w:szCs w:val="20"/>
          <w:lang w:val="en-US"/>
        </w:rPr>
        <w:tab/>
        <w:t xml:space="preserve">Programma P1: </w:t>
      </w:r>
      <w:r w:rsidR="00DA761C" w:rsidRPr="00937D06">
        <w:rPr>
          <w:sz w:val="20"/>
          <w:szCs w:val="20"/>
          <w:lang w:val="en-US"/>
        </w:rPr>
        <w:t>4 eventi (Off/Comfort/Economy</w:t>
      </w:r>
      <w:r w:rsidR="00937D06" w:rsidRPr="00937D06">
        <w:rPr>
          <w:sz w:val="20"/>
          <w:szCs w:val="20"/>
          <w:lang w:val="en-US"/>
        </w:rPr>
        <w:t>/Night</w:t>
      </w:r>
      <w:r w:rsidR="00DA761C" w:rsidRPr="00937D06">
        <w:rPr>
          <w:sz w:val="20"/>
          <w:szCs w:val="20"/>
          <w:lang w:val="en-US"/>
        </w:rPr>
        <w:t>)</w:t>
      </w:r>
    </w:p>
    <w:p w:rsidR="00DA761C" w:rsidRPr="00937D06" w:rsidRDefault="00993A12" w:rsidP="00993A12">
      <w:pPr>
        <w:spacing w:after="0" w:line="240" w:lineRule="auto"/>
        <w:rPr>
          <w:sz w:val="20"/>
          <w:szCs w:val="20"/>
          <w:lang w:val="en-US"/>
        </w:rPr>
      </w:pPr>
      <w:r w:rsidRPr="00937D06">
        <w:rPr>
          <w:sz w:val="20"/>
          <w:szCs w:val="20"/>
          <w:lang w:val="en-US"/>
        </w:rPr>
        <w:t>•</w:t>
      </w:r>
      <w:r w:rsidRPr="00937D06">
        <w:rPr>
          <w:sz w:val="20"/>
          <w:szCs w:val="20"/>
          <w:lang w:val="en-US"/>
        </w:rPr>
        <w:tab/>
        <w:t xml:space="preserve">Programma P2: </w:t>
      </w:r>
      <w:r w:rsidR="00DA761C" w:rsidRPr="00937D06">
        <w:rPr>
          <w:sz w:val="20"/>
          <w:szCs w:val="20"/>
          <w:lang w:val="en-US"/>
        </w:rPr>
        <w:t>4 eventi (Off/Comfort/Economy</w:t>
      </w:r>
      <w:r w:rsidR="00937D06" w:rsidRPr="00937D06">
        <w:rPr>
          <w:sz w:val="20"/>
          <w:szCs w:val="20"/>
          <w:lang w:val="en-US"/>
        </w:rPr>
        <w:t>/Night</w:t>
      </w:r>
      <w:r w:rsidR="00DA761C" w:rsidRPr="00937D06">
        <w:rPr>
          <w:sz w:val="20"/>
          <w:szCs w:val="20"/>
          <w:lang w:val="en-US"/>
        </w:rPr>
        <w:t>)</w:t>
      </w:r>
    </w:p>
    <w:p w:rsidR="00993A12" w:rsidRPr="00993A12" w:rsidRDefault="00993A12" w:rsidP="00993A12">
      <w:pPr>
        <w:spacing w:after="0" w:line="240" w:lineRule="auto"/>
        <w:rPr>
          <w:sz w:val="20"/>
          <w:szCs w:val="20"/>
        </w:rPr>
      </w:pPr>
      <w:r w:rsidRPr="00993A12">
        <w:rPr>
          <w:sz w:val="20"/>
          <w:szCs w:val="20"/>
        </w:rPr>
        <w:t>•</w:t>
      </w:r>
      <w:r w:rsidRPr="00993A12">
        <w:rPr>
          <w:sz w:val="20"/>
          <w:szCs w:val="20"/>
        </w:rPr>
        <w:tab/>
        <w:t>Programma P3: l’unità viene accesa tutto il giorno</w:t>
      </w:r>
      <w:r w:rsidR="00DA761C">
        <w:rPr>
          <w:sz w:val="20"/>
          <w:szCs w:val="20"/>
        </w:rPr>
        <w:t xml:space="preserve"> in Comfort</w:t>
      </w:r>
    </w:p>
    <w:p w:rsidR="00993A12" w:rsidRPr="00993A12" w:rsidRDefault="00993A12" w:rsidP="00993A12">
      <w:pPr>
        <w:spacing w:after="0" w:line="240" w:lineRule="auto"/>
        <w:rPr>
          <w:sz w:val="20"/>
          <w:szCs w:val="20"/>
        </w:rPr>
      </w:pPr>
      <w:r w:rsidRPr="00993A12">
        <w:rPr>
          <w:sz w:val="20"/>
          <w:szCs w:val="20"/>
        </w:rPr>
        <w:t>•</w:t>
      </w:r>
      <w:r w:rsidRPr="00993A12">
        <w:rPr>
          <w:sz w:val="20"/>
          <w:szCs w:val="20"/>
        </w:rPr>
        <w:tab/>
        <w:t>Programma P4: l’unità viene spenta tutto il giorno</w:t>
      </w:r>
    </w:p>
    <w:p w:rsidR="00993A12" w:rsidRPr="00993A12" w:rsidRDefault="00993A12" w:rsidP="00993A12">
      <w:pPr>
        <w:spacing w:after="0" w:line="240" w:lineRule="auto"/>
        <w:rPr>
          <w:sz w:val="20"/>
          <w:szCs w:val="20"/>
        </w:rPr>
      </w:pPr>
    </w:p>
    <w:p w:rsidR="00993A12" w:rsidRDefault="00993A12" w:rsidP="00993A12">
      <w:pPr>
        <w:spacing w:after="0" w:line="240" w:lineRule="auto"/>
        <w:rPr>
          <w:sz w:val="20"/>
          <w:szCs w:val="20"/>
        </w:rPr>
      </w:pPr>
      <w:r w:rsidRPr="00993A12">
        <w:rPr>
          <w:sz w:val="20"/>
          <w:szCs w:val="20"/>
        </w:rPr>
        <w:t>Ogni giorno della settimana può essere associata ad una de</w:t>
      </w:r>
      <w:r w:rsidR="00DA761C">
        <w:rPr>
          <w:sz w:val="20"/>
          <w:szCs w:val="20"/>
        </w:rPr>
        <w:t>i</w:t>
      </w:r>
      <w:r w:rsidRPr="00993A12">
        <w:rPr>
          <w:sz w:val="20"/>
          <w:szCs w:val="20"/>
        </w:rPr>
        <w:t xml:space="preserve"> quattro profili disponibili</w:t>
      </w:r>
    </w:p>
    <w:p w:rsidR="003D322A" w:rsidRPr="00DC69E2" w:rsidRDefault="003D322A" w:rsidP="00993A12">
      <w:pPr>
        <w:spacing w:after="0" w:line="240" w:lineRule="auto"/>
        <w:rPr>
          <w:sz w:val="20"/>
          <w:szCs w:val="20"/>
        </w:rPr>
      </w:pPr>
    </w:p>
    <w:p w:rsidR="00993A12" w:rsidRDefault="003D322A" w:rsidP="00993A12">
      <w:pPr>
        <w:spacing w:after="0" w:line="240" w:lineRule="auto"/>
        <w:rPr>
          <w:sz w:val="20"/>
          <w:szCs w:val="20"/>
        </w:rPr>
      </w:pPr>
      <w:r>
        <w:rPr>
          <w:sz w:val="20"/>
          <w:szCs w:val="20"/>
        </w:rPr>
        <w:t>Il modo di funzionamento Estivo/Invernale/Auto è quello impostato</w:t>
      </w:r>
    </w:p>
    <w:p w:rsidR="003D322A" w:rsidRDefault="003D322A" w:rsidP="00993A12">
      <w:pPr>
        <w:spacing w:after="0" w:line="240" w:lineRule="auto"/>
        <w:rPr>
          <w:sz w:val="20"/>
          <w:szCs w:val="20"/>
        </w:rPr>
      </w:pPr>
    </w:p>
    <w:p w:rsidR="009E55D8" w:rsidRDefault="009E55D8" w:rsidP="00896701">
      <w:pPr>
        <w:spacing w:after="0" w:line="240" w:lineRule="auto"/>
        <w:rPr>
          <w:sz w:val="20"/>
          <w:szCs w:val="20"/>
        </w:rPr>
      </w:pPr>
      <w:r>
        <w:rPr>
          <w:sz w:val="20"/>
          <w:szCs w:val="20"/>
        </w:rPr>
        <w:t>Cambio ora legale/solare europeo</w:t>
      </w:r>
    </w:p>
    <w:p w:rsidR="00DA761C" w:rsidRDefault="00DA761C" w:rsidP="00896701">
      <w:pPr>
        <w:spacing w:after="0" w:line="240" w:lineRule="auto"/>
        <w:rPr>
          <w:sz w:val="20"/>
          <w:szCs w:val="20"/>
        </w:rPr>
      </w:pPr>
    </w:p>
    <w:p w:rsidR="00DA761C" w:rsidRPr="00C34712" w:rsidRDefault="00DA761C" w:rsidP="00DA761C">
      <w:pPr>
        <w:pStyle w:val="Stile2"/>
        <w:numPr>
          <w:ilvl w:val="2"/>
          <w:numId w:val="2"/>
        </w:numPr>
        <w:rPr>
          <w:sz w:val="20"/>
          <w:szCs w:val="20"/>
        </w:rPr>
      </w:pPr>
      <w:bookmarkStart w:id="10" w:name="_Toc467684889"/>
      <w:r>
        <w:rPr>
          <w:sz w:val="20"/>
          <w:szCs w:val="20"/>
        </w:rPr>
        <w:t>Fasce Orarie e Eventi</w:t>
      </w:r>
      <w:bookmarkEnd w:id="10"/>
    </w:p>
    <w:p w:rsidR="00DA761C" w:rsidRDefault="00DA761C">
      <w:pPr>
        <w:rPr>
          <w:sz w:val="20"/>
          <w:szCs w:val="20"/>
        </w:rPr>
      </w:pPr>
      <w:r>
        <w:rPr>
          <w:sz w:val="20"/>
          <w:szCs w:val="20"/>
        </w:rPr>
        <w:t>Fino a 15 eventi abilitabili indipendentemente. Un Evento è specificato da un giorno di inizio e di fine del calendario e da un profilo associato. Gli eventi hanno priorità sulle Fasce Orarie</w:t>
      </w:r>
    </w:p>
    <w:p w:rsidR="00A52586" w:rsidRDefault="00A52586">
      <w:pPr>
        <w:rPr>
          <w:sz w:val="20"/>
          <w:szCs w:val="20"/>
        </w:rPr>
      </w:pPr>
      <w:r>
        <w:rPr>
          <w:sz w:val="20"/>
          <w:szCs w:val="20"/>
        </w:rPr>
        <w:br w:type="page"/>
      </w:r>
    </w:p>
    <w:p w:rsidR="0026094E" w:rsidRPr="00C34712" w:rsidRDefault="0026094E" w:rsidP="00896701">
      <w:pPr>
        <w:spacing w:after="0" w:line="240" w:lineRule="auto"/>
        <w:rPr>
          <w:sz w:val="20"/>
          <w:szCs w:val="20"/>
        </w:rPr>
      </w:pPr>
    </w:p>
    <w:p w:rsidR="00E301E4" w:rsidRPr="00C34712" w:rsidRDefault="00E301E4" w:rsidP="00E301E4">
      <w:pPr>
        <w:pStyle w:val="Stile2"/>
        <w:rPr>
          <w:sz w:val="20"/>
          <w:szCs w:val="20"/>
        </w:rPr>
      </w:pPr>
      <w:bookmarkStart w:id="11" w:name="_Toc467684890"/>
      <w:r w:rsidRPr="00C34712">
        <w:rPr>
          <w:sz w:val="20"/>
          <w:szCs w:val="20"/>
        </w:rPr>
        <w:t>Regolazione di temperatura</w:t>
      </w:r>
      <w:bookmarkEnd w:id="11"/>
    </w:p>
    <w:p w:rsidR="006D3645" w:rsidRPr="00C34712" w:rsidRDefault="006D3645" w:rsidP="006D3645">
      <w:pPr>
        <w:spacing w:after="0" w:line="240" w:lineRule="auto"/>
        <w:rPr>
          <w:sz w:val="20"/>
          <w:szCs w:val="20"/>
        </w:rPr>
      </w:pPr>
      <w:r w:rsidRPr="00C34712">
        <w:rPr>
          <w:sz w:val="20"/>
          <w:szCs w:val="20"/>
        </w:rPr>
        <w:t>Occorre abilitare:</w:t>
      </w:r>
    </w:p>
    <w:p w:rsidR="006D3645" w:rsidRPr="00C34712" w:rsidRDefault="006D3645" w:rsidP="006D3645">
      <w:pPr>
        <w:spacing w:after="0" w:line="240" w:lineRule="auto"/>
        <w:rPr>
          <w:sz w:val="20"/>
          <w:szCs w:val="20"/>
        </w:rPr>
      </w:pPr>
      <w:r w:rsidRPr="00C34712">
        <w:rPr>
          <w:sz w:val="20"/>
          <w:szCs w:val="20"/>
        </w:rPr>
        <w:t>1. la sonda su cui effettuare la regolazione;</w:t>
      </w:r>
    </w:p>
    <w:p w:rsidR="006D3645" w:rsidRPr="00C34712" w:rsidRDefault="006D3645" w:rsidP="006D3645">
      <w:pPr>
        <w:spacing w:after="0" w:line="240" w:lineRule="auto"/>
        <w:rPr>
          <w:sz w:val="20"/>
          <w:szCs w:val="20"/>
        </w:rPr>
      </w:pPr>
      <w:r w:rsidRPr="00C34712">
        <w:rPr>
          <w:sz w:val="20"/>
          <w:szCs w:val="20"/>
        </w:rPr>
        <w:t>2. il tipo di regolazione (proporzionale, proporzionale+integrale), che vale sia per il riscaldamento che per il raffreddamento;</w:t>
      </w:r>
    </w:p>
    <w:p w:rsidR="006D3645" w:rsidRPr="00C34712" w:rsidRDefault="006D3645" w:rsidP="006D3645">
      <w:pPr>
        <w:spacing w:after="0" w:line="240" w:lineRule="auto"/>
        <w:rPr>
          <w:sz w:val="20"/>
          <w:szCs w:val="20"/>
        </w:rPr>
      </w:pPr>
      <w:r w:rsidRPr="00C34712">
        <w:rPr>
          <w:sz w:val="20"/>
          <w:szCs w:val="20"/>
        </w:rPr>
        <w:t>3. i parametri PID per la regolazione di riscaldamento e di raffreddamento e la rispettiva zona neutra;</w:t>
      </w:r>
    </w:p>
    <w:p w:rsidR="00E301E4" w:rsidRDefault="00C36035" w:rsidP="006D3645">
      <w:pPr>
        <w:spacing w:after="0" w:line="240" w:lineRule="auto"/>
        <w:rPr>
          <w:sz w:val="20"/>
          <w:szCs w:val="20"/>
        </w:rPr>
      </w:pPr>
      <w:r>
        <w:rPr>
          <w:sz w:val="20"/>
          <w:szCs w:val="20"/>
        </w:rPr>
        <w:t>4</w:t>
      </w:r>
      <w:r w:rsidR="006D3645" w:rsidRPr="00C34712">
        <w:rPr>
          <w:sz w:val="20"/>
          <w:szCs w:val="20"/>
        </w:rPr>
        <w:t>. se la batteria di postriscaldamento lavora solo per integrare l’az</w:t>
      </w:r>
      <w:r w:rsidR="00494AA5" w:rsidRPr="00C34712">
        <w:rPr>
          <w:sz w:val="20"/>
          <w:szCs w:val="20"/>
        </w:rPr>
        <w:t xml:space="preserve">ione della </w:t>
      </w:r>
      <w:r w:rsidR="006D3645" w:rsidRPr="00C34712">
        <w:rPr>
          <w:sz w:val="20"/>
          <w:szCs w:val="20"/>
        </w:rPr>
        <w:t>batteria di preriscaldamento (integ</w:t>
      </w:r>
      <w:r w:rsidR="00494AA5" w:rsidRPr="00C34712">
        <w:rPr>
          <w:sz w:val="20"/>
          <w:szCs w:val="20"/>
        </w:rPr>
        <w:t xml:space="preserve">razione) o anche per compensare </w:t>
      </w:r>
      <w:r w:rsidR="006D3645" w:rsidRPr="00C34712">
        <w:rPr>
          <w:sz w:val="20"/>
          <w:szCs w:val="20"/>
        </w:rPr>
        <w:t>(compensazione) l’abbassamen</w:t>
      </w:r>
      <w:r w:rsidR="00494AA5" w:rsidRPr="00C34712">
        <w:rPr>
          <w:sz w:val="20"/>
          <w:szCs w:val="20"/>
        </w:rPr>
        <w:t xml:space="preserve">to di temperatura causato dalla </w:t>
      </w:r>
      <w:r w:rsidR="006D3645" w:rsidRPr="00C34712">
        <w:rPr>
          <w:sz w:val="20"/>
          <w:szCs w:val="20"/>
        </w:rPr>
        <w:t>deumidifi</w:t>
      </w:r>
      <w:r w:rsidR="00494AA5" w:rsidRPr="00C34712">
        <w:rPr>
          <w:sz w:val="20"/>
          <w:szCs w:val="20"/>
        </w:rPr>
        <w:t>cazione</w:t>
      </w:r>
      <w:r w:rsidR="006D3645" w:rsidRPr="00C34712">
        <w:rPr>
          <w:sz w:val="20"/>
          <w:szCs w:val="20"/>
        </w:rPr>
        <w:t>.</w:t>
      </w:r>
    </w:p>
    <w:p w:rsidR="009A780D" w:rsidRDefault="009A780D" w:rsidP="006D3645">
      <w:pPr>
        <w:spacing w:after="0" w:line="240" w:lineRule="auto"/>
        <w:rPr>
          <w:sz w:val="20"/>
          <w:szCs w:val="20"/>
        </w:rPr>
      </w:pPr>
    </w:p>
    <w:p w:rsidR="008E7096" w:rsidRDefault="008E7096" w:rsidP="008E7096">
      <w:pPr>
        <w:spacing w:after="0" w:line="240" w:lineRule="auto"/>
        <w:rPr>
          <w:sz w:val="20"/>
          <w:szCs w:val="20"/>
        </w:rPr>
      </w:pPr>
      <w:r w:rsidRPr="00C34712">
        <w:rPr>
          <w:sz w:val="20"/>
          <w:szCs w:val="20"/>
        </w:rPr>
        <w:t>Possibilità di avere dei setpoint estate/inverno comfort ed economy, in temperatura e umidità</w:t>
      </w:r>
    </w:p>
    <w:p w:rsidR="008E7096" w:rsidRPr="00C34712" w:rsidRDefault="008E7096" w:rsidP="008E7096">
      <w:pPr>
        <w:spacing w:after="0" w:line="240" w:lineRule="auto"/>
        <w:rPr>
          <w:sz w:val="20"/>
          <w:szCs w:val="20"/>
        </w:rPr>
      </w:pPr>
      <w:r>
        <w:rPr>
          <w:sz w:val="20"/>
          <w:szCs w:val="20"/>
        </w:rPr>
        <w:t>Il modo Auto ha un set dedicato</w:t>
      </w:r>
    </w:p>
    <w:p w:rsidR="008E7096" w:rsidRDefault="008E7096" w:rsidP="006D3645">
      <w:pPr>
        <w:spacing w:after="0" w:line="240" w:lineRule="auto"/>
        <w:rPr>
          <w:sz w:val="20"/>
          <w:szCs w:val="20"/>
        </w:rPr>
      </w:pPr>
    </w:p>
    <w:p w:rsidR="009A780D" w:rsidRDefault="009A780D" w:rsidP="009A780D">
      <w:pPr>
        <w:spacing w:after="0" w:line="240" w:lineRule="auto"/>
        <w:rPr>
          <w:sz w:val="20"/>
          <w:szCs w:val="20"/>
        </w:rPr>
      </w:pPr>
      <w:r>
        <w:rPr>
          <w:sz w:val="20"/>
          <w:szCs w:val="20"/>
        </w:rPr>
        <w:t>Schema di regolazione temperatura in mandata:</w:t>
      </w:r>
    </w:p>
    <w:p w:rsidR="009A780D" w:rsidRDefault="009A780D" w:rsidP="009A780D">
      <w:pPr>
        <w:spacing w:after="0" w:line="240" w:lineRule="auto"/>
        <w:rPr>
          <w:sz w:val="20"/>
          <w:szCs w:val="20"/>
        </w:rPr>
      </w:pPr>
      <w:r>
        <w:rPr>
          <w:noProof/>
        </w:rPr>
        <w:drawing>
          <wp:inline distT="0" distB="0" distL="0" distR="0">
            <wp:extent cx="1792224" cy="830005"/>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1793651" cy="830666"/>
                    </a:xfrm>
                    <a:prstGeom prst="rect">
                      <a:avLst/>
                    </a:prstGeom>
                  </pic:spPr>
                </pic:pic>
              </a:graphicData>
            </a:graphic>
          </wp:inline>
        </w:drawing>
      </w:r>
    </w:p>
    <w:p w:rsidR="00FB3E7C" w:rsidRDefault="00FB3E7C" w:rsidP="00FB3E7C">
      <w:pPr>
        <w:spacing w:after="0" w:line="240" w:lineRule="auto"/>
        <w:rPr>
          <w:sz w:val="20"/>
          <w:szCs w:val="20"/>
        </w:rPr>
      </w:pPr>
      <w:r>
        <w:rPr>
          <w:sz w:val="20"/>
          <w:szCs w:val="20"/>
        </w:rPr>
        <w:t>Schema di regolazione temperatura in ripresa:</w:t>
      </w:r>
    </w:p>
    <w:p w:rsidR="00FB3E7C" w:rsidRDefault="00FB3E7C" w:rsidP="00FB3E7C">
      <w:pPr>
        <w:spacing w:after="0" w:line="240" w:lineRule="auto"/>
        <w:rPr>
          <w:sz w:val="20"/>
          <w:szCs w:val="20"/>
        </w:rPr>
      </w:pPr>
      <w:r>
        <w:rPr>
          <w:noProof/>
        </w:rPr>
        <w:drawing>
          <wp:inline distT="0" distB="0" distL="0" distR="0">
            <wp:extent cx="1784908" cy="599846"/>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b="27433"/>
                    <a:stretch/>
                  </pic:blipFill>
                  <pic:spPr bwMode="auto">
                    <a:xfrm>
                      <a:off x="0" y="0"/>
                      <a:ext cx="1793651" cy="602784"/>
                    </a:xfrm>
                    <a:prstGeom prst="rect">
                      <a:avLst/>
                    </a:prstGeom>
                    <a:ln>
                      <a:noFill/>
                    </a:ln>
                    <a:extLst>
                      <a:ext uri="{53640926-AAD7-44D8-BBD7-CCE9431645EC}">
                        <a14:shadowObscured xmlns:a14="http://schemas.microsoft.com/office/drawing/2010/main"/>
                      </a:ext>
                    </a:extLst>
                  </pic:spPr>
                </pic:pic>
              </a:graphicData>
            </a:graphic>
          </wp:inline>
        </w:drawing>
      </w:r>
    </w:p>
    <w:p w:rsidR="009A780D" w:rsidRDefault="009A780D" w:rsidP="009A780D">
      <w:pPr>
        <w:spacing w:after="0" w:line="240" w:lineRule="auto"/>
        <w:rPr>
          <w:sz w:val="20"/>
          <w:szCs w:val="20"/>
        </w:rPr>
      </w:pPr>
    </w:p>
    <w:p w:rsidR="009A780D" w:rsidRDefault="009A780D" w:rsidP="006D3645">
      <w:pPr>
        <w:spacing w:after="0" w:line="240" w:lineRule="auto"/>
        <w:rPr>
          <w:sz w:val="20"/>
          <w:szCs w:val="20"/>
        </w:rPr>
      </w:pPr>
      <w:r>
        <w:rPr>
          <w:sz w:val="20"/>
          <w:szCs w:val="20"/>
        </w:rPr>
        <w:t>Schema di regolazione temperatura in ripresa</w:t>
      </w:r>
      <w:r w:rsidR="00FB3E7C">
        <w:rPr>
          <w:sz w:val="20"/>
          <w:szCs w:val="20"/>
        </w:rPr>
        <w:t xml:space="preserve"> in cascata</w:t>
      </w:r>
      <w:r>
        <w:rPr>
          <w:sz w:val="20"/>
          <w:szCs w:val="20"/>
        </w:rPr>
        <w:t>:</w:t>
      </w:r>
    </w:p>
    <w:p w:rsidR="009A780D" w:rsidRDefault="009A780D" w:rsidP="006D3645">
      <w:pPr>
        <w:spacing w:after="0" w:line="240" w:lineRule="auto"/>
        <w:rPr>
          <w:sz w:val="20"/>
          <w:szCs w:val="20"/>
        </w:rPr>
      </w:pPr>
      <w:r>
        <w:rPr>
          <w:noProof/>
        </w:rPr>
        <w:drawing>
          <wp:inline distT="0" distB="0" distL="0" distR="0">
            <wp:extent cx="4155033" cy="1413487"/>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158182" cy="1414558"/>
                    </a:xfrm>
                    <a:prstGeom prst="rect">
                      <a:avLst/>
                    </a:prstGeom>
                  </pic:spPr>
                </pic:pic>
              </a:graphicData>
            </a:graphic>
          </wp:inline>
        </w:drawing>
      </w:r>
    </w:p>
    <w:p w:rsidR="00DA040A" w:rsidRDefault="00DA040A" w:rsidP="006D3645">
      <w:pPr>
        <w:spacing w:after="0" w:line="240" w:lineRule="auto"/>
        <w:rPr>
          <w:sz w:val="20"/>
          <w:szCs w:val="20"/>
        </w:rPr>
      </w:pPr>
    </w:p>
    <w:p w:rsidR="00DA040A" w:rsidRDefault="00DA040A" w:rsidP="006D3645">
      <w:pPr>
        <w:spacing w:after="0" w:line="240" w:lineRule="auto"/>
        <w:rPr>
          <w:sz w:val="20"/>
          <w:szCs w:val="20"/>
        </w:rPr>
      </w:pPr>
      <w:r>
        <w:rPr>
          <w:sz w:val="20"/>
          <w:szCs w:val="20"/>
        </w:rPr>
        <w:t>I regolatori utilizzabili nel modo Invernale/Estivo in funzione della richiesta sono i seguenti:</w:t>
      </w:r>
    </w:p>
    <w:p w:rsidR="00DA040A" w:rsidRDefault="00C9111F" w:rsidP="006D3645">
      <w:pPr>
        <w:spacing w:after="0" w:line="240" w:lineRule="auto"/>
        <w:rPr>
          <w:sz w:val="20"/>
          <w:szCs w:val="20"/>
        </w:rPr>
      </w:pPr>
      <w:r>
        <w:rPr>
          <w:noProof/>
        </w:rPr>
        <w:pict>
          <v:shape id="_x0000_s1034" type="#_x0000_t202" style="position:absolute;margin-left:162.8pt;margin-top:81.6pt;width:89.35pt;height:20.15pt;z-index:251665408;visibility:visible;mso-width-relative:margin;mso-height-relative:margin" stroked="f">
            <v:textbox>
              <w:txbxContent>
                <w:p w:rsidR="006F6668" w:rsidRDefault="006F6668" w:rsidP="00DA040A">
                  <w:r>
                    <w:t>Heater / Cooler</w:t>
                  </w:r>
                </w:p>
              </w:txbxContent>
            </v:textbox>
          </v:shape>
        </w:pict>
      </w:r>
      <w:r>
        <w:rPr>
          <w:noProof/>
        </w:rPr>
        <w:pict>
          <v:shape id="Casella di testo 2" o:spid="_x0000_s1033" type="#_x0000_t202" style="position:absolute;margin-left:54pt;margin-top:109.25pt;width:179.4pt;height:20.15pt;z-index:251664384;visibility:visible;mso-width-relative:margin;mso-height-relative:margin" stroked="f">
            <v:textbox>
              <w:txbxContent>
                <w:p w:rsidR="006F6668" w:rsidRDefault="006F6668" w:rsidP="00DA040A">
                  <w:r>
                    <w:t>0</w:t>
                  </w:r>
                  <w:r>
                    <w:tab/>
                  </w:r>
                  <w:r>
                    <w:tab/>
                    <w:t>Temp PI request</w:t>
                  </w:r>
                </w:p>
              </w:txbxContent>
            </v:textbox>
          </v:shape>
        </w:pict>
      </w:r>
      <w:r w:rsidR="00DA040A">
        <w:rPr>
          <w:noProof/>
        </w:rPr>
        <w:drawing>
          <wp:inline distT="0" distB="0" distL="0" distR="0">
            <wp:extent cx="3244144" cy="1645920"/>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29549"/>
                    <a:stretch/>
                  </pic:blipFill>
                  <pic:spPr bwMode="auto">
                    <a:xfrm>
                      <a:off x="0" y="0"/>
                      <a:ext cx="3247493" cy="1647619"/>
                    </a:xfrm>
                    <a:prstGeom prst="rect">
                      <a:avLst/>
                    </a:prstGeom>
                    <a:ln>
                      <a:noFill/>
                    </a:ln>
                    <a:extLst>
                      <a:ext uri="{53640926-AAD7-44D8-BBD7-CCE9431645EC}">
                        <a14:shadowObscured xmlns:a14="http://schemas.microsoft.com/office/drawing/2010/main"/>
                      </a:ext>
                    </a:extLst>
                  </pic:spPr>
                </pic:pic>
              </a:graphicData>
            </a:graphic>
          </wp:inline>
        </w:drawing>
      </w:r>
    </w:p>
    <w:p w:rsidR="007E2FD5" w:rsidRDefault="007E2FD5">
      <w:pPr>
        <w:rPr>
          <w:sz w:val="20"/>
          <w:szCs w:val="20"/>
        </w:rPr>
      </w:pPr>
      <w:r>
        <w:rPr>
          <w:sz w:val="20"/>
          <w:szCs w:val="20"/>
        </w:rPr>
        <w:br w:type="page"/>
      </w:r>
    </w:p>
    <w:p w:rsidR="00244ECD" w:rsidRDefault="00244ECD" w:rsidP="006D3645">
      <w:pPr>
        <w:spacing w:after="0" w:line="240" w:lineRule="auto"/>
        <w:rPr>
          <w:sz w:val="20"/>
          <w:szCs w:val="20"/>
        </w:rPr>
      </w:pPr>
      <w:r>
        <w:rPr>
          <w:sz w:val="20"/>
          <w:szCs w:val="20"/>
        </w:rPr>
        <w:lastRenderedPageBreak/>
        <w:t xml:space="preserve">Il recupero di calore in modalità estiva (lato sinistro del grafico precedente) si abilita se: </w:t>
      </w:r>
    </w:p>
    <w:p w:rsidR="00244ECD" w:rsidRDefault="00244ECD" w:rsidP="00244ECD">
      <w:pPr>
        <w:pStyle w:val="Paragrafoelenco"/>
        <w:numPr>
          <w:ilvl w:val="0"/>
          <w:numId w:val="37"/>
        </w:numPr>
        <w:spacing w:after="0" w:line="240" w:lineRule="auto"/>
        <w:rPr>
          <w:sz w:val="20"/>
          <w:szCs w:val="20"/>
        </w:rPr>
      </w:pPr>
      <w:r w:rsidRPr="00244ECD">
        <w:rPr>
          <w:sz w:val="20"/>
          <w:szCs w:val="20"/>
        </w:rPr>
        <w:t xml:space="preserve">sono soddisfatte le condizioni di recupero </w:t>
      </w:r>
      <w:r>
        <w:rPr>
          <w:sz w:val="20"/>
          <w:szCs w:val="20"/>
        </w:rPr>
        <w:t>calore</w:t>
      </w:r>
    </w:p>
    <w:p w:rsidR="00DA040A" w:rsidRPr="00244ECD" w:rsidRDefault="00244ECD" w:rsidP="00244ECD">
      <w:pPr>
        <w:pStyle w:val="Paragrafoelenco"/>
        <w:numPr>
          <w:ilvl w:val="0"/>
          <w:numId w:val="37"/>
        </w:numPr>
        <w:spacing w:after="0" w:line="240" w:lineRule="auto"/>
        <w:rPr>
          <w:sz w:val="20"/>
          <w:szCs w:val="20"/>
        </w:rPr>
      </w:pPr>
      <w:r w:rsidRPr="00244ECD">
        <w:rPr>
          <w:sz w:val="20"/>
          <w:szCs w:val="20"/>
        </w:rPr>
        <w:t xml:space="preserve">la temperatura di mandata scende sotto il set richiesto e il regolatore PI freddo non ha richiesta </w:t>
      </w:r>
    </w:p>
    <w:p w:rsidR="00244ECD" w:rsidRDefault="00244ECD" w:rsidP="006D3645">
      <w:pPr>
        <w:spacing w:after="0" w:line="240" w:lineRule="auto"/>
        <w:rPr>
          <w:sz w:val="20"/>
          <w:szCs w:val="20"/>
        </w:rPr>
      </w:pPr>
    </w:p>
    <w:p w:rsidR="00244ECD" w:rsidRDefault="00244ECD" w:rsidP="006D3645">
      <w:pPr>
        <w:spacing w:after="0" w:line="240" w:lineRule="auto"/>
        <w:rPr>
          <w:sz w:val="20"/>
          <w:szCs w:val="20"/>
        </w:rPr>
      </w:pPr>
      <w:r>
        <w:rPr>
          <w:sz w:val="20"/>
          <w:szCs w:val="20"/>
        </w:rPr>
        <w:t>In modo speculare</w:t>
      </w:r>
      <w:r w:rsidR="007E2FD5">
        <w:rPr>
          <w:sz w:val="20"/>
          <w:szCs w:val="20"/>
        </w:rPr>
        <w:t xml:space="preserve"> è gestito</w:t>
      </w:r>
      <w:r>
        <w:rPr>
          <w:sz w:val="20"/>
          <w:szCs w:val="20"/>
        </w:rPr>
        <w:t xml:space="preserve"> il recupero freddo in modalità invernale</w:t>
      </w:r>
    </w:p>
    <w:p w:rsidR="00244ECD" w:rsidRDefault="00C9111F" w:rsidP="006D3645">
      <w:pPr>
        <w:spacing w:after="0" w:line="240" w:lineRule="auto"/>
        <w:rPr>
          <w:sz w:val="20"/>
          <w:szCs w:val="20"/>
        </w:rPr>
      </w:pPr>
      <w:r>
        <w:rPr>
          <w:noProof/>
        </w:rPr>
        <w:pict>
          <v:shape id="_x0000_s1044" type="#_x0000_t202" style="position:absolute;margin-left:47.25pt;margin-top:20.6pt;width:70.7pt;height:46.65pt;z-index:251674624;visibility:visible;mso-width-relative:margin;mso-height-relative:margin" stroked="f">
            <v:textbox>
              <w:txbxContent>
                <w:p w:rsidR="006F6668" w:rsidRDefault="006F6668" w:rsidP="007E2FD5">
                  <w:r>
                    <w:t>Abilitazione Reg PI Caldo</w:t>
                  </w:r>
                </w:p>
              </w:txbxContent>
            </v:textbox>
          </v:shape>
        </w:pict>
      </w:r>
      <w:r>
        <w:rPr>
          <w:noProof/>
        </w:rPr>
        <w:pict>
          <v:shape id="_x0000_s1043" type="#_x0000_t202" style="position:absolute;margin-left:192.65pt;margin-top:27.95pt;width:85.95pt;height:39.3pt;z-index:251673600;visibility:visible;mso-width-relative:margin;mso-height-relative:margin" stroked="f">
            <v:textbox>
              <w:txbxContent>
                <w:p w:rsidR="006F6668" w:rsidRDefault="006F6668" w:rsidP="007E2FD5">
                  <w:r>
                    <w:t>Abilitazione Reg PI Freddo</w:t>
                  </w:r>
                </w:p>
              </w:txbxContent>
            </v:textbox>
          </v:shape>
        </w:pict>
      </w:r>
      <w:r>
        <w:rPr>
          <w:noProof/>
        </w:rPr>
        <w:pict>
          <v:shape id="_x0000_s1042" type="#_x0000_t202" style="position:absolute;margin-left:147.25pt;margin-top:103.8pt;width:179.4pt;height:20.15pt;z-index:251672576;visibility:visible;mso-width-relative:margin;mso-height-relative:margin" stroked="f">
            <v:textbox>
              <w:txbxContent>
                <w:p w:rsidR="006F6668" w:rsidRDefault="006F6668" w:rsidP="00244ECD">
                  <w:r>
                    <w:t>0</w:t>
                  </w:r>
                  <w:r>
                    <w:tab/>
                  </w:r>
                  <w:r>
                    <w:tab/>
                    <w:t>Supply Probe</w:t>
                  </w:r>
                </w:p>
              </w:txbxContent>
            </v:textbox>
          </v:shape>
        </w:pict>
      </w:r>
      <w:r w:rsidR="00244ECD">
        <w:rPr>
          <w:noProof/>
        </w:rPr>
        <w:drawing>
          <wp:inline distT="0" distB="0" distL="0" distR="0">
            <wp:extent cx="4264761" cy="1609344"/>
            <wp:effectExtent l="0" t="0" r="0" b="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271062" cy="1611722"/>
                    </a:xfrm>
                    <a:prstGeom prst="rect">
                      <a:avLst/>
                    </a:prstGeom>
                  </pic:spPr>
                </pic:pic>
              </a:graphicData>
            </a:graphic>
          </wp:inline>
        </w:drawing>
      </w:r>
    </w:p>
    <w:p w:rsidR="00244ECD" w:rsidRDefault="00244ECD" w:rsidP="006D3645">
      <w:pPr>
        <w:spacing w:after="0" w:line="240" w:lineRule="auto"/>
        <w:rPr>
          <w:sz w:val="20"/>
          <w:szCs w:val="20"/>
        </w:rPr>
      </w:pPr>
    </w:p>
    <w:p w:rsidR="00DA040A" w:rsidRDefault="00DA040A" w:rsidP="00DA040A">
      <w:pPr>
        <w:spacing w:after="0" w:line="240" w:lineRule="auto"/>
        <w:rPr>
          <w:sz w:val="20"/>
          <w:szCs w:val="20"/>
        </w:rPr>
      </w:pPr>
      <w:r>
        <w:rPr>
          <w:sz w:val="20"/>
          <w:szCs w:val="20"/>
        </w:rPr>
        <w:t>I regolatori utilizzabili nel modo Auto in funzione della richiesta sono i seguenti</w:t>
      </w:r>
      <w:r w:rsidR="00244ECD">
        <w:rPr>
          <w:sz w:val="20"/>
          <w:szCs w:val="20"/>
        </w:rPr>
        <w:t xml:space="preserve"> (vedi 2.4.1 per il cambio modo)</w:t>
      </w:r>
      <w:r>
        <w:rPr>
          <w:sz w:val="20"/>
          <w:szCs w:val="20"/>
        </w:rPr>
        <w:t>:</w:t>
      </w:r>
    </w:p>
    <w:p w:rsidR="00DA040A" w:rsidRDefault="00DA040A" w:rsidP="006D3645">
      <w:pPr>
        <w:spacing w:after="0" w:line="240" w:lineRule="auto"/>
        <w:rPr>
          <w:sz w:val="20"/>
          <w:szCs w:val="20"/>
        </w:rPr>
      </w:pPr>
    </w:p>
    <w:p w:rsidR="00DA040A" w:rsidRPr="00A208F5" w:rsidRDefault="00C9111F" w:rsidP="00DA040A">
      <w:pPr>
        <w:spacing w:after="0" w:line="240" w:lineRule="auto"/>
        <w:rPr>
          <w:sz w:val="20"/>
          <w:szCs w:val="20"/>
        </w:rPr>
      </w:pPr>
      <w:r>
        <w:rPr>
          <w:noProof/>
        </w:rPr>
        <w:pict>
          <v:shape id="_x0000_s1035" type="#_x0000_t202" style="position:absolute;margin-left:158.85pt;margin-top:108.15pt;width:181.2pt;height:20.15pt;z-index:251667456;visibility:visible;mso-width-relative:margin;mso-height-relative:margin" stroked="f">
            <v:textbox>
              <w:txbxContent>
                <w:p w:rsidR="006F6668" w:rsidRDefault="006F6668" w:rsidP="00DA040A">
                  <w:r>
                    <w:t>0</w:t>
                  </w:r>
                  <w:r>
                    <w:tab/>
                  </w:r>
                  <w:r>
                    <w:tab/>
                    <w:t>Temp PI request</w:t>
                  </w:r>
                </w:p>
              </w:txbxContent>
            </v:textbox>
          </v:shape>
        </w:pict>
      </w:r>
      <w:r w:rsidR="00DA040A">
        <w:rPr>
          <w:noProof/>
        </w:rPr>
        <w:drawing>
          <wp:inline distT="0" distB="0" distL="0" distR="0">
            <wp:extent cx="4609524" cy="1647619"/>
            <wp:effectExtent l="0" t="0" r="635"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609524" cy="1647619"/>
                    </a:xfrm>
                    <a:prstGeom prst="rect">
                      <a:avLst/>
                    </a:prstGeom>
                  </pic:spPr>
                </pic:pic>
              </a:graphicData>
            </a:graphic>
          </wp:inline>
        </w:drawing>
      </w:r>
    </w:p>
    <w:p w:rsidR="00230812" w:rsidRDefault="00230812">
      <w:pPr>
        <w:rPr>
          <w:sz w:val="20"/>
          <w:szCs w:val="20"/>
        </w:rPr>
      </w:pPr>
    </w:p>
    <w:p w:rsidR="00230812" w:rsidRPr="00C34712" w:rsidRDefault="00230812" w:rsidP="00C11C35">
      <w:pPr>
        <w:pStyle w:val="Stile2"/>
        <w:numPr>
          <w:ilvl w:val="2"/>
          <w:numId w:val="2"/>
        </w:numPr>
        <w:rPr>
          <w:sz w:val="20"/>
          <w:szCs w:val="20"/>
        </w:rPr>
      </w:pPr>
      <w:bookmarkStart w:id="12" w:name="_Toc467684891"/>
      <w:r>
        <w:rPr>
          <w:sz w:val="20"/>
          <w:szCs w:val="20"/>
        </w:rPr>
        <w:t>Boost</w:t>
      </w:r>
      <w:bookmarkEnd w:id="12"/>
    </w:p>
    <w:p w:rsidR="00230812" w:rsidRPr="00C34712" w:rsidRDefault="00230812" w:rsidP="00230812">
      <w:pPr>
        <w:spacing w:after="0" w:line="240" w:lineRule="auto"/>
        <w:ind w:left="1134"/>
        <w:rPr>
          <w:sz w:val="20"/>
          <w:szCs w:val="20"/>
        </w:rPr>
      </w:pPr>
      <w:r>
        <w:rPr>
          <w:sz w:val="20"/>
          <w:szCs w:val="20"/>
        </w:rPr>
        <w:t>Stessa funzionalità della messa a regime ma comandabile da display</w:t>
      </w:r>
      <w:r w:rsidRPr="00C34712">
        <w:rPr>
          <w:sz w:val="20"/>
          <w:szCs w:val="20"/>
        </w:rPr>
        <w:t>.</w:t>
      </w:r>
    </w:p>
    <w:p w:rsidR="00C11C35" w:rsidRDefault="00C11C35">
      <w:pPr>
        <w:rPr>
          <w:sz w:val="20"/>
          <w:szCs w:val="20"/>
        </w:rPr>
      </w:pPr>
    </w:p>
    <w:p w:rsidR="00C11C35" w:rsidRPr="00C34712" w:rsidRDefault="00C11C35" w:rsidP="00C11C35">
      <w:pPr>
        <w:pStyle w:val="Stile2"/>
        <w:numPr>
          <w:ilvl w:val="2"/>
          <w:numId w:val="2"/>
        </w:numPr>
        <w:rPr>
          <w:sz w:val="20"/>
          <w:szCs w:val="20"/>
        </w:rPr>
      </w:pPr>
      <w:bookmarkStart w:id="13" w:name="_Toc467684892"/>
      <w:r>
        <w:rPr>
          <w:sz w:val="20"/>
          <w:szCs w:val="20"/>
        </w:rPr>
        <w:t>Pre Riscaldo</w:t>
      </w:r>
      <w:bookmarkEnd w:id="13"/>
    </w:p>
    <w:p w:rsidR="00C11C35" w:rsidRDefault="00C11C35" w:rsidP="00C11C35">
      <w:pPr>
        <w:spacing w:after="0" w:line="240" w:lineRule="auto"/>
        <w:ind w:left="1134"/>
        <w:rPr>
          <w:sz w:val="20"/>
          <w:szCs w:val="20"/>
        </w:rPr>
      </w:pPr>
      <w:r>
        <w:rPr>
          <w:sz w:val="20"/>
          <w:szCs w:val="20"/>
        </w:rPr>
        <w:t>Se abilitato il regolatore PI di pre riscaldo in modalità heating mantiene la temperatura di preriscaldo al set impostato</w:t>
      </w:r>
      <w:r w:rsidR="00741ED1">
        <w:rPr>
          <w:sz w:val="20"/>
          <w:szCs w:val="20"/>
        </w:rPr>
        <w:t>.</w:t>
      </w:r>
    </w:p>
    <w:p w:rsidR="00741ED1" w:rsidRDefault="00741ED1" w:rsidP="00C11C35">
      <w:pPr>
        <w:spacing w:after="0" w:line="240" w:lineRule="auto"/>
        <w:ind w:left="1134"/>
        <w:rPr>
          <w:sz w:val="20"/>
          <w:szCs w:val="20"/>
        </w:rPr>
      </w:pPr>
    </w:p>
    <w:p w:rsidR="00741ED1" w:rsidRDefault="008F284C" w:rsidP="00C11C35">
      <w:pPr>
        <w:spacing w:after="0" w:line="240" w:lineRule="auto"/>
        <w:ind w:left="1134"/>
        <w:rPr>
          <w:sz w:val="20"/>
          <w:szCs w:val="20"/>
        </w:rPr>
      </w:pPr>
      <w:r>
        <w:rPr>
          <w:sz w:val="20"/>
          <w:szCs w:val="20"/>
        </w:rPr>
        <w:t>I</w:t>
      </w:r>
      <w:r w:rsidR="00741ED1">
        <w:rPr>
          <w:sz w:val="20"/>
          <w:szCs w:val="20"/>
        </w:rPr>
        <w:t xml:space="preserve">l </w:t>
      </w:r>
      <w:r>
        <w:rPr>
          <w:sz w:val="20"/>
          <w:szCs w:val="20"/>
        </w:rPr>
        <w:t xml:space="preserve">regolatore di </w:t>
      </w:r>
      <w:r w:rsidR="00741ED1">
        <w:rPr>
          <w:sz w:val="20"/>
          <w:szCs w:val="20"/>
        </w:rPr>
        <w:t>preriscaldo è disabilitato</w:t>
      </w:r>
      <w:r w:rsidR="00F30C9C">
        <w:rPr>
          <w:sz w:val="20"/>
          <w:szCs w:val="20"/>
        </w:rPr>
        <w:t xml:space="preserve"> </w:t>
      </w:r>
      <w:r w:rsidR="00D67E1B">
        <w:rPr>
          <w:sz w:val="20"/>
          <w:szCs w:val="20"/>
        </w:rPr>
        <w:t>durante la messa a regime/boost</w:t>
      </w:r>
    </w:p>
    <w:p w:rsidR="003B5F4D" w:rsidRDefault="003B5F4D" w:rsidP="00C11C35">
      <w:pPr>
        <w:spacing w:after="0" w:line="240" w:lineRule="auto"/>
        <w:ind w:left="1134"/>
        <w:rPr>
          <w:sz w:val="20"/>
          <w:szCs w:val="20"/>
        </w:rPr>
      </w:pPr>
    </w:p>
    <w:p w:rsidR="003B5F4D" w:rsidRPr="00C34712" w:rsidRDefault="003B5F4D" w:rsidP="003B5F4D">
      <w:pPr>
        <w:pStyle w:val="Stile2"/>
        <w:numPr>
          <w:ilvl w:val="2"/>
          <w:numId w:val="2"/>
        </w:numPr>
        <w:rPr>
          <w:sz w:val="20"/>
          <w:szCs w:val="20"/>
        </w:rPr>
      </w:pPr>
      <w:bookmarkStart w:id="14" w:name="_Toc467684893"/>
      <w:r>
        <w:rPr>
          <w:sz w:val="20"/>
          <w:szCs w:val="20"/>
        </w:rPr>
        <w:t>Limiti di mandata</w:t>
      </w:r>
      <w:bookmarkEnd w:id="14"/>
    </w:p>
    <w:p w:rsidR="003B5F4D" w:rsidRDefault="003B5F4D" w:rsidP="003B5F4D">
      <w:pPr>
        <w:rPr>
          <w:sz w:val="20"/>
          <w:szCs w:val="20"/>
        </w:rPr>
      </w:pPr>
      <w:r>
        <w:rPr>
          <w:sz w:val="20"/>
          <w:szCs w:val="20"/>
        </w:rPr>
        <w:t>Regolatore di Temperatura: se abilitati e solo con regolazione in ripresa diretta (limitazione bassa in raffrescamento e alta in riscaldamento)</w:t>
      </w:r>
    </w:p>
    <w:p w:rsidR="003B5F4D" w:rsidRDefault="003B5F4D" w:rsidP="003B5F4D">
      <w:pPr>
        <w:rPr>
          <w:sz w:val="20"/>
          <w:szCs w:val="20"/>
        </w:rPr>
      </w:pPr>
      <w:r>
        <w:rPr>
          <w:sz w:val="20"/>
          <w:szCs w:val="20"/>
        </w:rPr>
        <w:t>Regolatore di preheating: se abilitata la limitazione alta in riscaldamento viene effettuata sulla sonda di preriscaldo</w:t>
      </w:r>
    </w:p>
    <w:p w:rsidR="003B5F4D" w:rsidRDefault="003B5F4D" w:rsidP="003B5F4D">
      <w:pPr>
        <w:rPr>
          <w:sz w:val="20"/>
          <w:szCs w:val="20"/>
        </w:rPr>
      </w:pPr>
      <w:r>
        <w:rPr>
          <w:sz w:val="20"/>
          <w:szCs w:val="20"/>
        </w:rPr>
        <w:t>Richiesta di deumificazione: se abilitata la limitazione bassa in raffrescamento</w:t>
      </w:r>
    </w:p>
    <w:p w:rsidR="00BF211C" w:rsidRPr="00C34712" w:rsidRDefault="00BF211C" w:rsidP="00BF211C">
      <w:pPr>
        <w:pStyle w:val="Stile2"/>
        <w:numPr>
          <w:ilvl w:val="2"/>
          <w:numId w:val="2"/>
        </w:numPr>
        <w:rPr>
          <w:sz w:val="20"/>
          <w:szCs w:val="20"/>
        </w:rPr>
      </w:pPr>
      <w:bookmarkStart w:id="15" w:name="_Toc467684894"/>
      <w:r>
        <w:rPr>
          <w:sz w:val="20"/>
          <w:szCs w:val="20"/>
        </w:rPr>
        <w:t>Ripartizione richiesta regolatore temperatura</w:t>
      </w:r>
      <w:bookmarkEnd w:id="15"/>
    </w:p>
    <w:p w:rsidR="00BF211C" w:rsidRDefault="00BF211C" w:rsidP="00BF211C">
      <w:pPr>
        <w:spacing w:after="0" w:line="240" w:lineRule="auto"/>
        <w:rPr>
          <w:sz w:val="20"/>
          <w:szCs w:val="20"/>
        </w:rPr>
      </w:pPr>
    </w:p>
    <w:p w:rsidR="00BF211C" w:rsidRDefault="00BF211C" w:rsidP="00BF211C">
      <w:pPr>
        <w:spacing w:after="0" w:line="240" w:lineRule="auto"/>
        <w:rPr>
          <w:sz w:val="20"/>
          <w:szCs w:val="20"/>
        </w:rPr>
      </w:pPr>
      <w:r>
        <w:rPr>
          <w:sz w:val="20"/>
          <w:szCs w:val="20"/>
        </w:rPr>
        <w:t>Viene definito un parametro percentuale corrispondente al massimo recupero rispetto alla richiesta del PI di termoregolazione (def:40%):</w:t>
      </w:r>
    </w:p>
    <w:p w:rsidR="00BF211C" w:rsidRDefault="00BF211C" w:rsidP="00BF211C">
      <w:pPr>
        <w:spacing w:after="0" w:line="240" w:lineRule="auto"/>
        <w:rPr>
          <w:sz w:val="20"/>
          <w:szCs w:val="20"/>
        </w:rPr>
      </w:pPr>
      <w:r>
        <w:rPr>
          <w:sz w:val="20"/>
          <w:szCs w:val="20"/>
        </w:rPr>
        <w:t>Nel caso sia attivo il recupero, gli attuatori si attivano per richieste superiori.</w:t>
      </w:r>
    </w:p>
    <w:p w:rsidR="00BF211C" w:rsidRDefault="00BF211C" w:rsidP="00BF211C">
      <w:pPr>
        <w:spacing w:after="0" w:line="240" w:lineRule="auto"/>
        <w:rPr>
          <w:sz w:val="20"/>
          <w:szCs w:val="20"/>
        </w:rPr>
      </w:pPr>
    </w:p>
    <w:p w:rsidR="00BF211C" w:rsidRPr="00C34712" w:rsidRDefault="00BF211C" w:rsidP="00BF211C">
      <w:pPr>
        <w:spacing w:after="0" w:line="240" w:lineRule="auto"/>
        <w:rPr>
          <w:sz w:val="20"/>
          <w:szCs w:val="20"/>
        </w:rPr>
      </w:pPr>
      <w:r>
        <w:rPr>
          <w:sz w:val="20"/>
          <w:szCs w:val="20"/>
        </w:rPr>
        <w:t>Nel caso sia definita la batteria di post riscaldo in integrazione, l’attuatore di post riscaldo si attiva in corrispondenza ad una richiesta di regolazione PI pari a 100-</w:t>
      </w:r>
      <w:r w:rsidRPr="00C966F9">
        <w:rPr>
          <w:sz w:val="20"/>
          <w:szCs w:val="20"/>
        </w:rPr>
        <w:t xml:space="preserve">PostPower </w:t>
      </w:r>
      <w:r>
        <w:rPr>
          <w:sz w:val="20"/>
          <w:szCs w:val="20"/>
        </w:rPr>
        <w:t>%.</w:t>
      </w:r>
    </w:p>
    <w:p w:rsidR="007E2FD5" w:rsidRDefault="007E2FD5" w:rsidP="003B5F4D">
      <w:pPr>
        <w:rPr>
          <w:sz w:val="20"/>
          <w:szCs w:val="20"/>
        </w:rPr>
      </w:pPr>
      <w:r>
        <w:rPr>
          <w:sz w:val="20"/>
          <w:szCs w:val="20"/>
        </w:rPr>
        <w:br w:type="page"/>
      </w:r>
    </w:p>
    <w:p w:rsidR="00DA040A" w:rsidRPr="00C34712" w:rsidRDefault="00DA040A" w:rsidP="006D3645">
      <w:pPr>
        <w:spacing w:after="0" w:line="240" w:lineRule="auto"/>
        <w:rPr>
          <w:sz w:val="20"/>
          <w:szCs w:val="20"/>
        </w:rPr>
      </w:pPr>
    </w:p>
    <w:p w:rsidR="00E301E4" w:rsidRPr="00C34712" w:rsidRDefault="00E301E4" w:rsidP="00896701">
      <w:pPr>
        <w:spacing w:after="0" w:line="240" w:lineRule="auto"/>
        <w:rPr>
          <w:sz w:val="20"/>
          <w:szCs w:val="20"/>
        </w:rPr>
      </w:pPr>
    </w:p>
    <w:p w:rsidR="00E301E4" w:rsidRPr="00C34712" w:rsidRDefault="00E301E4" w:rsidP="00E301E4">
      <w:pPr>
        <w:pStyle w:val="Stile2"/>
        <w:rPr>
          <w:sz w:val="20"/>
          <w:szCs w:val="20"/>
        </w:rPr>
      </w:pPr>
      <w:bookmarkStart w:id="16" w:name="_Toc467684895"/>
      <w:r w:rsidRPr="00C34712">
        <w:rPr>
          <w:sz w:val="20"/>
          <w:szCs w:val="20"/>
        </w:rPr>
        <w:t>Regolazione di umidità</w:t>
      </w:r>
      <w:bookmarkEnd w:id="16"/>
    </w:p>
    <w:p w:rsidR="00AD3B0E" w:rsidRPr="00C34712" w:rsidRDefault="00AD3B0E" w:rsidP="00896701">
      <w:pPr>
        <w:spacing w:after="0" w:line="240" w:lineRule="auto"/>
        <w:rPr>
          <w:sz w:val="20"/>
          <w:szCs w:val="20"/>
        </w:rPr>
      </w:pPr>
    </w:p>
    <w:p w:rsidR="00AD3B0E" w:rsidRPr="00C34712" w:rsidRDefault="00AD3B0E" w:rsidP="00896701">
      <w:pPr>
        <w:spacing w:after="0" w:line="240" w:lineRule="auto"/>
        <w:rPr>
          <w:sz w:val="20"/>
          <w:szCs w:val="20"/>
        </w:rPr>
      </w:pPr>
    </w:p>
    <w:p w:rsidR="00E301E4" w:rsidRPr="00C34712" w:rsidRDefault="00E301E4" w:rsidP="00E301E4">
      <w:pPr>
        <w:pStyle w:val="Stile2"/>
        <w:numPr>
          <w:ilvl w:val="2"/>
          <w:numId w:val="2"/>
        </w:numPr>
        <w:rPr>
          <w:sz w:val="20"/>
          <w:szCs w:val="20"/>
        </w:rPr>
      </w:pPr>
      <w:bookmarkStart w:id="17" w:name="_Toc467684896"/>
      <w:r w:rsidRPr="00C34712">
        <w:rPr>
          <w:sz w:val="20"/>
          <w:szCs w:val="20"/>
        </w:rPr>
        <w:t>Regolazione umidificazione</w:t>
      </w:r>
      <w:bookmarkEnd w:id="17"/>
    </w:p>
    <w:p w:rsidR="00D433D4" w:rsidRPr="003470DF" w:rsidRDefault="003470DF" w:rsidP="003470DF">
      <w:pPr>
        <w:spacing w:after="0" w:line="240" w:lineRule="auto"/>
        <w:rPr>
          <w:sz w:val="20"/>
          <w:szCs w:val="20"/>
        </w:rPr>
      </w:pPr>
      <w:r>
        <w:rPr>
          <w:sz w:val="20"/>
          <w:szCs w:val="20"/>
        </w:rPr>
        <w:t>I</w:t>
      </w:r>
      <w:r w:rsidR="00D433D4" w:rsidRPr="003470DF">
        <w:rPr>
          <w:sz w:val="20"/>
          <w:szCs w:val="20"/>
        </w:rPr>
        <w:t>sotermico: l’umidificazione dell’aria avviene con una variazione trascurabile della temperatura dell’aria di mandata. Il controllo dà il consenso alla produzione di vapore e/o ne modula la quantità con segnale 0…10 V fi no all’ottenimento del setpoint di umidità. Esempio di umidificazione dal punto A (-5 °C, 85 % U.R.) al punto B (20 °C, 50 % U.R.).</w:t>
      </w:r>
    </w:p>
    <w:p w:rsidR="003470DF" w:rsidRDefault="003470DF" w:rsidP="003470DF">
      <w:pPr>
        <w:spacing w:after="0" w:line="240" w:lineRule="auto"/>
        <w:rPr>
          <w:sz w:val="20"/>
          <w:szCs w:val="20"/>
        </w:rPr>
      </w:pPr>
    </w:p>
    <w:p w:rsidR="003470DF" w:rsidRDefault="003470DF" w:rsidP="003470DF">
      <w:pPr>
        <w:spacing w:after="0" w:line="240" w:lineRule="auto"/>
        <w:rPr>
          <w:sz w:val="20"/>
          <w:szCs w:val="20"/>
        </w:rPr>
      </w:pPr>
      <w:r>
        <w:rPr>
          <w:sz w:val="20"/>
          <w:szCs w:val="20"/>
        </w:rPr>
        <w:t xml:space="preserve">Il regolatore dell’umidificatore è proporzionale o on/off con isteresi sulla sonda umidità di ripresa. </w:t>
      </w:r>
    </w:p>
    <w:p w:rsidR="003470DF" w:rsidRDefault="003470DF" w:rsidP="003470DF">
      <w:pPr>
        <w:spacing w:after="0" w:line="240" w:lineRule="auto"/>
        <w:rPr>
          <w:sz w:val="20"/>
          <w:szCs w:val="20"/>
        </w:rPr>
      </w:pPr>
      <w:r>
        <w:rPr>
          <w:sz w:val="20"/>
          <w:szCs w:val="20"/>
        </w:rPr>
        <w:t>La sonda di umidità di mandata è utilizzata come sonda limite.</w:t>
      </w:r>
    </w:p>
    <w:p w:rsidR="003470DF" w:rsidRPr="003470DF" w:rsidRDefault="003470DF" w:rsidP="003470DF">
      <w:pPr>
        <w:spacing w:after="0" w:line="240" w:lineRule="auto"/>
        <w:ind w:left="708"/>
        <w:rPr>
          <w:sz w:val="20"/>
          <w:szCs w:val="20"/>
        </w:rPr>
      </w:pPr>
    </w:p>
    <w:p w:rsidR="00D433D4" w:rsidRPr="00C34712" w:rsidRDefault="00D433D4" w:rsidP="00D433D4">
      <w:pPr>
        <w:spacing w:after="0" w:line="240" w:lineRule="auto"/>
        <w:jc w:val="center"/>
        <w:rPr>
          <w:sz w:val="20"/>
          <w:szCs w:val="20"/>
        </w:rPr>
      </w:pPr>
      <w:r w:rsidRPr="00C34712">
        <w:rPr>
          <w:noProof/>
          <w:sz w:val="20"/>
          <w:szCs w:val="20"/>
        </w:rPr>
        <w:drawing>
          <wp:inline distT="0" distB="0" distL="0" distR="0">
            <wp:extent cx="3295456" cy="1684005"/>
            <wp:effectExtent l="19050" t="0" r="194" b="0"/>
            <wp:docPr id="3"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srcRect/>
                    <a:stretch>
                      <a:fillRect/>
                    </a:stretch>
                  </pic:blipFill>
                  <pic:spPr bwMode="auto">
                    <a:xfrm>
                      <a:off x="0" y="0"/>
                      <a:ext cx="3293468" cy="1682989"/>
                    </a:xfrm>
                    <a:prstGeom prst="rect">
                      <a:avLst/>
                    </a:prstGeom>
                    <a:noFill/>
                    <a:ln w="9525">
                      <a:noFill/>
                      <a:miter lim="800000"/>
                      <a:headEnd/>
                      <a:tailEnd/>
                    </a:ln>
                  </pic:spPr>
                </pic:pic>
              </a:graphicData>
            </a:graphic>
          </wp:inline>
        </w:drawing>
      </w:r>
    </w:p>
    <w:p w:rsidR="00D433D4" w:rsidRPr="00C34712" w:rsidRDefault="00D433D4" w:rsidP="00D433D4">
      <w:pPr>
        <w:spacing w:after="0" w:line="240" w:lineRule="auto"/>
        <w:jc w:val="center"/>
        <w:rPr>
          <w:sz w:val="20"/>
          <w:szCs w:val="20"/>
        </w:rPr>
      </w:pPr>
      <w:r w:rsidRPr="00C34712">
        <w:rPr>
          <w:sz w:val="20"/>
          <w:szCs w:val="20"/>
        </w:rPr>
        <w:t>x= umidità specifica</w:t>
      </w:r>
    </w:p>
    <w:p w:rsidR="00D72220" w:rsidRPr="00C34712" w:rsidRDefault="00D72220" w:rsidP="00D433D4">
      <w:pPr>
        <w:spacing w:after="0" w:line="240" w:lineRule="auto"/>
        <w:jc w:val="center"/>
        <w:rPr>
          <w:sz w:val="20"/>
          <w:szCs w:val="20"/>
        </w:rPr>
      </w:pPr>
      <w:r w:rsidRPr="00C34712">
        <w:rPr>
          <w:sz w:val="20"/>
          <w:szCs w:val="20"/>
        </w:rPr>
        <w:t>DBT= temperatura a bulbo secco</w:t>
      </w:r>
    </w:p>
    <w:p w:rsidR="00D72220" w:rsidRPr="00C34712" w:rsidRDefault="00D72220" w:rsidP="00D433D4">
      <w:pPr>
        <w:spacing w:after="0" w:line="240" w:lineRule="auto"/>
        <w:jc w:val="center"/>
        <w:rPr>
          <w:sz w:val="20"/>
          <w:szCs w:val="20"/>
        </w:rPr>
      </w:pPr>
    </w:p>
    <w:p w:rsidR="00E35361" w:rsidRDefault="00E35361">
      <w:pPr>
        <w:rPr>
          <w:sz w:val="20"/>
          <w:szCs w:val="20"/>
        </w:rPr>
      </w:pPr>
    </w:p>
    <w:p w:rsidR="00D433D4" w:rsidRPr="00C34712" w:rsidRDefault="00D433D4" w:rsidP="00896701">
      <w:pPr>
        <w:spacing w:after="0" w:line="240" w:lineRule="auto"/>
        <w:rPr>
          <w:sz w:val="20"/>
          <w:szCs w:val="20"/>
        </w:rPr>
      </w:pPr>
    </w:p>
    <w:p w:rsidR="00E301E4" w:rsidRPr="00C34712" w:rsidRDefault="00E301E4" w:rsidP="00E301E4">
      <w:pPr>
        <w:pStyle w:val="Stile2"/>
        <w:numPr>
          <w:ilvl w:val="2"/>
          <w:numId w:val="2"/>
        </w:numPr>
        <w:rPr>
          <w:sz w:val="20"/>
          <w:szCs w:val="20"/>
        </w:rPr>
      </w:pPr>
      <w:bookmarkStart w:id="18" w:name="_Toc467684897"/>
      <w:r w:rsidRPr="00C34712">
        <w:rPr>
          <w:sz w:val="20"/>
          <w:szCs w:val="20"/>
        </w:rPr>
        <w:t>Regolazione deumidificazione</w:t>
      </w:r>
      <w:bookmarkEnd w:id="18"/>
    </w:p>
    <w:p w:rsidR="00E301E4" w:rsidRPr="00C34712" w:rsidRDefault="00D72220" w:rsidP="00896701">
      <w:pPr>
        <w:spacing w:after="0" w:line="240" w:lineRule="auto"/>
        <w:rPr>
          <w:sz w:val="20"/>
          <w:szCs w:val="20"/>
        </w:rPr>
      </w:pPr>
      <w:r w:rsidRPr="00C34712">
        <w:rPr>
          <w:sz w:val="20"/>
          <w:szCs w:val="20"/>
        </w:rPr>
        <w:t>la sonda su cui effettuare la regolazione di umidità è la ripresa</w:t>
      </w:r>
    </w:p>
    <w:p w:rsidR="00B8042B" w:rsidRDefault="00D72220" w:rsidP="00D72220">
      <w:pPr>
        <w:spacing w:after="0" w:line="240" w:lineRule="auto"/>
        <w:rPr>
          <w:sz w:val="20"/>
          <w:szCs w:val="20"/>
        </w:rPr>
      </w:pPr>
      <w:r w:rsidRPr="00C34712">
        <w:rPr>
          <w:sz w:val="20"/>
          <w:szCs w:val="20"/>
        </w:rPr>
        <w:t xml:space="preserve">la richiesta agisce </w:t>
      </w:r>
      <w:r w:rsidR="009D3562">
        <w:rPr>
          <w:sz w:val="20"/>
          <w:szCs w:val="20"/>
        </w:rPr>
        <w:t xml:space="preserve">con un regolatore PI </w:t>
      </w:r>
      <w:r w:rsidRPr="00C34712">
        <w:rPr>
          <w:sz w:val="20"/>
          <w:szCs w:val="20"/>
        </w:rPr>
        <w:t>sull’attuatore del freddo per ottenere il set di umidità.</w:t>
      </w:r>
    </w:p>
    <w:p w:rsidR="00D72220" w:rsidRPr="00C34712" w:rsidRDefault="00D72220" w:rsidP="00D72220">
      <w:pPr>
        <w:spacing w:after="0" w:line="240" w:lineRule="auto"/>
        <w:rPr>
          <w:sz w:val="20"/>
          <w:szCs w:val="20"/>
        </w:rPr>
      </w:pPr>
      <w:r w:rsidRPr="00C34712">
        <w:rPr>
          <w:sz w:val="20"/>
          <w:szCs w:val="20"/>
        </w:rPr>
        <w:t>Durante la deumidificazione la batteria di postriscaldamento sarà attivata per compensare il raffreddamento.</w:t>
      </w:r>
    </w:p>
    <w:p w:rsidR="00425672" w:rsidRPr="00C34712" w:rsidRDefault="00425672" w:rsidP="00D72220">
      <w:pPr>
        <w:spacing w:after="0" w:line="240" w:lineRule="auto"/>
        <w:rPr>
          <w:sz w:val="20"/>
          <w:szCs w:val="20"/>
        </w:rPr>
      </w:pPr>
      <w:r w:rsidRPr="00C34712">
        <w:rPr>
          <w:sz w:val="20"/>
          <w:szCs w:val="20"/>
        </w:rPr>
        <w:t>il postriscaldamento regola sulla temperatura di mandata con il set di ripresa (aria neutra).</w:t>
      </w:r>
    </w:p>
    <w:p w:rsidR="00D72220" w:rsidRPr="00C34712" w:rsidRDefault="00D72220" w:rsidP="00896701">
      <w:pPr>
        <w:spacing w:after="0" w:line="240" w:lineRule="auto"/>
        <w:rPr>
          <w:sz w:val="20"/>
          <w:szCs w:val="20"/>
        </w:rPr>
      </w:pPr>
    </w:p>
    <w:p w:rsidR="009D3562" w:rsidRDefault="009D3562" w:rsidP="009D3562">
      <w:pPr>
        <w:spacing w:after="0" w:line="240" w:lineRule="auto"/>
        <w:rPr>
          <w:sz w:val="20"/>
          <w:szCs w:val="20"/>
        </w:rPr>
      </w:pPr>
      <w:r>
        <w:rPr>
          <w:sz w:val="20"/>
          <w:szCs w:val="20"/>
        </w:rPr>
        <w:t>L’attuatore freddo verrà pilotato con la maggiore tra le richieste di deumidificazione e raffreddamento</w:t>
      </w:r>
    </w:p>
    <w:p w:rsidR="00537DED" w:rsidRDefault="00537DED" w:rsidP="009D3562">
      <w:pPr>
        <w:spacing w:after="0" w:line="240" w:lineRule="auto"/>
        <w:rPr>
          <w:sz w:val="20"/>
          <w:szCs w:val="20"/>
        </w:rPr>
      </w:pPr>
    </w:p>
    <w:p w:rsidR="00537DED" w:rsidRDefault="00537DED" w:rsidP="009D3562">
      <w:pPr>
        <w:spacing w:after="0" w:line="240" w:lineRule="auto"/>
        <w:rPr>
          <w:sz w:val="20"/>
          <w:szCs w:val="20"/>
        </w:rPr>
      </w:pPr>
      <w:r>
        <w:rPr>
          <w:sz w:val="20"/>
          <w:szCs w:val="20"/>
        </w:rPr>
        <w:t>Il regolatore di post viene abilitato nel caso la temperatura di regolazione (mandata/ripresa) scenda al di sotto del set di regolazione- offset post e disabilitato al raggiungimento del set</w:t>
      </w:r>
    </w:p>
    <w:p w:rsidR="00AD3FDE" w:rsidRDefault="00AD3FDE" w:rsidP="009D3562">
      <w:pPr>
        <w:spacing w:after="0" w:line="240" w:lineRule="auto"/>
        <w:rPr>
          <w:sz w:val="20"/>
          <w:szCs w:val="20"/>
        </w:rPr>
      </w:pPr>
    </w:p>
    <w:p w:rsidR="00AD3FDE" w:rsidRPr="00BF211C" w:rsidRDefault="00AD3FDE" w:rsidP="0016448B">
      <w:pPr>
        <w:rPr>
          <w:b/>
        </w:rPr>
      </w:pPr>
      <w:r w:rsidRPr="00BF211C">
        <w:rPr>
          <w:b/>
        </w:rPr>
        <w:t>Punto di rugiada</w:t>
      </w:r>
    </w:p>
    <w:p w:rsidR="003F093E" w:rsidRPr="00BF211C" w:rsidRDefault="003F093E" w:rsidP="009D3562">
      <w:pPr>
        <w:spacing w:after="0" w:line="240" w:lineRule="auto"/>
        <w:rPr>
          <w:sz w:val="20"/>
          <w:szCs w:val="20"/>
        </w:rPr>
      </w:pPr>
      <w:r w:rsidRPr="00BF211C">
        <w:rPr>
          <w:sz w:val="20"/>
          <w:szCs w:val="20"/>
        </w:rPr>
        <w:t>Serve una sonda di temperatura STR posizionata subito dopo la batteria fredda</w:t>
      </w:r>
      <w:r w:rsidR="00D7584D" w:rsidRPr="00BF211C">
        <w:rPr>
          <w:sz w:val="20"/>
          <w:szCs w:val="20"/>
        </w:rPr>
        <w:t>, l</w:t>
      </w:r>
      <w:r w:rsidRPr="00BF211C">
        <w:rPr>
          <w:sz w:val="20"/>
          <w:szCs w:val="20"/>
        </w:rPr>
        <w:t xml:space="preserve">a richiesta </w:t>
      </w:r>
      <w:r w:rsidR="00B8042B" w:rsidRPr="00BF211C">
        <w:rPr>
          <w:sz w:val="20"/>
          <w:szCs w:val="20"/>
        </w:rPr>
        <w:t xml:space="preserve">di deumidifica </w:t>
      </w:r>
      <w:r w:rsidRPr="00BF211C">
        <w:rPr>
          <w:sz w:val="20"/>
          <w:szCs w:val="20"/>
        </w:rPr>
        <w:t>arriva sempre dalla sonda di umidità di ripresa</w:t>
      </w:r>
      <w:r w:rsidR="00923655">
        <w:rPr>
          <w:sz w:val="20"/>
          <w:szCs w:val="20"/>
        </w:rPr>
        <w:t xml:space="preserve"> con un regolatore on-off con differenziale impostabile</w:t>
      </w:r>
      <w:r w:rsidRPr="00BF211C">
        <w:rPr>
          <w:sz w:val="20"/>
          <w:szCs w:val="20"/>
        </w:rPr>
        <w:t>.</w:t>
      </w:r>
    </w:p>
    <w:p w:rsidR="00D7584D" w:rsidRPr="00BF211C" w:rsidRDefault="00D7584D" w:rsidP="009D3562">
      <w:pPr>
        <w:spacing w:after="0" w:line="240" w:lineRule="auto"/>
        <w:rPr>
          <w:sz w:val="20"/>
          <w:szCs w:val="20"/>
        </w:rPr>
      </w:pPr>
    </w:p>
    <w:p w:rsidR="00852EC6" w:rsidRPr="00BF211C" w:rsidRDefault="003F093E" w:rsidP="009D3562">
      <w:pPr>
        <w:spacing w:after="0" w:line="240" w:lineRule="auto"/>
        <w:rPr>
          <w:sz w:val="20"/>
          <w:szCs w:val="20"/>
        </w:rPr>
      </w:pPr>
      <w:r w:rsidRPr="00BF211C">
        <w:rPr>
          <w:sz w:val="20"/>
          <w:szCs w:val="20"/>
        </w:rPr>
        <w:t xml:space="preserve">Tramite il set di temperatura ripresa e umidità ripresa calcoliamo il punto di rugiada </w:t>
      </w:r>
      <w:r w:rsidR="00852EC6" w:rsidRPr="00BF211C">
        <w:rPr>
          <w:sz w:val="20"/>
          <w:szCs w:val="20"/>
        </w:rPr>
        <w:t xml:space="preserve">PR </w:t>
      </w:r>
      <w:r w:rsidRPr="00BF211C">
        <w:rPr>
          <w:sz w:val="20"/>
          <w:szCs w:val="20"/>
        </w:rPr>
        <w:t>(dewpoint)</w:t>
      </w:r>
      <w:r w:rsidR="00D7584D" w:rsidRPr="00BF211C">
        <w:rPr>
          <w:sz w:val="20"/>
          <w:szCs w:val="20"/>
        </w:rPr>
        <w:t>, d</w:t>
      </w:r>
      <w:r w:rsidR="00852EC6" w:rsidRPr="00BF211C">
        <w:rPr>
          <w:sz w:val="20"/>
          <w:szCs w:val="20"/>
        </w:rPr>
        <w:t>i seguito la formula per il calcolo del punto di rugiada</w:t>
      </w:r>
      <w:r w:rsidR="00B8042B" w:rsidRPr="00BF211C">
        <w:rPr>
          <w:sz w:val="20"/>
          <w:szCs w:val="20"/>
        </w:rPr>
        <w:t xml:space="preserve"> PR</w:t>
      </w:r>
      <w:r w:rsidR="00852EC6" w:rsidRPr="00BF211C">
        <w:rPr>
          <w:sz w:val="20"/>
          <w:szCs w:val="20"/>
        </w:rPr>
        <w:t>:</w:t>
      </w:r>
    </w:p>
    <w:p w:rsidR="002E7A64" w:rsidRPr="00BF211C" w:rsidRDefault="002E7A64" w:rsidP="009D3562">
      <w:pPr>
        <w:spacing w:after="0" w:line="240" w:lineRule="auto"/>
        <w:rPr>
          <w:sz w:val="20"/>
          <w:szCs w:val="20"/>
        </w:rPr>
      </w:pPr>
    </w:p>
    <w:p w:rsidR="00B8042B" w:rsidRPr="00BF211C" w:rsidRDefault="00B8042B" w:rsidP="009D3562">
      <w:pPr>
        <w:spacing w:after="0" w:line="240" w:lineRule="auto"/>
        <w:rPr>
          <w:sz w:val="20"/>
          <w:szCs w:val="20"/>
        </w:rPr>
      </w:pPr>
      <w:r w:rsidRPr="00BF211C">
        <w:rPr>
          <w:sz w:val="20"/>
          <w:szCs w:val="20"/>
        </w:rPr>
        <w:t>Ur= Umiditàrelativa (Set umidità)</w:t>
      </w:r>
    </w:p>
    <w:p w:rsidR="00B8042B" w:rsidRPr="00BF211C" w:rsidRDefault="00B8042B" w:rsidP="00B8042B">
      <w:pPr>
        <w:spacing w:after="0" w:line="240" w:lineRule="auto"/>
        <w:jc w:val="both"/>
        <w:rPr>
          <w:sz w:val="20"/>
          <w:szCs w:val="20"/>
        </w:rPr>
      </w:pPr>
      <w:r w:rsidRPr="00BF211C">
        <w:rPr>
          <w:sz w:val="20"/>
          <w:szCs w:val="20"/>
        </w:rPr>
        <w:t>Tr= Temperatura (Set temperatura ripresa)</w:t>
      </w:r>
    </w:p>
    <w:p w:rsidR="00B8042B" w:rsidRPr="00BF211C" w:rsidRDefault="00B8042B" w:rsidP="00B8042B">
      <w:pPr>
        <w:spacing w:after="0" w:line="240" w:lineRule="auto"/>
        <w:jc w:val="both"/>
        <w:rPr>
          <w:sz w:val="20"/>
          <w:szCs w:val="20"/>
        </w:rPr>
      </w:pPr>
    </w:p>
    <w:p w:rsidR="00713014" w:rsidRDefault="00D7584D" w:rsidP="00C157DB">
      <w:pPr>
        <w:spacing w:after="0" w:line="240" w:lineRule="auto"/>
        <w:rPr>
          <w:sz w:val="20"/>
          <w:szCs w:val="20"/>
        </w:rPr>
      </w:pPr>
      <w:r w:rsidRPr="00BF211C">
        <w:rPr>
          <w:sz w:val="20"/>
          <w:szCs w:val="20"/>
        </w:rPr>
        <w:t>Una volta calcolato il punto di rugiada PR, questo sarà il setpoint che dovrà mantenere l’attuatore a freddo confrontandolo con la sonda di temperatura STR.</w:t>
      </w:r>
    </w:p>
    <w:p w:rsidR="00713014" w:rsidRDefault="00713014" w:rsidP="00C157DB">
      <w:pPr>
        <w:spacing w:after="0" w:line="240" w:lineRule="auto"/>
        <w:rPr>
          <w:sz w:val="20"/>
          <w:szCs w:val="20"/>
        </w:rPr>
      </w:pPr>
    </w:p>
    <w:p w:rsidR="002A459F" w:rsidRPr="00BF211C" w:rsidRDefault="002A459F" w:rsidP="00BF211C">
      <w:pPr>
        <w:rPr>
          <w:b/>
        </w:rPr>
      </w:pPr>
      <w:r w:rsidRPr="00BF211C">
        <w:rPr>
          <w:b/>
        </w:rPr>
        <w:t>Deumidificare con l’aria esterna.</w:t>
      </w:r>
    </w:p>
    <w:p w:rsidR="002A459F" w:rsidRPr="000562BB" w:rsidRDefault="002A459F" w:rsidP="00C157DB">
      <w:pPr>
        <w:spacing w:after="0" w:line="240" w:lineRule="auto"/>
        <w:rPr>
          <w:sz w:val="20"/>
          <w:szCs w:val="20"/>
        </w:rPr>
      </w:pPr>
      <w:r w:rsidRPr="000562BB">
        <w:rPr>
          <w:sz w:val="20"/>
          <w:szCs w:val="20"/>
        </w:rPr>
        <w:t>Per poter deumidificare sfruttando l’aria esterna devono essere valide le seguenti condizioni:</w:t>
      </w:r>
    </w:p>
    <w:p w:rsidR="002A459F" w:rsidRPr="000562BB" w:rsidRDefault="00D5163B" w:rsidP="00D5163B">
      <w:pPr>
        <w:pStyle w:val="Paragrafoelenco"/>
        <w:numPr>
          <w:ilvl w:val="0"/>
          <w:numId w:val="46"/>
        </w:numPr>
        <w:spacing w:after="0" w:line="240" w:lineRule="auto"/>
        <w:rPr>
          <w:sz w:val="20"/>
          <w:szCs w:val="20"/>
        </w:rPr>
      </w:pPr>
      <w:r w:rsidRPr="000562BB">
        <w:rPr>
          <w:sz w:val="20"/>
          <w:szCs w:val="20"/>
        </w:rPr>
        <w:t>D</w:t>
      </w:r>
      <w:r w:rsidR="002A459F" w:rsidRPr="000562BB">
        <w:rPr>
          <w:sz w:val="20"/>
          <w:szCs w:val="20"/>
        </w:rPr>
        <w:t>eve essere abilitata</w:t>
      </w:r>
      <w:r w:rsidR="00713014" w:rsidRPr="000562BB">
        <w:rPr>
          <w:sz w:val="20"/>
          <w:szCs w:val="20"/>
        </w:rPr>
        <w:t xml:space="preserve"> </w:t>
      </w:r>
      <w:r w:rsidR="00A5269E" w:rsidRPr="000562BB">
        <w:rPr>
          <w:sz w:val="20"/>
          <w:szCs w:val="20"/>
        </w:rPr>
        <w:t>da costruttore e parametro service</w:t>
      </w:r>
    </w:p>
    <w:p w:rsidR="002A459F" w:rsidRPr="000562BB" w:rsidRDefault="00D5163B" w:rsidP="00D5163B">
      <w:pPr>
        <w:pStyle w:val="Paragrafoelenco"/>
        <w:numPr>
          <w:ilvl w:val="0"/>
          <w:numId w:val="46"/>
        </w:numPr>
        <w:spacing w:after="0" w:line="240" w:lineRule="auto"/>
        <w:rPr>
          <w:sz w:val="20"/>
          <w:szCs w:val="20"/>
        </w:rPr>
      </w:pPr>
      <w:r w:rsidRPr="000562BB">
        <w:rPr>
          <w:sz w:val="20"/>
          <w:szCs w:val="20"/>
        </w:rPr>
        <w:t>D</w:t>
      </w:r>
      <w:r w:rsidR="002A459F" w:rsidRPr="000562BB">
        <w:rPr>
          <w:sz w:val="20"/>
          <w:szCs w:val="20"/>
        </w:rPr>
        <w:t xml:space="preserve">eve essere </w:t>
      </w:r>
      <w:r w:rsidR="00713014" w:rsidRPr="000562BB">
        <w:rPr>
          <w:sz w:val="20"/>
          <w:szCs w:val="20"/>
        </w:rPr>
        <w:t>abilitata la s</w:t>
      </w:r>
      <w:r w:rsidR="002A459F" w:rsidRPr="000562BB">
        <w:rPr>
          <w:sz w:val="20"/>
          <w:szCs w:val="20"/>
        </w:rPr>
        <w:t>onda di umidità e temperatura esterna.</w:t>
      </w:r>
    </w:p>
    <w:p w:rsidR="00D5163B" w:rsidRPr="000562BB" w:rsidRDefault="00D5163B" w:rsidP="00D5163B">
      <w:pPr>
        <w:pStyle w:val="Paragrafoelenco"/>
        <w:numPr>
          <w:ilvl w:val="0"/>
          <w:numId w:val="46"/>
        </w:numPr>
        <w:spacing w:after="0" w:line="240" w:lineRule="auto"/>
        <w:rPr>
          <w:sz w:val="20"/>
          <w:szCs w:val="20"/>
        </w:rPr>
      </w:pPr>
      <w:r w:rsidRPr="000562BB">
        <w:rPr>
          <w:sz w:val="20"/>
          <w:szCs w:val="20"/>
        </w:rPr>
        <w:t>Deve essere presente la serranda modulante</w:t>
      </w:r>
    </w:p>
    <w:p w:rsidR="006E2B47" w:rsidRPr="000562BB" w:rsidRDefault="006E2B47" w:rsidP="00C157DB">
      <w:pPr>
        <w:spacing w:after="0" w:line="240" w:lineRule="auto"/>
        <w:rPr>
          <w:sz w:val="20"/>
          <w:szCs w:val="20"/>
        </w:rPr>
      </w:pPr>
    </w:p>
    <w:p w:rsidR="002A459F" w:rsidRPr="000562BB" w:rsidRDefault="002A459F" w:rsidP="00C157DB">
      <w:pPr>
        <w:spacing w:after="0" w:line="240" w:lineRule="auto"/>
        <w:rPr>
          <w:sz w:val="20"/>
          <w:szCs w:val="20"/>
        </w:rPr>
      </w:pPr>
    </w:p>
    <w:p w:rsidR="00713014" w:rsidRPr="000562BB" w:rsidRDefault="002A459F" w:rsidP="00C157DB">
      <w:pPr>
        <w:spacing w:after="0" w:line="240" w:lineRule="auto"/>
        <w:rPr>
          <w:sz w:val="20"/>
          <w:szCs w:val="20"/>
        </w:rPr>
      </w:pPr>
      <w:r w:rsidRPr="000562BB">
        <w:rPr>
          <w:sz w:val="20"/>
          <w:szCs w:val="20"/>
        </w:rPr>
        <w:lastRenderedPageBreak/>
        <w:t xml:space="preserve">Se il regolatore richiede </w:t>
      </w:r>
      <w:r w:rsidR="00713014" w:rsidRPr="000562BB">
        <w:rPr>
          <w:sz w:val="20"/>
          <w:szCs w:val="20"/>
        </w:rPr>
        <w:t>deumidifica</w:t>
      </w:r>
      <w:r w:rsidR="00DA38AF">
        <w:rPr>
          <w:sz w:val="20"/>
          <w:szCs w:val="20"/>
        </w:rPr>
        <w:t xml:space="preserve"> (regolatore on-off con differenziale impostabile)</w:t>
      </w:r>
      <w:r w:rsidRPr="000562BB">
        <w:rPr>
          <w:sz w:val="20"/>
          <w:szCs w:val="20"/>
        </w:rPr>
        <w:t>,</w:t>
      </w:r>
      <w:r w:rsidR="00713014" w:rsidRPr="000562BB">
        <w:rPr>
          <w:sz w:val="20"/>
          <w:szCs w:val="20"/>
        </w:rPr>
        <w:t xml:space="preserve"> valutare </w:t>
      </w:r>
      <w:r w:rsidRPr="000562BB">
        <w:rPr>
          <w:sz w:val="20"/>
          <w:szCs w:val="20"/>
        </w:rPr>
        <w:t xml:space="preserve">se </w:t>
      </w:r>
      <w:r w:rsidR="00713014" w:rsidRPr="000562BB">
        <w:rPr>
          <w:sz w:val="20"/>
          <w:szCs w:val="20"/>
        </w:rPr>
        <w:t>l’umidità specifica estern</w:t>
      </w:r>
      <w:r w:rsidRPr="000562BB">
        <w:rPr>
          <w:sz w:val="20"/>
          <w:szCs w:val="20"/>
        </w:rPr>
        <w:t>a +diff</w:t>
      </w:r>
      <w:r w:rsidR="00713014" w:rsidRPr="000562BB">
        <w:rPr>
          <w:sz w:val="20"/>
          <w:szCs w:val="20"/>
        </w:rPr>
        <w:t xml:space="preserve"> </w:t>
      </w:r>
      <w:r w:rsidR="007F0DC5" w:rsidRPr="000562BB">
        <w:rPr>
          <w:sz w:val="20"/>
          <w:szCs w:val="20"/>
        </w:rPr>
        <w:t>&lt; di</w:t>
      </w:r>
      <w:r w:rsidRPr="000562BB">
        <w:rPr>
          <w:sz w:val="20"/>
          <w:szCs w:val="20"/>
        </w:rPr>
        <w:t xml:space="preserve"> quella interna, se risulta favorevole aprire completamente le serrande esterne</w:t>
      </w:r>
      <w:r w:rsidR="007F0DC5" w:rsidRPr="000562BB">
        <w:rPr>
          <w:sz w:val="20"/>
          <w:szCs w:val="20"/>
        </w:rPr>
        <w:t xml:space="preserve"> e se necessario post riscaldare anche con i dispositivi caldi.</w:t>
      </w:r>
    </w:p>
    <w:p w:rsidR="007F0DC5" w:rsidRPr="000562BB" w:rsidRDefault="007F0DC5" w:rsidP="00C157DB">
      <w:pPr>
        <w:spacing w:after="0" w:line="240" w:lineRule="auto"/>
        <w:rPr>
          <w:sz w:val="20"/>
          <w:szCs w:val="20"/>
        </w:rPr>
      </w:pPr>
    </w:p>
    <w:p w:rsidR="002A459F" w:rsidRPr="000562BB" w:rsidRDefault="007F0DC5" w:rsidP="00C157DB">
      <w:pPr>
        <w:spacing w:after="0" w:line="240" w:lineRule="auto"/>
        <w:rPr>
          <w:sz w:val="20"/>
          <w:szCs w:val="20"/>
        </w:rPr>
      </w:pPr>
      <w:r w:rsidRPr="000562BB">
        <w:rPr>
          <w:sz w:val="20"/>
          <w:szCs w:val="20"/>
        </w:rPr>
        <w:t>Di seguito la formula per calcolare l’umidità specifica</w:t>
      </w:r>
      <w:r w:rsidR="0025711B" w:rsidRPr="000562BB">
        <w:rPr>
          <w:sz w:val="20"/>
          <w:szCs w:val="20"/>
        </w:rPr>
        <w:t>:</w:t>
      </w:r>
    </w:p>
    <w:p w:rsidR="002A459F" w:rsidRPr="000562BB" w:rsidRDefault="002A459F" w:rsidP="00C157DB">
      <w:pPr>
        <w:spacing w:after="0" w:line="240" w:lineRule="auto"/>
        <w:rPr>
          <w:sz w:val="20"/>
          <w:szCs w:val="20"/>
          <w:lang w:val="fr-FR"/>
        </w:rPr>
      </w:pPr>
    </w:p>
    <w:p w:rsidR="00713014" w:rsidRPr="000562BB" w:rsidRDefault="004411A5" w:rsidP="00C157DB">
      <w:pPr>
        <w:spacing w:after="0" w:line="240" w:lineRule="auto"/>
        <w:rPr>
          <w:sz w:val="24"/>
          <w:szCs w:val="24"/>
          <w:lang w:val="fr-FR"/>
        </w:rPr>
      </w:pPr>
      <m:oMath>
        <m:r>
          <w:rPr>
            <w:rFonts w:ascii="Cambria Math" w:hAnsi="Cambria Math"/>
            <w:sz w:val="24"/>
            <w:szCs w:val="24"/>
            <w:lang w:val="fr-FR"/>
          </w:rPr>
          <m:t>Us=</m:t>
        </m:r>
        <m:f>
          <m:fPr>
            <m:ctrlPr>
              <w:rPr>
                <w:rFonts w:ascii="Cambria Math" w:hAnsi="Cambria Math"/>
                <w:i/>
                <w:sz w:val="24"/>
                <w:szCs w:val="24"/>
                <w:lang w:val="fr-FR"/>
              </w:rPr>
            </m:ctrlPr>
          </m:fPr>
          <m:num>
            <m:r>
              <w:rPr>
                <w:rFonts w:ascii="Cambria Math" w:hAnsi="Cambria Math"/>
                <w:sz w:val="24"/>
                <w:szCs w:val="24"/>
                <w:lang w:val="fr-FR"/>
              </w:rPr>
              <m:t>0.621×</m:t>
            </m:r>
            <m:d>
              <m:dPr>
                <m:ctrlPr>
                  <w:rPr>
                    <w:rFonts w:ascii="Cambria Math" w:hAnsi="Cambria Math"/>
                    <w:i/>
                    <w:sz w:val="24"/>
                    <w:szCs w:val="24"/>
                    <w:lang w:val="fr-FR"/>
                  </w:rPr>
                </m:ctrlPr>
              </m:dPr>
              <m:e>
                <m:f>
                  <m:fPr>
                    <m:ctrlPr>
                      <w:rPr>
                        <w:rFonts w:ascii="Cambria Math" w:hAnsi="Cambria Math"/>
                        <w:i/>
                        <w:sz w:val="24"/>
                        <w:szCs w:val="24"/>
                        <w:lang w:val="fr-FR"/>
                      </w:rPr>
                    </m:ctrlPr>
                  </m:fPr>
                  <m:num>
                    <m:r>
                      <w:rPr>
                        <w:rFonts w:ascii="Cambria Math" w:hAnsi="Cambria Math"/>
                        <w:sz w:val="24"/>
                        <w:szCs w:val="24"/>
                        <w:lang w:val="fr-FR"/>
                      </w:rPr>
                      <m:t>Ur</m:t>
                    </m:r>
                  </m:num>
                  <m:den>
                    <m:r>
                      <w:rPr>
                        <w:rFonts w:ascii="Cambria Math" w:hAnsi="Cambria Math"/>
                        <w:sz w:val="24"/>
                        <w:szCs w:val="24"/>
                        <w:lang w:val="fr-FR"/>
                      </w:rPr>
                      <m:t>100</m:t>
                    </m:r>
                  </m:den>
                </m:f>
              </m:e>
            </m:d>
            <m:r>
              <w:rPr>
                <w:rFonts w:ascii="Cambria Math" w:hAnsi="Cambria Math"/>
                <w:sz w:val="24"/>
                <w:szCs w:val="24"/>
                <w:lang w:val="fr-FR"/>
              </w:rPr>
              <m:t>×</m:t>
            </m:r>
            <m:d>
              <m:dPr>
                <m:ctrlPr>
                  <w:rPr>
                    <w:rFonts w:ascii="Cambria Math" w:hAnsi="Cambria Math"/>
                    <w:i/>
                    <w:sz w:val="24"/>
                    <w:szCs w:val="24"/>
                    <w:lang w:val="fr-FR"/>
                  </w:rPr>
                </m:ctrlPr>
              </m:dPr>
              <m:e>
                <m:r>
                  <w:rPr>
                    <w:rFonts w:ascii="Cambria Math" w:hAnsi="Cambria Math"/>
                    <w:sz w:val="24"/>
                    <w:szCs w:val="24"/>
                    <w:lang w:val="fr-FR"/>
                  </w:rPr>
                  <m:t>0.611×</m:t>
                </m:r>
                <m:sSup>
                  <m:sSupPr>
                    <m:ctrlPr>
                      <w:rPr>
                        <w:rFonts w:ascii="Cambria Math" w:hAnsi="Cambria Math"/>
                        <w:i/>
                        <w:sz w:val="24"/>
                        <w:szCs w:val="24"/>
                        <w:lang w:val="fr-FR"/>
                      </w:rPr>
                    </m:ctrlPr>
                  </m:sSupPr>
                  <m:e>
                    <m:r>
                      <w:rPr>
                        <w:rFonts w:ascii="Cambria Math" w:hAnsi="Cambria Math"/>
                        <w:sz w:val="24"/>
                        <w:szCs w:val="24"/>
                        <w:lang w:val="fr-FR"/>
                      </w:rPr>
                      <m:t>10</m:t>
                    </m:r>
                  </m:e>
                  <m:sup>
                    <m:f>
                      <m:fPr>
                        <m:ctrlPr>
                          <w:rPr>
                            <w:rFonts w:ascii="Cambria Math" w:hAnsi="Cambria Math"/>
                            <w:i/>
                            <w:sz w:val="24"/>
                            <w:szCs w:val="24"/>
                            <w:lang w:val="fr-FR"/>
                          </w:rPr>
                        </m:ctrlPr>
                      </m:fPr>
                      <m:num>
                        <m:r>
                          <w:rPr>
                            <w:rFonts w:ascii="Cambria Math" w:hAnsi="Cambria Math"/>
                            <w:sz w:val="24"/>
                            <w:szCs w:val="24"/>
                            <w:lang w:val="fr-FR"/>
                          </w:rPr>
                          <m:t>7.5×t</m:t>
                        </m:r>
                      </m:num>
                      <m:den>
                        <m:r>
                          <w:rPr>
                            <w:rFonts w:ascii="Cambria Math" w:hAnsi="Cambria Math"/>
                            <w:sz w:val="24"/>
                            <w:szCs w:val="24"/>
                            <w:lang w:val="fr-FR"/>
                          </w:rPr>
                          <m:t>237.7+t</m:t>
                        </m:r>
                      </m:den>
                    </m:f>
                  </m:sup>
                </m:sSup>
              </m:e>
            </m:d>
          </m:num>
          <m:den>
            <m:r>
              <w:rPr>
                <w:rFonts w:ascii="Cambria Math" w:hAnsi="Cambria Math"/>
                <w:sz w:val="24"/>
                <w:szCs w:val="24"/>
                <w:lang w:val="fr-FR"/>
              </w:rPr>
              <m:t>101.33-</m:t>
            </m:r>
            <m:d>
              <m:dPr>
                <m:ctrlPr>
                  <w:rPr>
                    <w:rFonts w:ascii="Cambria Math" w:hAnsi="Cambria Math"/>
                    <w:i/>
                    <w:sz w:val="24"/>
                    <w:szCs w:val="24"/>
                    <w:lang w:val="fr-FR"/>
                  </w:rPr>
                </m:ctrlPr>
              </m:dPr>
              <m:e>
                <m:d>
                  <m:dPr>
                    <m:ctrlPr>
                      <w:rPr>
                        <w:rFonts w:ascii="Cambria Math" w:hAnsi="Cambria Math"/>
                        <w:i/>
                        <w:sz w:val="24"/>
                        <w:szCs w:val="24"/>
                        <w:lang w:val="fr-FR"/>
                      </w:rPr>
                    </m:ctrlPr>
                  </m:dPr>
                  <m:e>
                    <m:f>
                      <m:fPr>
                        <m:ctrlPr>
                          <w:rPr>
                            <w:rFonts w:ascii="Cambria Math" w:hAnsi="Cambria Math"/>
                            <w:i/>
                            <w:sz w:val="24"/>
                            <w:szCs w:val="24"/>
                            <w:lang w:val="fr-FR"/>
                          </w:rPr>
                        </m:ctrlPr>
                      </m:fPr>
                      <m:num>
                        <m:r>
                          <w:rPr>
                            <w:rFonts w:ascii="Cambria Math" w:hAnsi="Cambria Math"/>
                            <w:sz w:val="24"/>
                            <w:szCs w:val="24"/>
                            <w:lang w:val="fr-FR"/>
                          </w:rPr>
                          <m:t>Ur</m:t>
                        </m:r>
                      </m:num>
                      <m:den>
                        <m:r>
                          <w:rPr>
                            <w:rFonts w:ascii="Cambria Math" w:hAnsi="Cambria Math"/>
                            <w:sz w:val="24"/>
                            <w:szCs w:val="24"/>
                            <w:lang w:val="fr-FR"/>
                          </w:rPr>
                          <m:t>100</m:t>
                        </m:r>
                      </m:den>
                    </m:f>
                  </m:e>
                </m:d>
                <m:r>
                  <w:rPr>
                    <w:rFonts w:ascii="Cambria Math" w:hAnsi="Cambria Math"/>
                    <w:sz w:val="24"/>
                    <w:szCs w:val="24"/>
                    <w:lang w:val="fr-FR"/>
                  </w:rPr>
                  <m:t>×</m:t>
                </m:r>
                <m:d>
                  <m:dPr>
                    <m:ctrlPr>
                      <w:rPr>
                        <w:rFonts w:ascii="Cambria Math" w:hAnsi="Cambria Math"/>
                        <w:i/>
                        <w:sz w:val="24"/>
                        <w:szCs w:val="24"/>
                        <w:lang w:val="fr-FR"/>
                      </w:rPr>
                    </m:ctrlPr>
                  </m:dPr>
                  <m:e>
                    <m:r>
                      <w:rPr>
                        <w:rFonts w:ascii="Cambria Math" w:hAnsi="Cambria Math"/>
                        <w:sz w:val="24"/>
                        <w:szCs w:val="24"/>
                        <w:lang w:val="fr-FR"/>
                      </w:rPr>
                      <m:t>0.611×</m:t>
                    </m:r>
                    <m:sSup>
                      <m:sSupPr>
                        <m:ctrlPr>
                          <w:rPr>
                            <w:rFonts w:ascii="Cambria Math" w:hAnsi="Cambria Math"/>
                            <w:i/>
                            <w:sz w:val="24"/>
                            <w:szCs w:val="24"/>
                            <w:lang w:val="fr-FR"/>
                          </w:rPr>
                        </m:ctrlPr>
                      </m:sSupPr>
                      <m:e>
                        <m:r>
                          <w:rPr>
                            <w:rFonts w:ascii="Cambria Math" w:hAnsi="Cambria Math"/>
                            <w:sz w:val="24"/>
                            <w:szCs w:val="24"/>
                            <w:lang w:val="fr-FR"/>
                          </w:rPr>
                          <m:t>10</m:t>
                        </m:r>
                      </m:e>
                      <m:sup>
                        <m:f>
                          <m:fPr>
                            <m:ctrlPr>
                              <w:rPr>
                                <w:rFonts w:ascii="Cambria Math" w:hAnsi="Cambria Math"/>
                                <w:i/>
                                <w:sz w:val="24"/>
                                <w:szCs w:val="24"/>
                                <w:lang w:val="fr-FR"/>
                              </w:rPr>
                            </m:ctrlPr>
                          </m:fPr>
                          <m:num>
                            <m:r>
                              <w:rPr>
                                <w:rFonts w:ascii="Cambria Math" w:hAnsi="Cambria Math"/>
                                <w:sz w:val="24"/>
                                <w:szCs w:val="24"/>
                                <w:lang w:val="fr-FR"/>
                              </w:rPr>
                              <m:t>7.5×t</m:t>
                            </m:r>
                          </m:num>
                          <m:den>
                            <m:r>
                              <w:rPr>
                                <w:rFonts w:ascii="Cambria Math" w:hAnsi="Cambria Math"/>
                                <w:sz w:val="24"/>
                                <w:szCs w:val="24"/>
                                <w:lang w:val="fr-FR"/>
                              </w:rPr>
                              <m:t>237.7+t</m:t>
                            </m:r>
                          </m:den>
                        </m:f>
                      </m:sup>
                    </m:sSup>
                  </m:e>
                </m:d>
              </m:e>
            </m:d>
          </m:den>
        </m:f>
        <m:r>
          <w:rPr>
            <w:rFonts w:ascii="Cambria Math" w:hAnsi="Cambria Math"/>
            <w:sz w:val="24"/>
            <w:szCs w:val="24"/>
            <w:lang w:val="fr-FR"/>
          </w:rPr>
          <m:t>×1000</m:t>
        </m:r>
      </m:oMath>
      <w:r w:rsidR="004E24EF" w:rsidRPr="000562BB">
        <w:rPr>
          <w:sz w:val="24"/>
          <w:szCs w:val="24"/>
          <w:lang w:val="fr-FR"/>
        </w:rPr>
        <w:t xml:space="preserve"> g/Kg as</w:t>
      </w:r>
    </w:p>
    <w:p w:rsidR="0025711B" w:rsidRPr="000562BB" w:rsidRDefault="0025711B" w:rsidP="00C157DB">
      <w:pPr>
        <w:spacing w:after="0" w:line="240" w:lineRule="auto"/>
        <w:rPr>
          <w:sz w:val="20"/>
          <w:szCs w:val="20"/>
          <w:lang w:val="fr-FR"/>
        </w:rPr>
      </w:pPr>
    </w:p>
    <w:p w:rsidR="0025711B" w:rsidRPr="000562BB" w:rsidRDefault="0025711B" w:rsidP="00C157DB">
      <w:pPr>
        <w:spacing w:after="0" w:line="240" w:lineRule="auto"/>
        <w:rPr>
          <w:sz w:val="20"/>
          <w:szCs w:val="20"/>
          <w:lang w:val="fr-FR"/>
        </w:rPr>
      </w:pPr>
      <w:r w:rsidRPr="000562BB">
        <w:rPr>
          <w:sz w:val="20"/>
          <w:szCs w:val="20"/>
          <w:lang w:val="fr-FR"/>
        </w:rPr>
        <w:t>Us= umidità specifica</w:t>
      </w:r>
    </w:p>
    <w:p w:rsidR="0025711B" w:rsidRPr="000562BB" w:rsidRDefault="0025711B" w:rsidP="00C157DB">
      <w:pPr>
        <w:spacing w:after="0" w:line="240" w:lineRule="auto"/>
        <w:rPr>
          <w:sz w:val="20"/>
          <w:szCs w:val="20"/>
        </w:rPr>
      </w:pPr>
      <w:r w:rsidRPr="000562BB">
        <w:rPr>
          <w:sz w:val="20"/>
          <w:szCs w:val="20"/>
        </w:rPr>
        <w:t>Ur= umidità relativa</w:t>
      </w:r>
    </w:p>
    <w:p w:rsidR="0025711B" w:rsidRDefault="0025711B" w:rsidP="00C157DB">
      <w:pPr>
        <w:spacing w:after="0" w:line="240" w:lineRule="auto"/>
        <w:rPr>
          <w:sz w:val="20"/>
          <w:szCs w:val="20"/>
          <w:lang w:val="fr-FR"/>
        </w:rPr>
      </w:pPr>
      <w:r w:rsidRPr="000562BB">
        <w:rPr>
          <w:sz w:val="20"/>
          <w:szCs w:val="20"/>
          <w:lang w:val="fr-FR"/>
        </w:rPr>
        <w:t>t= temp</w:t>
      </w:r>
      <w:r w:rsidR="004E24EF" w:rsidRPr="000562BB">
        <w:rPr>
          <w:sz w:val="20"/>
          <w:szCs w:val="20"/>
          <w:lang w:val="fr-FR"/>
        </w:rPr>
        <w:t>e</w:t>
      </w:r>
      <w:r w:rsidRPr="000562BB">
        <w:rPr>
          <w:sz w:val="20"/>
          <w:szCs w:val="20"/>
          <w:lang w:val="fr-FR"/>
        </w:rPr>
        <w:t>ratura</w:t>
      </w:r>
    </w:p>
    <w:p w:rsidR="0025711B" w:rsidRDefault="0025711B" w:rsidP="00C157DB">
      <w:pPr>
        <w:spacing w:after="0" w:line="240" w:lineRule="auto"/>
        <w:rPr>
          <w:sz w:val="20"/>
          <w:szCs w:val="20"/>
          <w:lang w:val="fr-FR"/>
        </w:rPr>
      </w:pPr>
    </w:p>
    <w:p w:rsidR="003470DF" w:rsidRDefault="003470DF" w:rsidP="00C157DB">
      <w:pPr>
        <w:spacing w:after="0" w:line="240" w:lineRule="auto"/>
        <w:rPr>
          <w:sz w:val="20"/>
          <w:szCs w:val="20"/>
          <w:lang w:val="fr-FR"/>
        </w:rPr>
      </w:pPr>
    </w:p>
    <w:p w:rsidR="0025711B" w:rsidRPr="00542BC5" w:rsidRDefault="0025711B" w:rsidP="00C157DB">
      <w:pPr>
        <w:spacing w:after="0" w:line="240" w:lineRule="auto"/>
        <w:rPr>
          <w:sz w:val="20"/>
          <w:szCs w:val="20"/>
          <w:lang w:val="fr-FR"/>
        </w:rPr>
      </w:pPr>
    </w:p>
    <w:p w:rsidR="008156F4" w:rsidRPr="00542BC5" w:rsidRDefault="008156F4" w:rsidP="00896701">
      <w:pPr>
        <w:spacing w:after="0" w:line="240" w:lineRule="auto"/>
        <w:rPr>
          <w:sz w:val="20"/>
          <w:szCs w:val="20"/>
          <w:lang w:val="fr-FR"/>
        </w:rPr>
      </w:pPr>
    </w:p>
    <w:p w:rsidR="009F341E" w:rsidRPr="00C34712" w:rsidRDefault="00205700" w:rsidP="00205700">
      <w:pPr>
        <w:pStyle w:val="Stile2"/>
        <w:rPr>
          <w:sz w:val="20"/>
          <w:szCs w:val="20"/>
        </w:rPr>
      </w:pPr>
      <w:bookmarkStart w:id="19" w:name="_Toc467684898"/>
      <w:r w:rsidRPr="00C34712">
        <w:rPr>
          <w:sz w:val="20"/>
          <w:szCs w:val="20"/>
        </w:rPr>
        <w:t>Freecooling e freeheating</w:t>
      </w:r>
      <w:bookmarkEnd w:id="19"/>
    </w:p>
    <w:p w:rsidR="000B090D" w:rsidRDefault="000B090D" w:rsidP="00D25072">
      <w:pPr>
        <w:spacing w:after="0" w:line="240" w:lineRule="auto"/>
        <w:rPr>
          <w:sz w:val="20"/>
          <w:szCs w:val="20"/>
        </w:rPr>
      </w:pPr>
    </w:p>
    <w:p w:rsidR="000B090D" w:rsidRPr="0072648E" w:rsidRDefault="00F9704C" w:rsidP="00D25072">
      <w:pPr>
        <w:spacing w:after="0" w:line="240" w:lineRule="auto"/>
        <w:rPr>
          <w:b/>
          <w:sz w:val="20"/>
          <w:szCs w:val="20"/>
        </w:rPr>
      </w:pPr>
      <w:r>
        <w:rPr>
          <w:b/>
          <w:sz w:val="20"/>
          <w:szCs w:val="20"/>
        </w:rPr>
        <w:t>C</w:t>
      </w:r>
      <w:r w:rsidR="000B090D" w:rsidRPr="0072648E">
        <w:rPr>
          <w:b/>
          <w:sz w:val="20"/>
          <w:szCs w:val="20"/>
        </w:rPr>
        <w:t>ondizioni di abilitazione del freecooling/freeheating:</w:t>
      </w:r>
    </w:p>
    <w:p w:rsidR="00BE5DC1" w:rsidRPr="00BE5DC1" w:rsidRDefault="00BE5DC1" w:rsidP="00BE5DC1">
      <w:pPr>
        <w:spacing w:after="0" w:line="240" w:lineRule="auto"/>
        <w:rPr>
          <w:sz w:val="20"/>
          <w:szCs w:val="20"/>
          <w:lang w:val="en-US"/>
        </w:rPr>
      </w:pPr>
      <w:r w:rsidRPr="00BE5DC1">
        <w:rPr>
          <w:sz w:val="20"/>
          <w:szCs w:val="20"/>
          <w:lang w:val="en-US"/>
        </w:rPr>
        <w:t>T</w:t>
      </w:r>
      <w:r>
        <w:rPr>
          <w:sz w:val="20"/>
          <w:szCs w:val="20"/>
          <w:lang w:val="en-US"/>
        </w:rPr>
        <w:t>reg</w:t>
      </w:r>
      <w:r w:rsidRPr="00BE5DC1">
        <w:rPr>
          <w:sz w:val="20"/>
          <w:szCs w:val="20"/>
          <w:lang w:val="en-US"/>
        </w:rPr>
        <w:t xml:space="preserve"> - T</w:t>
      </w:r>
      <w:r>
        <w:rPr>
          <w:sz w:val="20"/>
          <w:szCs w:val="20"/>
          <w:lang w:val="en-US"/>
        </w:rPr>
        <w:t>ext</w:t>
      </w:r>
      <w:r w:rsidRPr="00BE5DC1">
        <w:rPr>
          <w:sz w:val="20"/>
          <w:szCs w:val="20"/>
          <w:lang w:val="en-US"/>
        </w:rPr>
        <w:t xml:space="preserve"> ≥ </w:t>
      </w:r>
      <w:r>
        <w:rPr>
          <w:sz w:val="20"/>
          <w:szCs w:val="20"/>
          <w:lang w:val="en-US"/>
        </w:rPr>
        <w:t xml:space="preserve">DiffFC (Def: </w:t>
      </w:r>
      <w:r w:rsidRPr="00BE5DC1">
        <w:rPr>
          <w:sz w:val="20"/>
          <w:szCs w:val="20"/>
          <w:lang w:val="en-US"/>
        </w:rPr>
        <w:t>6</w:t>
      </w:r>
      <w:r>
        <w:rPr>
          <w:sz w:val="20"/>
          <w:szCs w:val="20"/>
          <w:lang w:val="en-US"/>
        </w:rPr>
        <w:t>°</w:t>
      </w:r>
      <w:r w:rsidRPr="00BE5DC1">
        <w:rPr>
          <w:sz w:val="20"/>
          <w:szCs w:val="20"/>
          <w:lang w:val="en-US"/>
        </w:rPr>
        <w:t>C</w:t>
      </w:r>
      <w:r>
        <w:rPr>
          <w:sz w:val="20"/>
          <w:szCs w:val="20"/>
          <w:lang w:val="en-US"/>
        </w:rPr>
        <w:t>)</w:t>
      </w:r>
      <w:r w:rsidR="00564B23">
        <w:rPr>
          <w:sz w:val="20"/>
          <w:szCs w:val="20"/>
          <w:lang w:val="en-US"/>
        </w:rPr>
        <w:t xml:space="preserve"> AND Treg&gt;Setpoint</w:t>
      </w:r>
      <w:r w:rsidR="000B090D">
        <w:rPr>
          <w:sz w:val="20"/>
          <w:szCs w:val="20"/>
          <w:lang w:val="en-US"/>
        </w:rPr>
        <w:t xml:space="preserve"> </w:t>
      </w:r>
    </w:p>
    <w:p w:rsidR="00BE5DC1" w:rsidRPr="00BE5DC1" w:rsidRDefault="00BE5DC1" w:rsidP="00BE5DC1">
      <w:pPr>
        <w:spacing w:after="0" w:line="240" w:lineRule="auto"/>
        <w:rPr>
          <w:sz w:val="20"/>
          <w:szCs w:val="20"/>
          <w:lang w:val="en-US"/>
        </w:rPr>
      </w:pPr>
      <w:r>
        <w:rPr>
          <w:sz w:val="20"/>
          <w:szCs w:val="20"/>
          <w:lang w:val="en-US"/>
        </w:rPr>
        <w:t>Text - Treg ≥ DiffFH (Def: 6°</w:t>
      </w:r>
      <w:r w:rsidRPr="00BE5DC1">
        <w:rPr>
          <w:sz w:val="20"/>
          <w:szCs w:val="20"/>
          <w:lang w:val="en-US"/>
        </w:rPr>
        <w:t>C</w:t>
      </w:r>
      <w:r>
        <w:rPr>
          <w:sz w:val="20"/>
          <w:szCs w:val="20"/>
          <w:lang w:val="en-US"/>
        </w:rPr>
        <w:t>)</w:t>
      </w:r>
      <w:r w:rsidR="00564B23">
        <w:rPr>
          <w:sz w:val="20"/>
          <w:szCs w:val="20"/>
          <w:lang w:val="en-US"/>
        </w:rPr>
        <w:t xml:space="preserve"> AND Treg&lt;Setpoint</w:t>
      </w:r>
    </w:p>
    <w:p w:rsidR="00BE5DC1" w:rsidRDefault="00BE5DC1" w:rsidP="00BE5DC1">
      <w:pPr>
        <w:spacing w:after="0" w:line="240" w:lineRule="auto"/>
        <w:rPr>
          <w:sz w:val="20"/>
          <w:szCs w:val="20"/>
          <w:lang w:val="en-US"/>
        </w:rPr>
      </w:pPr>
    </w:p>
    <w:p w:rsidR="001A5040" w:rsidRPr="00C34712" w:rsidRDefault="001A5040" w:rsidP="001A5040">
      <w:pPr>
        <w:spacing w:after="0" w:line="240" w:lineRule="auto"/>
        <w:rPr>
          <w:sz w:val="20"/>
          <w:szCs w:val="20"/>
        </w:rPr>
      </w:pPr>
      <w:r>
        <w:rPr>
          <w:sz w:val="20"/>
          <w:szCs w:val="20"/>
        </w:rPr>
        <w:t>A</w:t>
      </w:r>
      <w:r w:rsidRPr="00C34712">
        <w:rPr>
          <w:sz w:val="20"/>
          <w:szCs w:val="20"/>
        </w:rPr>
        <w:t>ttivo solo se la temperatura esterna è maggiore di un set impostabile default 12°C.</w:t>
      </w:r>
    </w:p>
    <w:p w:rsidR="001A5040" w:rsidRPr="001A5040" w:rsidRDefault="001A5040" w:rsidP="00BE5DC1">
      <w:pPr>
        <w:spacing w:after="0" w:line="240" w:lineRule="auto"/>
        <w:rPr>
          <w:sz w:val="20"/>
          <w:szCs w:val="20"/>
        </w:rPr>
      </w:pPr>
    </w:p>
    <w:p w:rsidR="000C7698" w:rsidRPr="00BE5DC1" w:rsidRDefault="00BE5DC1" w:rsidP="00BE5DC1">
      <w:pPr>
        <w:spacing w:after="0" w:line="240" w:lineRule="auto"/>
        <w:rPr>
          <w:sz w:val="20"/>
          <w:szCs w:val="20"/>
        </w:rPr>
      </w:pPr>
      <w:r w:rsidRPr="00BE5DC1">
        <w:rPr>
          <w:sz w:val="20"/>
          <w:szCs w:val="20"/>
        </w:rPr>
        <w:t>Treg: Sonda di regolazione</w:t>
      </w:r>
    </w:p>
    <w:p w:rsidR="00FC4D6E" w:rsidRDefault="00BE5DC1" w:rsidP="00DA6683">
      <w:pPr>
        <w:spacing w:after="0" w:line="240" w:lineRule="auto"/>
        <w:rPr>
          <w:sz w:val="20"/>
          <w:szCs w:val="20"/>
        </w:rPr>
      </w:pPr>
      <w:r w:rsidRPr="00BE5DC1">
        <w:rPr>
          <w:sz w:val="20"/>
          <w:szCs w:val="20"/>
        </w:rPr>
        <w:t>Text: Temperatura esterna</w:t>
      </w:r>
    </w:p>
    <w:p w:rsidR="00DA6683" w:rsidRDefault="004061B3" w:rsidP="00DA6683">
      <w:pPr>
        <w:spacing w:after="0" w:line="240" w:lineRule="auto"/>
        <w:rPr>
          <w:sz w:val="20"/>
          <w:szCs w:val="20"/>
        </w:rPr>
      </w:pPr>
      <w:r>
        <w:rPr>
          <w:sz w:val="20"/>
          <w:szCs w:val="20"/>
        </w:rPr>
        <w:t>Setpoint: Set di regolazione principale di temperatura</w:t>
      </w:r>
    </w:p>
    <w:p w:rsidR="004061B3" w:rsidRDefault="004061B3" w:rsidP="00DA6683">
      <w:pPr>
        <w:spacing w:after="0" w:line="240" w:lineRule="auto"/>
        <w:rPr>
          <w:sz w:val="20"/>
          <w:szCs w:val="20"/>
        </w:rPr>
      </w:pPr>
    </w:p>
    <w:p w:rsidR="0072648E" w:rsidRPr="0072648E" w:rsidRDefault="0072648E" w:rsidP="00DA6683">
      <w:pPr>
        <w:spacing w:after="0" w:line="240" w:lineRule="auto"/>
        <w:rPr>
          <w:b/>
          <w:sz w:val="20"/>
          <w:szCs w:val="20"/>
        </w:rPr>
      </w:pPr>
      <w:r w:rsidRPr="0072648E">
        <w:rPr>
          <w:b/>
          <w:sz w:val="20"/>
          <w:szCs w:val="20"/>
        </w:rPr>
        <w:t>Regolatore Proporzionale</w:t>
      </w:r>
      <w:r>
        <w:rPr>
          <w:b/>
          <w:sz w:val="20"/>
          <w:szCs w:val="20"/>
        </w:rPr>
        <w:t xml:space="preserve"> (</w:t>
      </w:r>
      <w:r w:rsidRPr="0072648E">
        <w:rPr>
          <w:b/>
          <w:sz w:val="20"/>
          <w:szCs w:val="20"/>
        </w:rPr>
        <w:t>cfgFreeCooling</w:t>
      </w:r>
      <w:r>
        <w:rPr>
          <w:b/>
          <w:sz w:val="20"/>
          <w:szCs w:val="20"/>
        </w:rPr>
        <w:t>/Heating=1)</w:t>
      </w:r>
      <w:r w:rsidRPr="0072648E">
        <w:rPr>
          <w:b/>
          <w:sz w:val="20"/>
          <w:szCs w:val="20"/>
        </w:rPr>
        <w:t>:</w:t>
      </w:r>
    </w:p>
    <w:p w:rsidR="000B090D" w:rsidRDefault="0072648E" w:rsidP="00DA6683">
      <w:pPr>
        <w:spacing w:after="0" w:line="240" w:lineRule="auto"/>
        <w:rPr>
          <w:sz w:val="20"/>
          <w:szCs w:val="20"/>
        </w:rPr>
      </w:pPr>
      <w:r>
        <w:rPr>
          <w:sz w:val="20"/>
          <w:szCs w:val="20"/>
        </w:rPr>
        <w:t xml:space="preserve">Se le condizioni </w:t>
      </w:r>
      <w:r w:rsidR="00544CD4">
        <w:rPr>
          <w:sz w:val="20"/>
          <w:szCs w:val="20"/>
        </w:rPr>
        <w:t xml:space="preserve">sopra </w:t>
      </w:r>
      <w:r>
        <w:rPr>
          <w:sz w:val="20"/>
          <w:szCs w:val="20"/>
        </w:rPr>
        <w:t>sono soddisfatte le serrande sono modulate</w:t>
      </w:r>
      <w:r w:rsidR="00544CD4">
        <w:rPr>
          <w:sz w:val="20"/>
          <w:szCs w:val="20"/>
        </w:rPr>
        <w:t xml:space="preserve"> nel modo seguente:</w:t>
      </w:r>
    </w:p>
    <w:p w:rsidR="0072648E" w:rsidRDefault="0072648E" w:rsidP="00DA6683">
      <w:pPr>
        <w:spacing w:after="0" w:line="240" w:lineRule="auto"/>
        <w:rPr>
          <w:sz w:val="20"/>
          <w:szCs w:val="20"/>
        </w:rPr>
      </w:pPr>
    </w:p>
    <w:p w:rsidR="00DA6683" w:rsidRPr="00544CD4" w:rsidRDefault="00DA6683" w:rsidP="00DA6683">
      <w:pPr>
        <w:spacing w:after="0" w:line="240" w:lineRule="auto"/>
        <w:rPr>
          <w:sz w:val="20"/>
          <w:szCs w:val="20"/>
        </w:rPr>
      </w:pPr>
      <w:r w:rsidRPr="00544CD4">
        <w:rPr>
          <w:sz w:val="20"/>
          <w:szCs w:val="20"/>
        </w:rPr>
        <w:t>Free Heating:</w:t>
      </w:r>
    </w:p>
    <w:p w:rsidR="00E603B2" w:rsidRPr="00DA6683" w:rsidRDefault="00E603B2" w:rsidP="00BE5DC1">
      <w:pPr>
        <w:spacing w:after="0" w:line="240" w:lineRule="auto"/>
        <w:rPr>
          <w:sz w:val="20"/>
          <w:szCs w:val="20"/>
        </w:rPr>
      </w:pPr>
      <w:r>
        <w:rPr>
          <w:sz w:val="20"/>
          <w:szCs w:val="20"/>
        </w:rPr>
        <w:t xml:space="preserve">Le serrande esterne vengono aperte in modo proporzionale alla differenza tra </w:t>
      </w:r>
      <w:r w:rsidR="00564B23">
        <w:rPr>
          <w:sz w:val="20"/>
          <w:szCs w:val="20"/>
        </w:rPr>
        <w:t xml:space="preserve">setpoint e </w:t>
      </w:r>
      <w:r>
        <w:rPr>
          <w:sz w:val="20"/>
          <w:szCs w:val="20"/>
        </w:rPr>
        <w:t>temperatura di regolazione</w:t>
      </w:r>
      <w:r w:rsidR="00DA6683">
        <w:rPr>
          <w:sz w:val="20"/>
          <w:szCs w:val="20"/>
        </w:rPr>
        <w:t xml:space="preserve"> rispetto a </w:t>
      </w:r>
      <w:r w:rsidR="00564B23" w:rsidRPr="00564B23">
        <w:rPr>
          <w:sz w:val="20"/>
          <w:szCs w:val="20"/>
        </w:rPr>
        <w:t>FreeCHBand</w:t>
      </w:r>
    </w:p>
    <w:p w:rsidR="00E603B2" w:rsidRDefault="00E603B2" w:rsidP="00BE5DC1">
      <w:pPr>
        <w:spacing w:after="0" w:line="240" w:lineRule="auto"/>
        <w:rPr>
          <w:sz w:val="20"/>
          <w:szCs w:val="20"/>
        </w:rPr>
      </w:pPr>
    </w:p>
    <w:p w:rsidR="00DA6683" w:rsidRPr="00544CD4" w:rsidRDefault="00DA6683" w:rsidP="00DA6683">
      <w:pPr>
        <w:spacing w:after="0" w:line="240" w:lineRule="auto"/>
        <w:rPr>
          <w:sz w:val="20"/>
          <w:szCs w:val="20"/>
        </w:rPr>
      </w:pPr>
      <w:r w:rsidRPr="00544CD4">
        <w:rPr>
          <w:sz w:val="20"/>
          <w:szCs w:val="20"/>
        </w:rPr>
        <w:t>Free Cooling:</w:t>
      </w:r>
    </w:p>
    <w:p w:rsidR="00DA6683" w:rsidRPr="00DA6683" w:rsidRDefault="00DA6683" w:rsidP="00DA6683">
      <w:pPr>
        <w:spacing w:after="0" w:line="240" w:lineRule="auto"/>
        <w:rPr>
          <w:sz w:val="20"/>
          <w:szCs w:val="20"/>
        </w:rPr>
      </w:pPr>
      <w:r>
        <w:rPr>
          <w:sz w:val="20"/>
          <w:szCs w:val="20"/>
        </w:rPr>
        <w:t xml:space="preserve">Le serrande esterne vengono aperte in modo proporzionale alla differenza tra temperatura di regolazione e esterna rispetto a </w:t>
      </w:r>
      <w:r w:rsidR="00564B23" w:rsidRPr="00564B23">
        <w:rPr>
          <w:sz w:val="20"/>
          <w:szCs w:val="20"/>
        </w:rPr>
        <w:t>FreeCHBand</w:t>
      </w:r>
    </w:p>
    <w:p w:rsidR="00F9704C" w:rsidRDefault="00F9704C" w:rsidP="00BE5DC1">
      <w:pPr>
        <w:spacing w:after="0" w:line="240" w:lineRule="auto"/>
        <w:rPr>
          <w:sz w:val="20"/>
          <w:szCs w:val="20"/>
        </w:rPr>
      </w:pPr>
    </w:p>
    <w:p w:rsidR="00544CD4" w:rsidRPr="0072648E" w:rsidRDefault="00544CD4" w:rsidP="00544CD4">
      <w:pPr>
        <w:spacing w:after="0" w:line="240" w:lineRule="auto"/>
        <w:rPr>
          <w:b/>
          <w:sz w:val="20"/>
          <w:szCs w:val="20"/>
        </w:rPr>
      </w:pPr>
      <w:r w:rsidRPr="0072648E">
        <w:rPr>
          <w:b/>
          <w:sz w:val="20"/>
          <w:szCs w:val="20"/>
        </w:rPr>
        <w:t xml:space="preserve">Regolatore </w:t>
      </w:r>
      <w:r>
        <w:rPr>
          <w:b/>
          <w:sz w:val="20"/>
          <w:szCs w:val="20"/>
        </w:rPr>
        <w:t>Recupero (</w:t>
      </w:r>
      <w:r w:rsidRPr="0072648E">
        <w:rPr>
          <w:b/>
          <w:sz w:val="20"/>
          <w:szCs w:val="20"/>
        </w:rPr>
        <w:t>cfgFreeCooling</w:t>
      </w:r>
      <w:r>
        <w:rPr>
          <w:b/>
          <w:sz w:val="20"/>
          <w:szCs w:val="20"/>
        </w:rPr>
        <w:t>/Heating=2)</w:t>
      </w:r>
      <w:r w:rsidRPr="0072648E">
        <w:rPr>
          <w:b/>
          <w:sz w:val="20"/>
          <w:szCs w:val="20"/>
        </w:rPr>
        <w:t>:</w:t>
      </w:r>
    </w:p>
    <w:p w:rsidR="0004310C" w:rsidRDefault="00544CD4">
      <w:pPr>
        <w:rPr>
          <w:sz w:val="20"/>
          <w:szCs w:val="20"/>
        </w:rPr>
      </w:pPr>
      <w:r>
        <w:rPr>
          <w:sz w:val="20"/>
          <w:szCs w:val="20"/>
        </w:rPr>
        <w:t>Le serrande esterne sono regolate in parallelo al recuperatore (utilizzando il regolatore di quest’ultimo)</w:t>
      </w:r>
    </w:p>
    <w:p w:rsidR="001A5040" w:rsidRDefault="001A5040" w:rsidP="00544CD4">
      <w:pPr>
        <w:spacing w:after="0" w:line="240" w:lineRule="auto"/>
        <w:rPr>
          <w:sz w:val="20"/>
          <w:szCs w:val="20"/>
        </w:rPr>
      </w:pPr>
    </w:p>
    <w:p w:rsidR="001A5040" w:rsidRDefault="001A5040" w:rsidP="00544CD4">
      <w:pPr>
        <w:spacing w:after="0" w:line="240" w:lineRule="auto"/>
        <w:rPr>
          <w:sz w:val="20"/>
          <w:szCs w:val="20"/>
        </w:rPr>
      </w:pPr>
    </w:p>
    <w:p w:rsidR="00544CD4" w:rsidRDefault="00544CD4" w:rsidP="00544CD4">
      <w:pPr>
        <w:spacing w:after="0" w:line="240" w:lineRule="auto"/>
        <w:rPr>
          <w:sz w:val="20"/>
          <w:szCs w:val="20"/>
        </w:rPr>
      </w:pPr>
      <w:r>
        <w:rPr>
          <w:sz w:val="20"/>
          <w:szCs w:val="20"/>
        </w:rPr>
        <w:t>Se le condizioni di freecooling/freeheating sono soddisfatte gli attuatori e il recuperatore vengono fermati per un tempo massimo impostabile.</w:t>
      </w:r>
    </w:p>
    <w:p w:rsidR="0072648E" w:rsidRDefault="0072648E">
      <w:pPr>
        <w:rPr>
          <w:sz w:val="20"/>
          <w:szCs w:val="20"/>
        </w:rPr>
      </w:pPr>
    </w:p>
    <w:p w:rsidR="0072648E" w:rsidRDefault="0072648E">
      <w:pPr>
        <w:rPr>
          <w:sz w:val="20"/>
          <w:szCs w:val="20"/>
        </w:rPr>
      </w:pPr>
    </w:p>
    <w:p w:rsidR="0072648E" w:rsidRDefault="0072648E">
      <w:pPr>
        <w:rPr>
          <w:sz w:val="20"/>
          <w:szCs w:val="20"/>
        </w:rPr>
      </w:pPr>
    </w:p>
    <w:p w:rsidR="00F9704C" w:rsidRDefault="00F9704C">
      <w:pPr>
        <w:rPr>
          <w:sz w:val="20"/>
          <w:szCs w:val="20"/>
        </w:rPr>
      </w:pPr>
      <w:r>
        <w:rPr>
          <w:sz w:val="20"/>
          <w:szCs w:val="20"/>
        </w:rPr>
        <w:br w:type="page"/>
      </w:r>
    </w:p>
    <w:p w:rsidR="00D133E9" w:rsidRPr="00C34712" w:rsidRDefault="00D133E9" w:rsidP="00896701">
      <w:pPr>
        <w:spacing w:after="0" w:line="240" w:lineRule="auto"/>
        <w:rPr>
          <w:sz w:val="20"/>
          <w:szCs w:val="20"/>
        </w:rPr>
      </w:pPr>
    </w:p>
    <w:p w:rsidR="00205700" w:rsidRPr="00C34712" w:rsidRDefault="00EB329B" w:rsidP="00EB329B">
      <w:pPr>
        <w:pStyle w:val="Stile2"/>
        <w:rPr>
          <w:sz w:val="20"/>
          <w:szCs w:val="20"/>
        </w:rPr>
      </w:pPr>
      <w:bookmarkStart w:id="20" w:name="_Toc467684899"/>
      <w:r w:rsidRPr="00C34712">
        <w:rPr>
          <w:sz w:val="20"/>
          <w:szCs w:val="20"/>
        </w:rPr>
        <w:t>Recupero di calore</w:t>
      </w:r>
      <w:bookmarkEnd w:id="20"/>
    </w:p>
    <w:p w:rsidR="00B14E4D" w:rsidRPr="00C34712" w:rsidRDefault="00B14E4D" w:rsidP="00B14E4D">
      <w:pPr>
        <w:spacing w:after="0" w:line="240" w:lineRule="auto"/>
        <w:rPr>
          <w:sz w:val="20"/>
          <w:szCs w:val="20"/>
        </w:rPr>
      </w:pPr>
      <w:r w:rsidRPr="00C34712">
        <w:rPr>
          <w:sz w:val="20"/>
          <w:szCs w:val="20"/>
        </w:rPr>
        <w:t>Se l’UTA è provvista di recuperatore di calore, il calore contenuto nell’aria di espulsione viene recuperato e trasmesso all’aria primaria in modo da preriscaldarla o preraffreddarla, nel caso vi siano le condizioni favorevoli.</w:t>
      </w:r>
    </w:p>
    <w:p w:rsidR="00B14E4D" w:rsidRPr="00C34712" w:rsidRDefault="00B14E4D" w:rsidP="00B14E4D">
      <w:pPr>
        <w:spacing w:after="0" w:line="240" w:lineRule="auto"/>
        <w:rPr>
          <w:sz w:val="20"/>
          <w:szCs w:val="20"/>
        </w:rPr>
      </w:pPr>
    </w:p>
    <w:p w:rsidR="000D610C" w:rsidRPr="00C34712" w:rsidRDefault="000D610C" w:rsidP="00B14E4D">
      <w:pPr>
        <w:spacing w:after="0" w:line="240" w:lineRule="auto"/>
        <w:rPr>
          <w:sz w:val="20"/>
          <w:szCs w:val="20"/>
        </w:rPr>
      </w:pPr>
      <w:r w:rsidRPr="00C34712">
        <w:rPr>
          <w:sz w:val="20"/>
          <w:szCs w:val="20"/>
        </w:rPr>
        <w:t>Tipi di recuperatore:</w:t>
      </w:r>
    </w:p>
    <w:p w:rsidR="000D610C" w:rsidRPr="00C34712" w:rsidRDefault="000D610C" w:rsidP="000D610C">
      <w:pPr>
        <w:spacing w:after="0" w:line="240" w:lineRule="auto"/>
        <w:rPr>
          <w:sz w:val="20"/>
          <w:szCs w:val="20"/>
        </w:rPr>
      </w:pPr>
      <w:r w:rsidRPr="00C34712">
        <w:rPr>
          <w:sz w:val="20"/>
          <w:szCs w:val="20"/>
        </w:rPr>
        <w:t xml:space="preserve">1. </w:t>
      </w:r>
      <w:r w:rsidR="00B14E4D" w:rsidRPr="00C34712">
        <w:rPr>
          <w:sz w:val="20"/>
          <w:szCs w:val="20"/>
        </w:rPr>
        <w:t>Flussi incrociati</w:t>
      </w:r>
      <w:r w:rsidR="00C34712">
        <w:rPr>
          <w:sz w:val="20"/>
          <w:szCs w:val="20"/>
        </w:rPr>
        <w:t xml:space="preserve"> con </w:t>
      </w:r>
      <w:r w:rsidRPr="00C34712">
        <w:rPr>
          <w:sz w:val="20"/>
          <w:szCs w:val="20"/>
        </w:rPr>
        <w:t>serranda bypass: Nessuna, ON-OFF, Modulante.</w:t>
      </w:r>
    </w:p>
    <w:p w:rsidR="00B14E4D" w:rsidRPr="00D05ED7" w:rsidRDefault="00B14E4D" w:rsidP="00B14E4D">
      <w:pPr>
        <w:spacing w:after="0" w:line="240" w:lineRule="auto"/>
        <w:rPr>
          <w:sz w:val="20"/>
          <w:szCs w:val="20"/>
          <w:lang w:val="en-US"/>
        </w:rPr>
      </w:pPr>
      <w:r w:rsidRPr="00D05ED7">
        <w:rPr>
          <w:sz w:val="20"/>
          <w:szCs w:val="20"/>
          <w:lang w:val="en-US"/>
        </w:rPr>
        <w:t xml:space="preserve">2. </w:t>
      </w:r>
      <w:r w:rsidR="000D610C" w:rsidRPr="00D05ED7">
        <w:rPr>
          <w:sz w:val="20"/>
          <w:szCs w:val="20"/>
          <w:lang w:val="en-US"/>
        </w:rPr>
        <w:t>Doppiabatteria: On-OFF, Modulante</w:t>
      </w:r>
    </w:p>
    <w:p w:rsidR="000D610C" w:rsidRPr="00D05ED7" w:rsidRDefault="000D610C" w:rsidP="00B14E4D">
      <w:pPr>
        <w:spacing w:after="0" w:line="240" w:lineRule="auto"/>
        <w:rPr>
          <w:sz w:val="20"/>
          <w:szCs w:val="20"/>
          <w:lang w:val="en-US"/>
        </w:rPr>
      </w:pPr>
      <w:r w:rsidRPr="00D05ED7">
        <w:rPr>
          <w:sz w:val="20"/>
          <w:szCs w:val="20"/>
          <w:lang w:val="en-US"/>
        </w:rPr>
        <w:t>3. Rotativo: On-OFF, Modu</w:t>
      </w:r>
      <w:r w:rsidR="00E25BF0" w:rsidRPr="00D05ED7">
        <w:rPr>
          <w:sz w:val="20"/>
          <w:szCs w:val="20"/>
          <w:lang w:val="en-US"/>
        </w:rPr>
        <w:t>l</w:t>
      </w:r>
      <w:r w:rsidRPr="00D05ED7">
        <w:rPr>
          <w:sz w:val="20"/>
          <w:szCs w:val="20"/>
          <w:lang w:val="en-US"/>
        </w:rPr>
        <w:t>a</w:t>
      </w:r>
      <w:r w:rsidR="00E25BF0" w:rsidRPr="00D05ED7">
        <w:rPr>
          <w:sz w:val="20"/>
          <w:szCs w:val="20"/>
          <w:lang w:val="en-US"/>
        </w:rPr>
        <w:t>n</w:t>
      </w:r>
      <w:r w:rsidRPr="00D05ED7">
        <w:rPr>
          <w:sz w:val="20"/>
          <w:szCs w:val="20"/>
          <w:lang w:val="en-US"/>
        </w:rPr>
        <w:t>te.</w:t>
      </w:r>
    </w:p>
    <w:p w:rsidR="00C34712" w:rsidRPr="00D05ED7" w:rsidRDefault="00C34712" w:rsidP="00B14E4D">
      <w:pPr>
        <w:spacing w:after="0" w:line="240" w:lineRule="auto"/>
        <w:rPr>
          <w:sz w:val="20"/>
          <w:szCs w:val="20"/>
          <w:lang w:val="en-US"/>
        </w:rPr>
      </w:pPr>
    </w:p>
    <w:p w:rsidR="00BE5DC1" w:rsidRDefault="00BE5DC1" w:rsidP="00B14E4D">
      <w:pPr>
        <w:spacing w:after="0" w:line="240" w:lineRule="auto"/>
        <w:rPr>
          <w:sz w:val="20"/>
          <w:szCs w:val="20"/>
        </w:rPr>
      </w:pPr>
      <w:r>
        <w:rPr>
          <w:sz w:val="20"/>
          <w:szCs w:val="20"/>
        </w:rPr>
        <w:t>Condizioni di abilitazione del recupero di calore:</w:t>
      </w:r>
    </w:p>
    <w:p w:rsidR="0004310C" w:rsidRPr="009A780D" w:rsidRDefault="0004310C" w:rsidP="00BE5DC1">
      <w:pPr>
        <w:spacing w:after="0" w:line="240" w:lineRule="auto"/>
        <w:rPr>
          <w:sz w:val="20"/>
          <w:szCs w:val="20"/>
        </w:rPr>
      </w:pPr>
    </w:p>
    <w:p w:rsidR="00BE5DC1" w:rsidRPr="00C202F0" w:rsidRDefault="00BE5DC1" w:rsidP="00BE5DC1">
      <w:pPr>
        <w:spacing w:after="0" w:line="240" w:lineRule="auto"/>
        <w:rPr>
          <w:sz w:val="20"/>
          <w:szCs w:val="20"/>
          <w:lang w:val="en-US"/>
        </w:rPr>
      </w:pPr>
      <w:r w:rsidRPr="00C202F0">
        <w:rPr>
          <w:sz w:val="20"/>
          <w:szCs w:val="20"/>
          <w:lang w:val="en-US"/>
        </w:rPr>
        <w:t>Regolazione in ripresa:</w:t>
      </w:r>
    </w:p>
    <w:p w:rsidR="00BE5DC1" w:rsidRPr="00C202F0" w:rsidRDefault="00BE5DC1" w:rsidP="00BE5DC1">
      <w:pPr>
        <w:spacing w:after="0" w:line="240" w:lineRule="auto"/>
        <w:rPr>
          <w:sz w:val="20"/>
          <w:szCs w:val="20"/>
          <w:lang w:val="en-US"/>
        </w:rPr>
      </w:pPr>
    </w:p>
    <w:p w:rsidR="00BE5DC1" w:rsidRPr="00BE5DC1" w:rsidRDefault="00BE5DC1" w:rsidP="00BE5DC1">
      <w:pPr>
        <w:spacing w:after="0" w:line="240" w:lineRule="auto"/>
        <w:rPr>
          <w:sz w:val="20"/>
          <w:szCs w:val="20"/>
          <w:lang w:val="en-US"/>
        </w:rPr>
      </w:pPr>
      <w:r w:rsidRPr="00BE5DC1">
        <w:rPr>
          <w:sz w:val="20"/>
          <w:szCs w:val="20"/>
          <w:lang w:val="en-US"/>
        </w:rPr>
        <w:t>START</w:t>
      </w:r>
    </w:p>
    <w:p w:rsidR="00BE5DC1" w:rsidRPr="00BE5DC1" w:rsidRDefault="00BE5DC1" w:rsidP="00BE5DC1">
      <w:pPr>
        <w:spacing w:after="0" w:line="240" w:lineRule="auto"/>
        <w:rPr>
          <w:sz w:val="20"/>
          <w:szCs w:val="20"/>
          <w:lang w:val="en-US"/>
        </w:rPr>
      </w:pPr>
      <w:r>
        <w:rPr>
          <w:sz w:val="20"/>
          <w:szCs w:val="20"/>
          <w:lang w:val="en-US"/>
        </w:rPr>
        <w:t>heating: Text &lt;= Trip</w:t>
      </w:r>
    </w:p>
    <w:p w:rsidR="00BE5DC1" w:rsidRPr="00BE5DC1" w:rsidRDefault="00BE5DC1" w:rsidP="00BE5DC1">
      <w:pPr>
        <w:spacing w:after="0" w:line="240" w:lineRule="auto"/>
        <w:rPr>
          <w:sz w:val="20"/>
          <w:szCs w:val="20"/>
          <w:lang w:val="en-US"/>
        </w:rPr>
      </w:pPr>
      <w:r>
        <w:rPr>
          <w:sz w:val="20"/>
          <w:szCs w:val="20"/>
          <w:lang w:val="en-US"/>
        </w:rPr>
        <w:t>cooling: Text</w:t>
      </w:r>
      <w:r w:rsidRPr="00BE5DC1">
        <w:rPr>
          <w:sz w:val="20"/>
          <w:szCs w:val="20"/>
          <w:lang w:val="en-US"/>
        </w:rPr>
        <w:t>&gt;= T</w:t>
      </w:r>
      <w:r>
        <w:rPr>
          <w:sz w:val="20"/>
          <w:szCs w:val="20"/>
          <w:lang w:val="en-US"/>
        </w:rPr>
        <w:t>rip</w:t>
      </w:r>
    </w:p>
    <w:p w:rsidR="00BE5DC1" w:rsidRPr="00BE5DC1" w:rsidRDefault="00BE5DC1" w:rsidP="00BE5DC1">
      <w:pPr>
        <w:spacing w:after="0" w:line="240" w:lineRule="auto"/>
        <w:rPr>
          <w:sz w:val="20"/>
          <w:szCs w:val="20"/>
          <w:lang w:val="en-US"/>
        </w:rPr>
      </w:pPr>
      <w:r w:rsidRPr="00BE5DC1">
        <w:rPr>
          <w:sz w:val="20"/>
          <w:szCs w:val="20"/>
          <w:lang w:val="en-US"/>
        </w:rPr>
        <w:t>STOP</w:t>
      </w:r>
    </w:p>
    <w:p w:rsidR="00BE5DC1" w:rsidRPr="00BE5DC1" w:rsidRDefault="00BE5DC1" w:rsidP="00BE5DC1">
      <w:pPr>
        <w:spacing w:after="0" w:line="240" w:lineRule="auto"/>
        <w:rPr>
          <w:sz w:val="20"/>
          <w:szCs w:val="20"/>
          <w:lang w:val="en-US"/>
        </w:rPr>
      </w:pPr>
      <w:r w:rsidRPr="00BE5DC1">
        <w:rPr>
          <w:sz w:val="20"/>
          <w:szCs w:val="20"/>
          <w:lang w:val="en-US"/>
        </w:rPr>
        <w:t>heating: T</w:t>
      </w:r>
      <w:r w:rsidR="00B91B32">
        <w:rPr>
          <w:sz w:val="20"/>
          <w:szCs w:val="20"/>
          <w:lang w:val="en-US"/>
        </w:rPr>
        <w:t>ext</w:t>
      </w:r>
      <w:r w:rsidRPr="00BE5DC1">
        <w:rPr>
          <w:sz w:val="20"/>
          <w:szCs w:val="20"/>
          <w:lang w:val="en-US"/>
        </w:rPr>
        <w:t>&gt;T</w:t>
      </w:r>
      <w:r w:rsidR="00B91B32">
        <w:rPr>
          <w:sz w:val="20"/>
          <w:szCs w:val="20"/>
          <w:lang w:val="en-US"/>
        </w:rPr>
        <w:t>rip</w:t>
      </w:r>
      <w:r w:rsidR="00822319">
        <w:rPr>
          <w:sz w:val="20"/>
          <w:szCs w:val="20"/>
          <w:lang w:val="en-US"/>
        </w:rPr>
        <w:t>+DiffRec (def: 1,5°</w:t>
      </w:r>
      <w:r w:rsidR="00822319" w:rsidRPr="00BE5DC1">
        <w:rPr>
          <w:sz w:val="20"/>
          <w:szCs w:val="20"/>
          <w:lang w:val="en-US"/>
        </w:rPr>
        <w:t>C</w:t>
      </w:r>
      <w:r w:rsidR="00822319">
        <w:rPr>
          <w:sz w:val="20"/>
          <w:szCs w:val="20"/>
          <w:lang w:val="en-US"/>
        </w:rPr>
        <w:t>)</w:t>
      </w:r>
    </w:p>
    <w:p w:rsidR="00BE5DC1" w:rsidRDefault="00B91B32" w:rsidP="00BE5DC1">
      <w:pPr>
        <w:spacing w:after="0" w:line="240" w:lineRule="auto"/>
        <w:rPr>
          <w:sz w:val="20"/>
          <w:szCs w:val="20"/>
          <w:lang w:val="en-US"/>
        </w:rPr>
      </w:pPr>
      <w:r>
        <w:rPr>
          <w:sz w:val="20"/>
          <w:szCs w:val="20"/>
          <w:lang w:val="en-US"/>
        </w:rPr>
        <w:t>cooling: Text</w:t>
      </w:r>
      <w:r w:rsidR="00822319">
        <w:rPr>
          <w:sz w:val="20"/>
          <w:szCs w:val="20"/>
          <w:lang w:val="en-US"/>
        </w:rPr>
        <w:t>+ DiffRec (def: 1,5°</w:t>
      </w:r>
      <w:r w:rsidR="00822319" w:rsidRPr="00BE5DC1">
        <w:rPr>
          <w:sz w:val="20"/>
          <w:szCs w:val="20"/>
          <w:lang w:val="en-US"/>
        </w:rPr>
        <w:t>C</w:t>
      </w:r>
      <w:r w:rsidR="00822319">
        <w:rPr>
          <w:sz w:val="20"/>
          <w:szCs w:val="20"/>
          <w:lang w:val="en-US"/>
        </w:rPr>
        <w:t>)</w:t>
      </w:r>
      <w:r w:rsidRPr="00B91B32">
        <w:rPr>
          <w:sz w:val="20"/>
          <w:szCs w:val="20"/>
          <w:lang w:val="en-US"/>
        </w:rPr>
        <w:t>&lt; Trip</w:t>
      </w:r>
    </w:p>
    <w:p w:rsidR="00F911CF" w:rsidRDefault="00F911CF" w:rsidP="00BE5DC1">
      <w:pPr>
        <w:spacing w:after="0" w:line="240" w:lineRule="auto"/>
        <w:rPr>
          <w:sz w:val="20"/>
          <w:szCs w:val="20"/>
          <w:lang w:val="en-US"/>
        </w:rPr>
      </w:pPr>
    </w:p>
    <w:p w:rsidR="00F911CF" w:rsidRDefault="00F911CF" w:rsidP="00F911CF">
      <w:pPr>
        <w:spacing w:after="0" w:line="240" w:lineRule="auto"/>
        <w:rPr>
          <w:sz w:val="20"/>
          <w:szCs w:val="20"/>
          <w:lang w:val="en-US"/>
        </w:rPr>
      </w:pPr>
      <w:r>
        <w:rPr>
          <w:sz w:val="20"/>
          <w:szCs w:val="20"/>
          <w:lang w:val="en-US"/>
        </w:rPr>
        <w:t>Regolazione in mandata:</w:t>
      </w:r>
    </w:p>
    <w:p w:rsidR="00F911CF" w:rsidRPr="00BE5DC1" w:rsidRDefault="00F911CF" w:rsidP="00F911CF">
      <w:pPr>
        <w:spacing w:after="0" w:line="240" w:lineRule="auto"/>
        <w:rPr>
          <w:sz w:val="20"/>
          <w:szCs w:val="20"/>
          <w:lang w:val="en-US"/>
        </w:rPr>
      </w:pPr>
    </w:p>
    <w:p w:rsidR="00F911CF" w:rsidRPr="00BE5DC1" w:rsidRDefault="00F911CF" w:rsidP="00F911CF">
      <w:pPr>
        <w:spacing w:after="0" w:line="240" w:lineRule="auto"/>
        <w:rPr>
          <w:sz w:val="20"/>
          <w:szCs w:val="20"/>
          <w:lang w:val="en-US"/>
        </w:rPr>
      </w:pPr>
      <w:r w:rsidRPr="00BE5DC1">
        <w:rPr>
          <w:sz w:val="20"/>
          <w:szCs w:val="20"/>
          <w:lang w:val="en-US"/>
        </w:rPr>
        <w:t>START</w:t>
      </w:r>
    </w:p>
    <w:p w:rsidR="00F911CF" w:rsidRPr="00BE5DC1" w:rsidRDefault="00F911CF" w:rsidP="00F911CF">
      <w:pPr>
        <w:spacing w:after="0" w:line="240" w:lineRule="auto"/>
        <w:rPr>
          <w:sz w:val="20"/>
          <w:szCs w:val="20"/>
          <w:lang w:val="en-US"/>
        </w:rPr>
      </w:pPr>
      <w:r>
        <w:rPr>
          <w:sz w:val="20"/>
          <w:szCs w:val="20"/>
          <w:lang w:val="en-US"/>
        </w:rPr>
        <w:t>heating: Text &lt;= SetpointMandata</w:t>
      </w:r>
    </w:p>
    <w:p w:rsidR="00F911CF" w:rsidRPr="00BE5DC1" w:rsidRDefault="00F911CF" w:rsidP="00F911CF">
      <w:pPr>
        <w:spacing w:after="0" w:line="240" w:lineRule="auto"/>
        <w:rPr>
          <w:sz w:val="20"/>
          <w:szCs w:val="20"/>
          <w:lang w:val="en-US"/>
        </w:rPr>
      </w:pPr>
      <w:r>
        <w:rPr>
          <w:sz w:val="20"/>
          <w:szCs w:val="20"/>
          <w:lang w:val="en-US"/>
        </w:rPr>
        <w:t>cooling: Text</w:t>
      </w:r>
      <w:r w:rsidRPr="00BE5DC1">
        <w:rPr>
          <w:sz w:val="20"/>
          <w:szCs w:val="20"/>
          <w:lang w:val="en-US"/>
        </w:rPr>
        <w:t xml:space="preserve">&gt;= </w:t>
      </w:r>
      <w:r>
        <w:rPr>
          <w:sz w:val="20"/>
          <w:szCs w:val="20"/>
          <w:lang w:val="en-US"/>
        </w:rPr>
        <w:t>SetpointMandata</w:t>
      </w:r>
    </w:p>
    <w:p w:rsidR="00F911CF" w:rsidRPr="00BE5DC1" w:rsidRDefault="00F911CF" w:rsidP="00F911CF">
      <w:pPr>
        <w:spacing w:after="0" w:line="240" w:lineRule="auto"/>
        <w:rPr>
          <w:sz w:val="20"/>
          <w:szCs w:val="20"/>
          <w:lang w:val="en-US"/>
        </w:rPr>
      </w:pPr>
      <w:r w:rsidRPr="00BE5DC1">
        <w:rPr>
          <w:sz w:val="20"/>
          <w:szCs w:val="20"/>
          <w:lang w:val="en-US"/>
        </w:rPr>
        <w:t>STOP</w:t>
      </w:r>
    </w:p>
    <w:p w:rsidR="00F911CF" w:rsidRPr="00BE5DC1" w:rsidRDefault="00F911CF" w:rsidP="00F911CF">
      <w:pPr>
        <w:spacing w:after="0" w:line="240" w:lineRule="auto"/>
        <w:rPr>
          <w:sz w:val="20"/>
          <w:szCs w:val="20"/>
          <w:lang w:val="en-US"/>
        </w:rPr>
      </w:pPr>
      <w:r w:rsidRPr="00BE5DC1">
        <w:rPr>
          <w:sz w:val="20"/>
          <w:szCs w:val="20"/>
          <w:lang w:val="en-US"/>
        </w:rPr>
        <w:t>heating: T</w:t>
      </w:r>
      <w:r>
        <w:rPr>
          <w:sz w:val="20"/>
          <w:szCs w:val="20"/>
          <w:lang w:val="en-US"/>
        </w:rPr>
        <w:t>ext</w:t>
      </w:r>
      <w:r w:rsidRPr="00BE5DC1">
        <w:rPr>
          <w:sz w:val="20"/>
          <w:szCs w:val="20"/>
          <w:lang w:val="en-US"/>
        </w:rPr>
        <w:t>&gt;</w:t>
      </w:r>
      <w:r w:rsidR="0004310C">
        <w:rPr>
          <w:sz w:val="20"/>
          <w:szCs w:val="20"/>
          <w:lang w:val="en-US"/>
        </w:rPr>
        <w:t>SetpointMandata</w:t>
      </w:r>
      <w:r w:rsidR="00822319">
        <w:rPr>
          <w:sz w:val="20"/>
          <w:szCs w:val="20"/>
          <w:lang w:val="en-US"/>
        </w:rPr>
        <w:t>+DiffRec (def: 1,5°</w:t>
      </w:r>
      <w:r w:rsidR="00822319" w:rsidRPr="00BE5DC1">
        <w:rPr>
          <w:sz w:val="20"/>
          <w:szCs w:val="20"/>
          <w:lang w:val="en-US"/>
        </w:rPr>
        <w:t>C</w:t>
      </w:r>
      <w:r w:rsidR="00822319">
        <w:rPr>
          <w:sz w:val="20"/>
          <w:szCs w:val="20"/>
          <w:lang w:val="en-US"/>
        </w:rPr>
        <w:t>)</w:t>
      </w:r>
    </w:p>
    <w:p w:rsidR="00F911CF" w:rsidRDefault="00F911CF" w:rsidP="00F911CF">
      <w:pPr>
        <w:spacing w:after="0" w:line="240" w:lineRule="auto"/>
        <w:rPr>
          <w:sz w:val="20"/>
          <w:szCs w:val="20"/>
          <w:lang w:val="en-US"/>
        </w:rPr>
      </w:pPr>
      <w:r>
        <w:rPr>
          <w:sz w:val="20"/>
          <w:szCs w:val="20"/>
          <w:lang w:val="en-US"/>
        </w:rPr>
        <w:t>cooling: Text</w:t>
      </w:r>
      <w:r w:rsidR="00822319">
        <w:rPr>
          <w:sz w:val="20"/>
          <w:szCs w:val="20"/>
          <w:lang w:val="en-US"/>
        </w:rPr>
        <w:t>+ DiffRec (def: 1,5°</w:t>
      </w:r>
      <w:r w:rsidR="00822319" w:rsidRPr="00BE5DC1">
        <w:rPr>
          <w:sz w:val="20"/>
          <w:szCs w:val="20"/>
          <w:lang w:val="en-US"/>
        </w:rPr>
        <w:t>C</w:t>
      </w:r>
      <w:r w:rsidR="00822319">
        <w:rPr>
          <w:sz w:val="20"/>
          <w:szCs w:val="20"/>
          <w:lang w:val="en-US"/>
        </w:rPr>
        <w:t>)</w:t>
      </w:r>
      <w:r w:rsidRPr="00B91B32">
        <w:rPr>
          <w:sz w:val="20"/>
          <w:szCs w:val="20"/>
          <w:lang w:val="en-US"/>
        </w:rPr>
        <w:t>&lt;</w:t>
      </w:r>
      <w:r w:rsidR="0004310C">
        <w:rPr>
          <w:sz w:val="20"/>
          <w:szCs w:val="20"/>
          <w:lang w:val="en-US"/>
        </w:rPr>
        <w:t>SetpointMandata</w:t>
      </w:r>
    </w:p>
    <w:p w:rsidR="00A158A1" w:rsidRDefault="00A158A1" w:rsidP="00F911CF">
      <w:pPr>
        <w:spacing w:after="0" w:line="240" w:lineRule="auto"/>
        <w:rPr>
          <w:sz w:val="20"/>
          <w:szCs w:val="20"/>
          <w:lang w:val="en-US"/>
        </w:rPr>
      </w:pPr>
    </w:p>
    <w:p w:rsidR="00F911CF" w:rsidRPr="00AB0512" w:rsidRDefault="00F911CF" w:rsidP="00BE5DC1">
      <w:pPr>
        <w:spacing w:after="0" w:line="240" w:lineRule="auto"/>
        <w:rPr>
          <w:sz w:val="20"/>
          <w:szCs w:val="20"/>
          <w:lang w:val="en-US"/>
        </w:rPr>
      </w:pPr>
    </w:p>
    <w:tbl>
      <w:tblPr>
        <w:tblStyle w:val="Grigliatabella"/>
        <w:tblW w:w="7559" w:type="dxa"/>
        <w:tblInd w:w="108" w:type="dxa"/>
        <w:tblLook w:val="04A0" w:firstRow="1" w:lastRow="0" w:firstColumn="1" w:lastColumn="0" w:noHBand="0" w:noVBand="1"/>
      </w:tblPr>
      <w:tblGrid>
        <w:gridCol w:w="2519"/>
        <w:gridCol w:w="2520"/>
        <w:gridCol w:w="2520"/>
      </w:tblGrid>
      <w:tr w:rsidR="00FC4D6E" w:rsidTr="00244ECD">
        <w:tc>
          <w:tcPr>
            <w:tcW w:w="2519" w:type="dxa"/>
          </w:tcPr>
          <w:p w:rsidR="00FC4D6E" w:rsidRDefault="00FC4D6E" w:rsidP="00244ECD">
            <w:pPr>
              <w:rPr>
                <w:sz w:val="20"/>
                <w:szCs w:val="20"/>
              </w:rPr>
            </w:pPr>
            <w:r>
              <w:rPr>
                <w:sz w:val="20"/>
                <w:szCs w:val="20"/>
              </w:rPr>
              <w:t>Condizioni di recupero</w:t>
            </w:r>
          </w:p>
        </w:tc>
        <w:tc>
          <w:tcPr>
            <w:tcW w:w="2520" w:type="dxa"/>
          </w:tcPr>
          <w:p w:rsidR="00FC4D6E" w:rsidRDefault="00FC4D6E" w:rsidP="00244ECD">
            <w:pPr>
              <w:jc w:val="center"/>
              <w:rPr>
                <w:sz w:val="20"/>
                <w:szCs w:val="20"/>
              </w:rPr>
            </w:pPr>
            <w:r>
              <w:rPr>
                <w:sz w:val="20"/>
                <w:szCs w:val="20"/>
              </w:rPr>
              <w:t>Si</w:t>
            </w:r>
          </w:p>
        </w:tc>
        <w:tc>
          <w:tcPr>
            <w:tcW w:w="2520" w:type="dxa"/>
          </w:tcPr>
          <w:p w:rsidR="00FC4D6E" w:rsidRDefault="00FC4D6E" w:rsidP="00244ECD">
            <w:pPr>
              <w:jc w:val="center"/>
              <w:rPr>
                <w:sz w:val="20"/>
                <w:szCs w:val="20"/>
              </w:rPr>
            </w:pPr>
            <w:r>
              <w:rPr>
                <w:sz w:val="20"/>
                <w:szCs w:val="20"/>
              </w:rPr>
              <w:t>No</w:t>
            </w:r>
          </w:p>
        </w:tc>
      </w:tr>
      <w:tr w:rsidR="00FC4D6E" w:rsidTr="00244ECD">
        <w:tc>
          <w:tcPr>
            <w:tcW w:w="2519" w:type="dxa"/>
          </w:tcPr>
          <w:p w:rsidR="00FC4D6E" w:rsidRDefault="00FC4D6E" w:rsidP="00244ECD">
            <w:pPr>
              <w:rPr>
                <w:sz w:val="20"/>
                <w:szCs w:val="20"/>
              </w:rPr>
            </w:pPr>
            <w:r>
              <w:rPr>
                <w:sz w:val="20"/>
                <w:szCs w:val="20"/>
              </w:rPr>
              <w:t>S</w:t>
            </w:r>
            <w:r w:rsidRPr="00C34712">
              <w:rPr>
                <w:sz w:val="20"/>
                <w:szCs w:val="20"/>
              </w:rPr>
              <w:t>erranda bypass</w:t>
            </w:r>
            <w:r>
              <w:rPr>
                <w:sz w:val="20"/>
                <w:szCs w:val="20"/>
              </w:rPr>
              <w:t xml:space="preserve"> On-OFF</w:t>
            </w:r>
          </w:p>
        </w:tc>
        <w:tc>
          <w:tcPr>
            <w:tcW w:w="2520" w:type="dxa"/>
          </w:tcPr>
          <w:p w:rsidR="00FC4D6E" w:rsidRDefault="00FC4D6E" w:rsidP="00244ECD">
            <w:pPr>
              <w:jc w:val="center"/>
              <w:rPr>
                <w:sz w:val="20"/>
                <w:szCs w:val="20"/>
              </w:rPr>
            </w:pPr>
            <w:r>
              <w:rPr>
                <w:sz w:val="20"/>
                <w:szCs w:val="20"/>
              </w:rPr>
              <w:t>Chiusa</w:t>
            </w:r>
          </w:p>
        </w:tc>
        <w:tc>
          <w:tcPr>
            <w:tcW w:w="2520" w:type="dxa"/>
          </w:tcPr>
          <w:p w:rsidR="00FC4D6E" w:rsidRDefault="00FC4D6E" w:rsidP="00244ECD">
            <w:pPr>
              <w:jc w:val="center"/>
              <w:rPr>
                <w:sz w:val="20"/>
                <w:szCs w:val="20"/>
              </w:rPr>
            </w:pPr>
            <w:r>
              <w:rPr>
                <w:sz w:val="20"/>
                <w:szCs w:val="20"/>
              </w:rPr>
              <w:t>Aperta</w:t>
            </w:r>
          </w:p>
        </w:tc>
      </w:tr>
      <w:tr w:rsidR="00FC4D6E" w:rsidRPr="00FC4D6E" w:rsidTr="00244ECD">
        <w:tc>
          <w:tcPr>
            <w:tcW w:w="2519" w:type="dxa"/>
          </w:tcPr>
          <w:p w:rsidR="00FC4D6E" w:rsidRPr="00FC4D6E" w:rsidRDefault="00FC4D6E" w:rsidP="00244ECD">
            <w:pPr>
              <w:rPr>
                <w:color w:val="FF0000"/>
                <w:sz w:val="20"/>
                <w:szCs w:val="20"/>
              </w:rPr>
            </w:pPr>
            <w:r w:rsidRPr="00FC4D6E">
              <w:rPr>
                <w:color w:val="FF0000"/>
                <w:sz w:val="20"/>
                <w:szCs w:val="20"/>
              </w:rPr>
              <w:t>Serranda bypass Modulante</w:t>
            </w:r>
          </w:p>
        </w:tc>
        <w:tc>
          <w:tcPr>
            <w:tcW w:w="2520" w:type="dxa"/>
          </w:tcPr>
          <w:p w:rsidR="00FC4D6E" w:rsidRPr="00FC4D6E" w:rsidRDefault="00FC4D6E" w:rsidP="00244ECD">
            <w:pPr>
              <w:jc w:val="center"/>
              <w:rPr>
                <w:color w:val="FF0000"/>
                <w:sz w:val="20"/>
                <w:szCs w:val="20"/>
              </w:rPr>
            </w:pPr>
            <w:r w:rsidRPr="00FC4D6E">
              <w:rPr>
                <w:color w:val="FF0000"/>
                <w:sz w:val="20"/>
                <w:szCs w:val="20"/>
              </w:rPr>
              <w:t>Modula</w:t>
            </w:r>
          </w:p>
        </w:tc>
        <w:tc>
          <w:tcPr>
            <w:tcW w:w="2520" w:type="dxa"/>
          </w:tcPr>
          <w:p w:rsidR="00FC4D6E" w:rsidRPr="00FC4D6E" w:rsidRDefault="00FC4D6E" w:rsidP="00FC4D6E">
            <w:pPr>
              <w:jc w:val="center"/>
              <w:rPr>
                <w:color w:val="FF0000"/>
                <w:sz w:val="20"/>
                <w:szCs w:val="20"/>
              </w:rPr>
            </w:pPr>
            <w:r w:rsidRPr="00FC4D6E">
              <w:rPr>
                <w:color w:val="FF0000"/>
                <w:sz w:val="20"/>
                <w:szCs w:val="20"/>
              </w:rPr>
              <w:t xml:space="preserve">10V </w:t>
            </w:r>
          </w:p>
        </w:tc>
      </w:tr>
      <w:tr w:rsidR="00FC4D6E" w:rsidTr="00244ECD">
        <w:tc>
          <w:tcPr>
            <w:tcW w:w="2519" w:type="dxa"/>
          </w:tcPr>
          <w:p w:rsidR="00FC4D6E" w:rsidRDefault="00FC4D6E" w:rsidP="00244ECD">
            <w:pPr>
              <w:rPr>
                <w:sz w:val="20"/>
                <w:szCs w:val="20"/>
              </w:rPr>
            </w:pPr>
            <w:r w:rsidRPr="00C34712">
              <w:rPr>
                <w:sz w:val="20"/>
                <w:szCs w:val="20"/>
              </w:rPr>
              <w:t>Doppia batteria</w:t>
            </w:r>
            <w:r>
              <w:rPr>
                <w:sz w:val="20"/>
                <w:szCs w:val="20"/>
              </w:rPr>
              <w:t xml:space="preserve"> On-OFF</w:t>
            </w:r>
          </w:p>
        </w:tc>
        <w:tc>
          <w:tcPr>
            <w:tcW w:w="2520" w:type="dxa"/>
          </w:tcPr>
          <w:p w:rsidR="00FC4D6E" w:rsidRDefault="00FC4D6E" w:rsidP="00244ECD">
            <w:pPr>
              <w:jc w:val="center"/>
              <w:rPr>
                <w:sz w:val="20"/>
                <w:szCs w:val="20"/>
              </w:rPr>
            </w:pPr>
            <w:r>
              <w:rPr>
                <w:sz w:val="20"/>
                <w:szCs w:val="20"/>
              </w:rPr>
              <w:t>On</w:t>
            </w:r>
          </w:p>
        </w:tc>
        <w:tc>
          <w:tcPr>
            <w:tcW w:w="2520" w:type="dxa"/>
          </w:tcPr>
          <w:p w:rsidR="00FC4D6E" w:rsidRDefault="00FC4D6E" w:rsidP="00244ECD">
            <w:pPr>
              <w:jc w:val="center"/>
              <w:rPr>
                <w:sz w:val="20"/>
                <w:szCs w:val="20"/>
              </w:rPr>
            </w:pPr>
            <w:r>
              <w:rPr>
                <w:sz w:val="20"/>
                <w:szCs w:val="20"/>
              </w:rPr>
              <w:t>OFF</w:t>
            </w:r>
          </w:p>
        </w:tc>
      </w:tr>
      <w:tr w:rsidR="00FC4D6E" w:rsidTr="00244ECD">
        <w:tc>
          <w:tcPr>
            <w:tcW w:w="2519" w:type="dxa"/>
          </w:tcPr>
          <w:p w:rsidR="00FC4D6E" w:rsidRPr="00C34712" w:rsidRDefault="00FC4D6E" w:rsidP="00244ECD">
            <w:pPr>
              <w:rPr>
                <w:sz w:val="20"/>
                <w:szCs w:val="20"/>
              </w:rPr>
            </w:pPr>
            <w:r w:rsidRPr="00C34712">
              <w:rPr>
                <w:sz w:val="20"/>
                <w:szCs w:val="20"/>
              </w:rPr>
              <w:t>Doppia batteria</w:t>
            </w:r>
            <w:r>
              <w:rPr>
                <w:sz w:val="20"/>
                <w:szCs w:val="20"/>
              </w:rPr>
              <w:t xml:space="preserve"> Modulante</w:t>
            </w:r>
          </w:p>
        </w:tc>
        <w:tc>
          <w:tcPr>
            <w:tcW w:w="2520" w:type="dxa"/>
          </w:tcPr>
          <w:p w:rsidR="00FC4D6E" w:rsidRDefault="00FC4D6E" w:rsidP="00244ECD">
            <w:pPr>
              <w:jc w:val="center"/>
              <w:rPr>
                <w:sz w:val="20"/>
                <w:szCs w:val="20"/>
              </w:rPr>
            </w:pPr>
            <w:r>
              <w:rPr>
                <w:sz w:val="20"/>
                <w:szCs w:val="20"/>
              </w:rPr>
              <w:t>Modula</w:t>
            </w:r>
          </w:p>
        </w:tc>
        <w:tc>
          <w:tcPr>
            <w:tcW w:w="2520" w:type="dxa"/>
          </w:tcPr>
          <w:p w:rsidR="00FC4D6E" w:rsidRDefault="00FC4D6E" w:rsidP="00244ECD">
            <w:pPr>
              <w:jc w:val="center"/>
              <w:rPr>
                <w:sz w:val="20"/>
                <w:szCs w:val="20"/>
              </w:rPr>
            </w:pPr>
            <w:r>
              <w:rPr>
                <w:sz w:val="20"/>
                <w:szCs w:val="20"/>
              </w:rPr>
              <w:t>0V</w:t>
            </w:r>
          </w:p>
        </w:tc>
      </w:tr>
      <w:tr w:rsidR="00FC4D6E" w:rsidTr="00244ECD">
        <w:tc>
          <w:tcPr>
            <w:tcW w:w="2519" w:type="dxa"/>
          </w:tcPr>
          <w:p w:rsidR="00FC4D6E" w:rsidRDefault="00FC4D6E" w:rsidP="00244ECD">
            <w:pPr>
              <w:rPr>
                <w:sz w:val="20"/>
                <w:szCs w:val="20"/>
              </w:rPr>
            </w:pPr>
            <w:r w:rsidRPr="00C34712">
              <w:rPr>
                <w:sz w:val="20"/>
                <w:szCs w:val="20"/>
              </w:rPr>
              <w:t>Rotativo</w:t>
            </w:r>
            <w:r>
              <w:rPr>
                <w:sz w:val="20"/>
                <w:szCs w:val="20"/>
              </w:rPr>
              <w:t xml:space="preserve"> On-OFF</w:t>
            </w:r>
          </w:p>
        </w:tc>
        <w:tc>
          <w:tcPr>
            <w:tcW w:w="2520" w:type="dxa"/>
          </w:tcPr>
          <w:p w:rsidR="00FC4D6E" w:rsidRDefault="00FC4D6E" w:rsidP="00244ECD">
            <w:pPr>
              <w:jc w:val="center"/>
              <w:rPr>
                <w:sz w:val="20"/>
                <w:szCs w:val="20"/>
              </w:rPr>
            </w:pPr>
            <w:r>
              <w:rPr>
                <w:sz w:val="20"/>
                <w:szCs w:val="20"/>
              </w:rPr>
              <w:t>On</w:t>
            </w:r>
          </w:p>
        </w:tc>
        <w:tc>
          <w:tcPr>
            <w:tcW w:w="2520" w:type="dxa"/>
          </w:tcPr>
          <w:p w:rsidR="00FC4D6E" w:rsidRDefault="00FC4D6E" w:rsidP="00244ECD">
            <w:pPr>
              <w:jc w:val="center"/>
              <w:rPr>
                <w:sz w:val="20"/>
                <w:szCs w:val="20"/>
              </w:rPr>
            </w:pPr>
            <w:r>
              <w:rPr>
                <w:sz w:val="20"/>
                <w:szCs w:val="20"/>
              </w:rPr>
              <w:t>OFF</w:t>
            </w:r>
          </w:p>
        </w:tc>
      </w:tr>
      <w:tr w:rsidR="00FC4D6E" w:rsidTr="00244ECD">
        <w:tc>
          <w:tcPr>
            <w:tcW w:w="2519" w:type="dxa"/>
          </w:tcPr>
          <w:p w:rsidR="00FC4D6E" w:rsidRPr="00C34712" w:rsidRDefault="00FC4D6E" w:rsidP="00244ECD">
            <w:pPr>
              <w:rPr>
                <w:sz w:val="20"/>
                <w:szCs w:val="20"/>
              </w:rPr>
            </w:pPr>
            <w:r w:rsidRPr="00C34712">
              <w:rPr>
                <w:sz w:val="20"/>
                <w:szCs w:val="20"/>
              </w:rPr>
              <w:t>Rotativo</w:t>
            </w:r>
            <w:r>
              <w:rPr>
                <w:sz w:val="20"/>
                <w:szCs w:val="20"/>
              </w:rPr>
              <w:t xml:space="preserve"> Modulante</w:t>
            </w:r>
          </w:p>
        </w:tc>
        <w:tc>
          <w:tcPr>
            <w:tcW w:w="2520" w:type="dxa"/>
          </w:tcPr>
          <w:p w:rsidR="00FC4D6E" w:rsidRDefault="00FC4D6E" w:rsidP="00244ECD">
            <w:pPr>
              <w:jc w:val="center"/>
              <w:rPr>
                <w:sz w:val="20"/>
                <w:szCs w:val="20"/>
              </w:rPr>
            </w:pPr>
            <w:r>
              <w:rPr>
                <w:sz w:val="20"/>
                <w:szCs w:val="20"/>
              </w:rPr>
              <w:t>Modula</w:t>
            </w:r>
          </w:p>
        </w:tc>
        <w:tc>
          <w:tcPr>
            <w:tcW w:w="2520" w:type="dxa"/>
          </w:tcPr>
          <w:p w:rsidR="00FC4D6E" w:rsidRDefault="00FC4D6E" w:rsidP="00244ECD">
            <w:pPr>
              <w:jc w:val="center"/>
              <w:rPr>
                <w:sz w:val="20"/>
                <w:szCs w:val="20"/>
              </w:rPr>
            </w:pPr>
            <w:r>
              <w:rPr>
                <w:sz w:val="20"/>
                <w:szCs w:val="20"/>
              </w:rPr>
              <w:t>0V</w:t>
            </w:r>
          </w:p>
        </w:tc>
      </w:tr>
    </w:tbl>
    <w:p w:rsidR="00FC4D6E" w:rsidRDefault="00FC4D6E" w:rsidP="00FC4D6E">
      <w:pPr>
        <w:spacing w:after="0" w:line="240" w:lineRule="auto"/>
        <w:rPr>
          <w:sz w:val="20"/>
          <w:szCs w:val="20"/>
        </w:rPr>
      </w:pPr>
    </w:p>
    <w:tbl>
      <w:tblPr>
        <w:tblStyle w:val="Grigliatabella"/>
        <w:tblW w:w="7559" w:type="dxa"/>
        <w:tblInd w:w="108" w:type="dxa"/>
        <w:tblLook w:val="04A0" w:firstRow="1" w:lastRow="0" w:firstColumn="1" w:lastColumn="0" w:noHBand="0" w:noVBand="1"/>
      </w:tblPr>
      <w:tblGrid>
        <w:gridCol w:w="2519"/>
        <w:gridCol w:w="2520"/>
        <w:gridCol w:w="2520"/>
      </w:tblGrid>
      <w:tr w:rsidR="0004310C" w:rsidTr="0004310C">
        <w:tc>
          <w:tcPr>
            <w:tcW w:w="2519" w:type="dxa"/>
          </w:tcPr>
          <w:p w:rsidR="0004310C" w:rsidRDefault="0004310C" w:rsidP="0004310C">
            <w:pPr>
              <w:rPr>
                <w:sz w:val="20"/>
                <w:szCs w:val="20"/>
              </w:rPr>
            </w:pPr>
            <w:r>
              <w:rPr>
                <w:sz w:val="20"/>
                <w:szCs w:val="20"/>
              </w:rPr>
              <w:t>Condizioni di freecooling/freeheating</w:t>
            </w:r>
          </w:p>
        </w:tc>
        <w:tc>
          <w:tcPr>
            <w:tcW w:w="2520" w:type="dxa"/>
          </w:tcPr>
          <w:p w:rsidR="0004310C" w:rsidRDefault="0004310C" w:rsidP="0004310C">
            <w:pPr>
              <w:jc w:val="center"/>
              <w:rPr>
                <w:sz w:val="20"/>
                <w:szCs w:val="20"/>
              </w:rPr>
            </w:pPr>
            <w:r>
              <w:rPr>
                <w:sz w:val="20"/>
                <w:szCs w:val="20"/>
              </w:rPr>
              <w:t>Si</w:t>
            </w:r>
          </w:p>
        </w:tc>
        <w:tc>
          <w:tcPr>
            <w:tcW w:w="2520" w:type="dxa"/>
          </w:tcPr>
          <w:p w:rsidR="0004310C" w:rsidRDefault="0004310C" w:rsidP="0004310C">
            <w:pPr>
              <w:jc w:val="center"/>
              <w:rPr>
                <w:sz w:val="20"/>
                <w:szCs w:val="20"/>
              </w:rPr>
            </w:pPr>
            <w:r>
              <w:rPr>
                <w:sz w:val="20"/>
                <w:szCs w:val="20"/>
              </w:rPr>
              <w:t>No</w:t>
            </w:r>
          </w:p>
        </w:tc>
      </w:tr>
      <w:tr w:rsidR="0004310C" w:rsidTr="0004310C">
        <w:tc>
          <w:tcPr>
            <w:tcW w:w="2519" w:type="dxa"/>
          </w:tcPr>
          <w:p w:rsidR="0004310C" w:rsidRDefault="0004310C" w:rsidP="0004310C">
            <w:pPr>
              <w:rPr>
                <w:sz w:val="20"/>
                <w:szCs w:val="20"/>
              </w:rPr>
            </w:pPr>
            <w:r>
              <w:rPr>
                <w:sz w:val="20"/>
                <w:szCs w:val="20"/>
              </w:rPr>
              <w:t>S</w:t>
            </w:r>
            <w:r w:rsidRPr="00C34712">
              <w:rPr>
                <w:sz w:val="20"/>
                <w:szCs w:val="20"/>
              </w:rPr>
              <w:t>erranda bypass</w:t>
            </w:r>
            <w:r>
              <w:rPr>
                <w:sz w:val="20"/>
                <w:szCs w:val="20"/>
              </w:rPr>
              <w:t xml:space="preserve"> On-OFF</w:t>
            </w:r>
          </w:p>
        </w:tc>
        <w:tc>
          <w:tcPr>
            <w:tcW w:w="2520" w:type="dxa"/>
          </w:tcPr>
          <w:p w:rsidR="0004310C" w:rsidRDefault="00D63640" w:rsidP="0004310C">
            <w:pPr>
              <w:jc w:val="center"/>
              <w:rPr>
                <w:sz w:val="20"/>
                <w:szCs w:val="20"/>
              </w:rPr>
            </w:pPr>
            <w:r>
              <w:rPr>
                <w:sz w:val="20"/>
                <w:szCs w:val="20"/>
              </w:rPr>
              <w:t>Aperta</w:t>
            </w:r>
          </w:p>
        </w:tc>
        <w:tc>
          <w:tcPr>
            <w:tcW w:w="2520" w:type="dxa"/>
          </w:tcPr>
          <w:p w:rsidR="0004310C" w:rsidRDefault="0004310C" w:rsidP="0004310C">
            <w:pPr>
              <w:jc w:val="center"/>
              <w:rPr>
                <w:sz w:val="20"/>
                <w:szCs w:val="20"/>
              </w:rPr>
            </w:pPr>
            <w:r>
              <w:rPr>
                <w:sz w:val="20"/>
                <w:szCs w:val="20"/>
              </w:rPr>
              <w:t>Chiusa</w:t>
            </w:r>
          </w:p>
        </w:tc>
      </w:tr>
      <w:tr w:rsidR="0004310C" w:rsidRPr="00FC4D6E" w:rsidTr="0004310C">
        <w:tc>
          <w:tcPr>
            <w:tcW w:w="2519" w:type="dxa"/>
          </w:tcPr>
          <w:p w:rsidR="0004310C" w:rsidRPr="00FC4D6E" w:rsidRDefault="0004310C" w:rsidP="0004310C">
            <w:pPr>
              <w:rPr>
                <w:color w:val="FF0000"/>
                <w:sz w:val="20"/>
                <w:szCs w:val="20"/>
              </w:rPr>
            </w:pPr>
            <w:r w:rsidRPr="00FC4D6E">
              <w:rPr>
                <w:color w:val="FF0000"/>
                <w:sz w:val="20"/>
                <w:szCs w:val="20"/>
              </w:rPr>
              <w:t>Serranda bypass Modulante</w:t>
            </w:r>
          </w:p>
        </w:tc>
        <w:tc>
          <w:tcPr>
            <w:tcW w:w="2520" w:type="dxa"/>
          </w:tcPr>
          <w:p w:rsidR="0004310C" w:rsidRPr="00FC4D6E" w:rsidRDefault="0004310C" w:rsidP="0004310C">
            <w:pPr>
              <w:jc w:val="center"/>
              <w:rPr>
                <w:color w:val="FF0000"/>
                <w:sz w:val="20"/>
                <w:szCs w:val="20"/>
              </w:rPr>
            </w:pPr>
            <w:r w:rsidRPr="00FC4D6E">
              <w:rPr>
                <w:color w:val="FF0000"/>
                <w:sz w:val="20"/>
                <w:szCs w:val="20"/>
              </w:rPr>
              <w:t>Modula</w:t>
            </w:r>
          </w:p>
        </w:tc>
        <w:tc>
          <w:tcPr>
            <w:tcW w:w="2520" w:type="dxa"/>
          </w:tcPr>
          <w:p w:rsidR="0004310C" w:rsidRPr="00FC4D6E" w:rsidRDefault="0004310C" w:rsidP="0004310C">
            <w:pPr>
              <w:jc w:val="center"/>
              <w:rPr>
                <w:color w:val="FF0000"/>
                <w:sz w:val="20"/>
                <w:szCs w:val="20"/>
              </w:rPr>
            </w:pPr>
            <w:r w:rsidRPr="00FC4D6E">
              <w:rPr>
                <w:color w:val="FF0000"/>
                <w:sz w:val="20"/>
                <w:szCs w:val="20"/>
              </w:rPr>
              <w:t xml:space="preserve">0V </w:t>
            </w:r>
          </w:p>
        </w:tc>
      </w:tr>
      <w:tr w:rsidR="0004310C" w:rsidTr="0004310C">
        <w:tc>
          <w:tcPr>
            <w:tcW w:w="2519" w:type="dxa"/>
          </w:tcPr>
          <w:p w:rsidR="0004310C" w:rsidRDefault="0004310C" w:rsidP="0004310C">
            <w:pPr>
              <w:rPr>
                <w:sz w:val="20"/>
                <w:szCs w:val="20"/>
              </w:rPr>
            </w:pPr>
            <w:r w:rsidRPr="00C34712">
              <w:rPr>
                <w:sz w:val="20"/>
                <w:szCs w:val="20"/>
              </w:rPr>
              <w:t>Doppia batteria</w:t>
            </w:r>
            <w:r>
              <w:rPr>
                <w:sz w:val="20"/>
                <w:szCs w:val="20"/>
              </w:rPr>
              <w:t xml:space="preserve"> On-OFF</w:t>
            </w:r>
          </w:p>
        </w:tc>
        <w:tc>
          <w:tcPr>
            <w:tcW w:w="2520" w:type="dxa"/>
          </w:tcPr>
          <w:p w:rsidR="0004310C" w:rsidRDefault="0004310C" w:rsidP="0004310C">
            <w:pPr>
              <w:jc w:val="center"/>
              <w:rPr>
                <w:sz w:val="20"/>
                <w:szCs w:val="20"/>
              </w:rPr>
            </w:pPr>
            <w:r>
              <w:rPr>
                <w:sz w:val="20"/>
                <w:szCs w:val="20"/>
              </w:rPr>
              <w:t>On</w:t>
            </w:r>
          </w:p>
        </w:tc>
        <w:tc>
          <w:tcPr>
            <w:tcW w:w="2520" w:type="dxa"/>
          </w:tcPr>
          <w:p w:rsidR="0004310C" w:rsidRDefault="0004310C" w:rsidP="0004310C">
            <w:pPr>
              <w:jc w:val="center"/>
              <w:rPr>
                <w:sz w:val="20"/>
                <w:szCs w:val="20"/>
              </w:rPr>
            </w:pPr>
            <w:r>
              <w:rPr>
                <w:sz w:val="20"/>
                <w:szCs w:val="20"/>
              </w:rPr>
              <w:t>ON</w:t>
            </w:r>
          </w:p>
        </w:tc>
      </w:tr>
      <w:tr w:rsidR="0004310C" w:rsidTr="0004310C">
        <w:tc>
          <w:tcPr>
            <w:tcW w:w="2519" w:type="dxa"/>
          </w:tcPr>
          <w:p w:rsidR="0004310C" w:rsidRPr="00C34712" w:rsidRDefault="0004310C" w:rsidP="0004310C">
            <w:pPr>
              <w:rPr>
                <w:sz w:val="20"/>
                <w:szCs w:val="20"/>
              </w:rPr>
            </w:pPr>
            <w:r w:rsidRPr="00C34712">
              <w:rPr>
                <w:sz w:val="20"/>
                <w:szCs w:val="20"/>
              </w:rPr>
              <w:t>Doppia batteria</w:t>
            </w:r>
            <w:r>
              <w:rPr>
                <w:sz w:val="20"/>
                <w:szCs w:val="20"/>
              </w:rPr>
              <w:t xml:space="preserve"> Modulante</w:t>
            </w:r>
          </w:p>
        </w:tc>
        <w:tc>
          <w:tcPr>
            <w:tcW w:w="2520" w:type="dxa"/>
          </w:tcPr>
          <w:p w:rsidR="0004310C" w:rsidRDefault="0004310C" w:rsidP="0004310C">
            <w:pPr>
              <w:jc w:val="center"/>
              <w:rPr>
                <w:sz w:val="20"/>
                <w:szCs w:val="20"/>
              </w:rPr>
            </w:pPr>
            <w:r>
              <w:rPr>
                <w:sz w:val="20"/>
                <w:szCs w:val="20"/>
              </w:rPr>
              <w:t>Modula</w:t>
            </w:r>
          </w:p>
        </w:tc>
        <w:tc>
          <w:tcPr>
            <w:tcW w:w="2520" w:type="dxa"/>
          </w:tcPr>
          <w:p w:rsidR="0004310C" w:rsidRDefault="00CD70FB" w:rsidP="0004310C">
            <w:pPr>
              <w:jc w:val="center"/>
              <w:rPr>
                <w:sz w:val="20"/>
                <w:szCs w:val="20"/>
              </w:rPr>
            </w:pPr>
            <w:r>
              <w:rPr>
                <w:sz w:val="20"/>
                <w:szCs w:val="20"/>
              </w:rPr>
              <w:t>1</w:t>
            </w:r>
            <w:r w:rsidR="0004310C">
              <w:rPr>
                <w:sz w:val="20"/>
                <w:szCs w:val="20"/>
              </w:rPr>
              <w:t>0V</w:t>
            </w:r>
          </w:p>
        </w:tc>
      </w:tr>
      <w:tr w:rsidR="0004310C" w:rsidTr="0004310C">
        <w:tc>
          <w:tcPr>
            <w:tcW w:w="2519" w:type="dxa"/>
          </w:tcPr>
          <w:p w:rsidR="0004310C" w:rsidRDefault="0004310C" w:rsidP="0004310C">
            <w:pPr>
              <w:rPr>
                <w:sz w:val="20"/>
                <w:szCs w:val="20"/>
              </w:rPr>
            </w:pPr>
            <w:r w:rsidRPr="00C34712">
              <w:rPr>
                <w:sz w:val="20"/>
                <w:szCs w:val="20"/>
              </w:rPr>
              <w:t>Rotativo</w:t>
            </w:r>
            <w:r>
              <w:rPr>
                <w:sz w:val="20"/>
                <w:szCs w:val="20"/>
              </w:rPr>
              <w:t xml:space="preserve"> On-OFF</w:t>
            </w:r>
          </w:p>
        </w:tc>
        <w:tc>
          <w:tcPr>
            <w:tcW w:w="2520" w:type="dxa"/>
          </w:tcPr>
          <w:p w:rsidR="0004310C" w:rsidRDefault="0004310C" w:rsidP="0004310C">
            <w:pPr>
              <w:jc w:val="center"/>
              <w:rPr>
                <w:sz w:val="20"/>
                <w:szCs w:val="20"/>
              </w:rPr>
            </w:pPr>
            <w:r>
              <w:rPr>
                <w:sz w:val="20"/>
                <w:szCs w:val="20"/>
              </w:rPr>
              <w:t>On</w:t>
            </w:r>
          </w:p>
        </w:tc>
        <w:tc>
          <w:tcPr>
            <w:tcW w:w="2520" w:type="dxa"/>
          </w:tcPr>
          <w:p w:rsidR="0004310C" w:rsidRDefault="0004310C" w:rsidP="0004310C">
            <w:pPr>
              <w:jc w:val="center"/>
              <w:rPr>
                <w:sz w:val="20"/>
                <w:szCs w:val="20"/>
              </w:rPr>
            </w:pPr>
            <w:r>
              <w:rPr>
                <w:sz w:val="20"/>
                <w:szCs w:val="20"/>
              </w:rPr>
              <w:t>ON</w:t>
            </w:r>
          </w:p>
        </w:tc>
      </w:tr>
      <w:tr w:rsidR="0004310C" w:rsidTr="0004310C">
        <w:tc>
          <w:tcPr>
            <w:tcW w:w="2519" w:type="dxa"/>
          </w:tcPr>
          <w:p w:rsidR="0004310C" w:rsidRPr="00C34712" w:rsidRDefault="0004310C" w:rsidP="0004310C">
            <w:pPr>
              <w:rPr>
                <w:sz w:val="20"/>
                <w:szCs w:val="20"/>
              </w:rPr>
            </w:pPr>
            <w:r w:rsidRPr="00C34712">
              <w:rPr>
                <w:sz w:val="20"/>
                <w:szCs w:val="20"/>
              </w:rPr>
              <w:t>Rotativo</w:t>
            </w:r>
            <w:r>
              <w:rPr>
                <w:sz w:val="20"/>
                <w:szCs w:val="20"/>
              </w:rPr>
              <w:t xml:space="preserve"> Modulante</w:t>
            </w:r>
          </w:p>
        </w:tc>
        <w:tc>
          <w:tcPr>
            <w:tcW w:w="2520" w:type="dxa"/>
          </w:tcPr>
          <w:p w:rsidR="0004310C" w:rsidRDefault="0004310C" w:rsidP="0004310C">
            <w:pPr>
              <w:jc w:val="center"/>
              <w:rPr>
                <w:sz w:val="20"/>
                <w:szCs w:val="20"/>
              </w:rPr>
            </w:pPr>
            <w:r>
              <w:rPr>
                <w:sz w:val="20"/>
                <w:szCs w:val="20"/>
              </w:rPr>
              <w:t>Modula</w:t>
            </w:r>
          </w:p>
        </w:tc>
        <w:tc>
          <w:tcPr>
            <w:tcW w:w="2520" w:type="dxa"/>
          </w:tcPr>
          <w:p w:rsidR="0004310C" w:rsidRDefault="00CD70FB" w:rsidP="0004310C">
            <w:pPr>
              <w:jc w:val="center"/>
              <w:rPr>
                <w:sz w:val="20"/>
                <w:szCs w:val="20"/>
              </w:rPr>
            </w:pPr>
            <w:r>
              <w:rPr>
                <w:sz w:val="20"/>
                <w:szCs w:val="20"/>
              </w:rPr>
              <w:t>1</w:t>
            </w:r>
            <w:r w:rsidR="0004310C">
              <w:rPr>
                <w:sz w:val="20"/>
                <w:szCs w:val="20"/>
              </w:rPr>
              <w:t>0V</w:t>
            </w:r>
          </w:p>
        </w:tc>
      </w:tr>
    </w:tbl>
    <w:p w:rsidR="0004310C" w:rsidRDefault="0004310C" w:rsidP="00FC4D6E">
      <w:pPr>
        <w:spacing w:after="0" w:line="240" w:lineRule="auto"/>
        <w:rPr>
          <w:sz w:val="20"/>
          <w:szCs w:val="20"/>
        </w:rPr>
      </w:pPr>
    </w:p>
    <w:p w:rsidR="00822319" w:rsidRDefault="00822319">
      <w:pPr>
        <w:rPr>
          <w:sz w:val="20"/>
          <w:szCs w:val="20"/>
        </w:rPr>
      </w:pPr>
      <w:r>
        <w:rPr>
          <w:sz w:val="20"/>
          <w:szCs w:val="20"/>
        </w:rPr>
        <w:br w:type="page"/>
      </w:r>
    </w:p>
    <w:p w:rsidR="00822319" w:rsidRPr="00822319" w:rsidRDefault="00822319" w:rsidP="00822319">
      <w:pPr>
        <w:spacing w:after="0" w:line="240" w:lineRule="auto"/>
        <w:rPr>
          <w:sz w:val="20"/>
          <w:szCs w:val="20"/>
          <w:u w:val="single"/>
        </w:rPr>
      </w:pPr>
      <w:r w:rsidRPr="00822319">
        <w:rPr>
          <w:sz w:val="20"/>
          <w:szCs w:val="20"/>
          <w:u w:val="single"/>
        </w:rPr>
        <w:lastRenderedPageBreak/>
        <w:t xml:space="preserve">Regolazione in ripresa diretta </w:t>
      </w:r>
    </w:p>
    <w:p w:rsidR="00822319" w:rsidRDefault="00822319" w:rsidP="00822319">
      <w:pPr>
        <w:spacing w:after="0" w:line="240" w:lineRule="auto"/>
        <w:rPr>
          <w:sz w:val="20"/>
          <w:szCs w:val="20"/>
        </w:rPr>
      </w:pPr>
      <w:r>
        <w:rPr>
          <w:sz w:val="20"/>
          <w:szCs w:val="20"/>
        </w:rPr>
        <w:t xml:space="preserve">Nel caso di </w:t>
      </w:r>
      <w:r w:rsidRPr="0004310C">
        <w:rPr>
          <w:sz w:val="20"/>
          <w:szCs w:val="20"/>
        </w:rPr>
        <w:t>Regolazione in ripresa</w:t>
      </w:r>
      <w:r>
        <w:rPr>
          <w:sz w:val="20"/>
          <w:szCs w:val="20"/>
        </w:rPr>
        <w:t xml:space="preserve"> diretta il recupero è indipendente dalla richiesta del regolatore principale</w:t>
      </w:r>
      <w:r w:rsidRPr="0004310C">
        <w:rPr>
          <w:sz w:val="20"/>
          <w:szCs w:val="20"/>
        </w:rPr>
        <w:t>:</w:t>
      </w:r>
    </w:p>
    <w:p w:rsidR="00822319" w:rsidRPr="0004310C" w:rsidRDefault="004B49B3" w:rsidP="00822319">
      <w:pPr>
        <w:spacing w:after="0" w:line="240" w:lineRule="auto"/>
        <w:rPr>
          <w:sz w:val="20"/>
          <w:szCs w:val="20"/>
        </w:rPr>
      </w:pPr>
      <w:r>
        <w:rPr>
          <w:noProof/>
        </w:rPr>
        <w:drawing>
          <wp:anchor distT="0" distB="0" distL="114300" distR="114300" simplePos="0" relativeHeight="251675648" behindDoc="0" locked="0" layoutInCell="1" allowOverlap="1" wp14:anchorId="35F85877" wp14:editId="1366A859">
            <wp:simplePos x="0" y="0"/>
            <wp:positionH relativeFrom="column">
              <wp:posOffset>3028472</wp:posOffset>
            </wp:positionH>
            <wp:positionV relativeFrom="paragraph">
              <wp:posOffset>469976</wp:posOffset>
            </wp:positionV>
            <wp:extent cx="1654175" cy="811530"/>
            <wp:effectExtent l="0" t="0" r="0" b="0"/>
            <wp:wrapNone/>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1654175" cy="811530"/>
                    </a:xfrm>
                    <a:prstGeom prst="rect">
                      <a:avLst/>
                    </a:prstGeom>
                  </pic:spPr>
                </pic:pic>
              </a:graphicData>
            </a:graphic>
          </wp:anchor>
        </w:drawing>
      </w:r>
      <w:r w:rsidR="00C9111F">
        <w:rPr>
          <w:noProof/>
          <w:sz w:val="20"/>
          <w:szCs w:val="20"/>
        </w:rPr>
        <w:pict>
          <v:rect id="_x0000_s1048" style="position:absolute;margin-left:205.95pt;margin-top:195.2pt;width:46.2pt;height:15.6pt;z-index:251677696;mso-position-horizontal-relative:text;mso-position-vertical-relative:text"/>
        </w:pict>
      </w:r>
      <w:r w:rsidR="00C9111F">
        <w:rPr>
          <w:noProof/>
        </w:rPr>
        <w:pict>
          <v:rect id="_x0000_s1047" style="position:absolute;margin-left:2.65pt;margin-top:174.95pt;width:46.2pt;height:15.6pt;z-index:251676672;mso-position-horizontal-relative:text;mso-position-vertical-relative:text"/>
        </w:pict>
      </w:r>
      <w:r w:rsidR="00822319">
        <w:rPr>
          <w:noProof/>
        </w:rPr>
        <w:drawing>
          <wp:inline distT="0" distB="0" distL="0" distR="0">
            <wp:extent cx="4762195" cy="3666202"/>
            <wp:effectExtent l="0" t="0" r="0" b="0"/>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stretch>
                      <a:fillRect/>
                    </a:stretch>
                  </pic:blipFill>
                  <pic:spPr>
                    <a:xfrm>
                      <a:off x="0" y="0"/>
                      <a:ext cx="4764360" cy="3667868"/>
                    </a:xfrm>
                    <a:prstGeom prst="rect">
                      <a:avLst/>
                    </a:prstGeom>
                  </pic:spPr>
                </pic:pic>
              </a:graphicData>
            </a:graphic>
          </wp:inline>
        </w:drawing>
      </w:r>
    </w:p>
    <w:p w:rsidR="00822319" w:rsidRDefault="00822319" w:rsidP="00FC4D6E">
      <w:pPr>
        <w:spacing w:after="0" w:line="240" w:lineRule="auto"/>
        <w:rPr>
          <w:sz w:val="20"/>
          <w:szCs w:val="20"/>
        </w:rPr>
      </w:pPr>
    </w:p>
    <w:p w:rsidR="00822319" w:rsidRPr="00822319" w:rsidRDefault="00822319" w:rsidP="00822319">
      <w:pPr>
        <w:spacing w:after="0" w:line="240" w:lineRule="auto"/>
        <w:rPr>
          <w:sz w:val="20"/>
          <w:szCs w:val="20"/>
          <w:u w:val="single"/>
        </w:rPr>
      </w:pPr>
      <w:r w:rsidRPr="00822319">
        <w:rPr>
          <w:sz w:val="20"/>
          <w:szCs w:val="20"/>
          <w:u w:val="single"/>
        </w:rPr>
        <w:t xml:space="preserve">Regolazione in </w:t>
      </w:r>
      <w:r>
        <w:rPr>
          <w:sz w:val="20"/>
          <w:szCs w:val="20"/>
          <w:u w:val="single"/>
        </w:rPr>
        <w:t>cascata o in mandata</w:t>
      </w:r>
    </w:p>
    <w:p w:rsidR="00822319" w:rsidRDefault="00822319" w:rsidP="00FC4D6E">
      <w:pPr>
        <w:spacing w:after="0" w:line="240" w:lineRule="auto"/>
        <w:rPr>
          <w:sz w:val="20"/>
          <w:szCs w:val="20"/>
        </w:rPr>
      </w:pPr>
    </w:p>
    <w:p w:rsidR="00FC4D6E" w:rsidRDefault="00FC4D6E" w:rsidP="00FC4D6E">
      <w:pPr>
        <w:spacing w:after="0" w:line="240" w:lineRule="auto"/>
        <w:rPr>
          <w:sz w:val="20"/>
          <w:szCs w:val="20"/>
        </w:rPr>
      </w:pPr>
      <w:r>
        <w:rPr>
          <w:sz w:val="20"/>
          <w:szCs w:val="20"/>
        </w:rPr>
        <w:t>Viene definito un parametro percentuale corrispondente al massimo recupero rispetto alla richiesta del PI di termoregolazione (def:40%):</w:t>
      </w:r>
    </w:p>
    <w:p w:rsidR="00FC4D6E" w:rsidRDefault="00FC4D6E" w:rsidP="00FC4D6E">
      <w:pPr>
        <w:spacing w:after="0" w:line="240" w:lineRule="auto"/>
        <w:rPr>
          <w:sz w:val="20"/>
          <w:szCs w:val="20"/>
        </w:rPr>
      </w:pPr>
      <w:r>
        <w:rPr>
          <w:noProof/>
        </w:rPr>
        <w:drawing>
          <wp:inline distT="0" distB="0" distL="0" distR="0">
            <wp:extent cx="2691993" cy="1477731"/>
            <wp:effectExtent l="0" t="0" r="0" b="0"/>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691780" cy="1477614"/>
                    </a:xfrm>
                    <a:prstGeom prst="rect">
                      <a:avLst/>
                    </a:prstGeom>
                  </pic:spPr>
                </pic:pic>
              </a:graphicData>
            </a:graphic>
          </wp:inline>
        </w:drawing>
      </w:r>
    </w:p>
    <w:p w:rsidR="00FC4D6E" w:rsidRDefault="00FC4D6E" w:rsidP="00BE5DC1">
      <w:pPr>
        <w:spacing w:after="0" w:line="240" w:lineRule="auto"/>
        <w:rPr>
          <w:sz w:val="20"/>
          <w:szCs w:val="20"/>
          <w:lang w:val="en-US"/>
        </w:rPr>
      </w:pPr>
    </w:p>
    <w:p w:rsidR="00FC4D6E" w:rsidRDefault="00FC4D6E" w:rsidP="00BE5DC1">
      <w:pPr>
        <w:spacing w:after="0" w:line="240" w:lineRule="auto"/>
        <w:rPr>
          <w:sz w:val="20"/>
          <w:szCs w:val="20"/>
          <w:lang w:val="en-US"/>
        </w:rPr>
      </w:pPr>
    </w:p>
    <w:p w:rsidR="00A208F5" w:rsidRPr="00A208F5" w:rsidRDefault="00A208F5" w:rsidP="00BE5DC1">
      <w:pPr>
        <w:spacing w:after="0" w:line="240" w:lineRule="auto"/>
        <w:rPr>
          <w:sz w:val="20"/>
          <w:szCs w:val="20"/>
        </w:rPr>
      </w:pPr>
      <w:r w:rsidRPr="00A208F5">
        <w:rPr>
          <w:sz w:val="20"/>
          <w:szCs w:val="20"/>
        </w:rPr>
        <w:t>Il recuperatore di calore viene attivato dalla regolazione di temperature secondo la sequenza seguente:</w:t>
      </w:r>
    </w:p>
    <w:p w:rsidR="00A158A1" w:rsidRDefault="00A158A1" w:rsidP="00A158A1">
      <w:pPr>
        <w:spacing w:after="0" w:line="240" w:lineRule="auto"/>
        <w:rPr>
          <w:sz w:val="20"/>
          <w:szCs w:val="20"/>
        </w:rPr>
      </w:pPr>
      <w:r>
        <w:rPr>
          <w:sz w:val="20"/>
          <w:szCs w:val="20"/>
        </w:rPr>
        <w:t>Modo Invernale/Estivo:</w:t>
      </w:r>
    </w:p>
    <w:p w:rsidR="00A158A1" w:rsidRDefault="00C9111F" w:rsidP="00A158A1">
      <w:pPr>
        <w:spacing w:after="0" w:line="240" w:lineRule="auto"/>
        <w:rPr>
          <w:sz w:val="20"/>
          <w:szCs w:val="20"/>
        </w:rPr>
      </w:pPr>
      <w:r>
        <w:rPr>
          <w:noProof/>
        </w:rPr>
        <w:pict>
          <v:shape id="_x0000_s1037" type="#_x0000_t202" style="position:absolute;margin-left:162.8pt;margin-top:81.6pt;width:89.35pt;height:20.15pt;z-index:251670528;visibility:visible;mso-width-relative:margin;mso-height-relative:margin" stroked="f">
            <v:textbox>
              <w:txbxContent>
                <w:p w:rsidR="006F6668" w:rsidRDefault="006F6668" w:rsidP="00A158A1">
                  <w:r>
                    <w:t>Heater / Cooler</w:t>
                  </w:r>
                </w:p>
              </w:txbxContent>
            </v:textbox>
          </v:shape>
        </w:pict>
      </w:r>
      <w:r>
        <w:rPr>
          <w:noProof/>
        </w:rPr>
        <w:pict>
          <v:shape id="_x0000_s1036" type="#_x0000_t202" style="position:absolute;margin-left:54pt;margin-top:109.25pt;width:179.4pt;height:20.15pt;z-index:251669504;visibility:visible;mso-width-relative:margin;mso-height-relative:margin" stroked="f">
            <v:textbox>
              <w:txbxContent>
                <w:p w:rsidR="006F6668" w:rsidRDefault="006F6668" w:rsidP="00A158A1">
                  <w:r>
                    <w:t>0</w:t>
                  </w:r>
                  <w:r>
                    <w:tab/>
                  </w:r>
                  <w:r>
                    <w:tab/>
                    <w:t>Temp PI request</w:t>
                  </w:r>
                </w:p>
              </w:txbxContent>
            </v:textbox>
          </v:shape>
        </w:pict>
      </w:r>
      <w:r w:rsidR="00A158A1">
        <w:rPr>
          <w:noProof/>
        </w:rPr>
        <w:drawing>
          <wp:inline distT="0" distB="0" distL="0" distR="0">
            <wp:extent cx="3244144" cy="1645920"/>
            <wp:effectExtent l="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29549"/>
                    <a:stretch/>
                  </pic:blipFill>
                  <pic:spPr bwMode="auto">
                    <a:xfrm>
                      <a:off x="0" y="0"/>
                      <a:ext cx="3247493" cy="1647619"/>
                    </a:xfrm>
                    <a:prstGeom prst="rect">
                      <a:avLst/>
                    </a:prstGeom>
                    <a:ln>
                      <a:noFill/>
                    </a:ln>
                    <a:extLst>
                      <a:ext uri="{53640926-AAD7-44D8-BBD7-CCE9431645EC}">
                        <a14:shadowObscured xmlns:a14="http://schemas.microsoft.com/office/drawing/2010/main"/>
                      </a:ext>
                    </a:extLst>
                  </pic:spPr>
                </pic:pic>
              </a:graphicData>
            </a:graphic>
          </wp:inline>
        </w:drawing>
      </w:r>
    </w:p>
    <w:p w:rsidR="00A158A1" w:rsidRDefault="00A158A1" w:rsidP="00A158A1">
      <w:pPr>
        <w:spacing w:after="0" w:line="240" w:lineRule="auto"/>
        <w:rPr>
          <w:sz w:val="20"/>
          <w:szCs w:val="20"/>
        </w:rPr>
      </w:pPr>
    </w:p>
    <w:p w:rsidR="00A158A1" w:rsidRDefault="00A158A1" w:rsidP="00A158A1">
      <w:pPr>
        <w:spacing w:after="0" w:line="240" w:lineRule="auto"/>
        <w:rPr>
          <w:sz w:val="20"/>
          <w:szCs w:val="20"/>
        </w:rPr>
      </w:pPr>
      <w:r>
        <w:rPr>
          <w:sz w:val="20"/>
          <w:szCs w:val="20"/>
        </w:rPr>
        <w:t>Modo Auto:</w:t>
      </w:r>
    </w:p>
    <w:p w:rsidR="00A158A1" w:rsidRDefault="00A158A1" w:rsidP="00A158A1">
      <w:pPr>
        <w:spacing w:after="0" w:line="240" w:lineRule="auto"/>
        <w:rPr>
          <w:sz w:val="20"/>
          <w:szCs w:val="20"/>
        </w:rPr>
      </w:pPr>
    </w:p>
    <w:p w:rsidR="00A158A1" w:rsidRPr="00A208F5" w:rsidRDefault="00C9111F" w:rsidP="00A158A1">
      <w:pPr>
        <w:spacing w:after="0" w:line="240" w:lineRule="auto"/>
        <w:rPr>
          <w:sz w:val="20"/>
          <w:szCs w:val="20"/>
        </w:rPr>
      </w:pPr>
      <w:r>
        <w:rPr>
          <w:noProof/>
        </w:rPr>
        <w:lastRenderedPageBreak/>
        <w:pict>
          <v:shape id="_x0000_s1038" type="#_x0000_t202" style="position:absolute;margin-left:158.85pt;margin-top:108.15pt;width:181.2pt;height:20.15pt;z-index:251671552;visibility:visible;mso-width-relative:margin;mso-height-relative:margin" stroked="f">
            <v:textbox>
              <w:txbxContent>
                <w:p w:rsidR="006F6668" w:rsidRDefault="006F6668" w:rsidP="00A158A1">
                  <w:r>
                    <w:t>0</w:t>
                  </w:r>
                  <w:r>
                    <w:tab/>
                  </w:r>
                  <w:r>
                    <w:tab/>
                    <w:t>Temp PI request</w:t>
                  </w:r>
                </w:p>
              </w:txbxContent>
            </v:textbox>
          </v:shape>
        </w:pict>
      </w:r>
      <w:r w:rsidR="00A158A1">
        <w:rPr>
          <w:noProof/>
        </w:rPr>
        <w:drawing>
          <wp:inline distT="0" distB="0" distL="0" distR="0">
            <wp:extent cx="4609524" cy="1647619"/>
            <wp:effectExtent l="0" t="0" r="635"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609524" cy="1647619"/>
                    </a:xfrm>
                    <a:prstGeom prst="rect">
                      <a:avLst/>
                    </a:prstGeom>
                  </pic:spPr>
                </pic:pic>
              </a:graphicData>
            </a:graphic>
          </wp:inline>
        </w:drawing>
      </w:r>
    </w:p>
    <w:p w:rsidR="00A208F5" w:rsidRPr="00A158A1" w:rsidRDefault="00A158A1" w:rsidP="00BE5DC1">
      <w:pPr>
        <w:spacing w:after="0" w:line="240" w:lineRule="auto"/>
        <w:rPr>
          <w:sz w:val="20"/>
          <w:szCs w:val="20"/>
          <w:u w:val="single"/>
        </w:rPr>
      </w:pPr>
      <w:r w:rsidRPr="00A158A1">
        <w:rPr>
          <w:sz w:val="20"/>
          <w:szCs w:val="20"/>
          <w:u w:val="single"/>
        </w:rPr>
        <w:t>Nel caso non vi siano le condizioni di recupero la richiesta di caldo/freddo del regolatore PI è soddisfatta dai soli attuatori caldo/freddo</w:t>
      </w:r>
    </w:p>
    <w:p w:rsidR="00A158A1" w:rsidRPr="00A208F5" w:rsidRDefault="00A158A1" w:rsidP="00BE5DC1">
      <w:pPr>
        <w:spacing w:after="0" w:line="240" w:lineRule="auto"/>
        <w:rPr>
          <w:sz w:val="20"/>
          <w:szCs w:val="20"/>
        </w:rPr>
      </w:pPr>
    </w:p>
    <w:p w:rsidR="00BE5DC1" w:rsidRPr="00A208F5" w:rsidRDefault="00BE5DC1" w:rsidP="00B14E4D">
      <w:pPr>
        <w:spacing w:after="0" w:line="240" w:lineRule="auto"/>
        <w:rPr>
          <w:sz w:val="20"/>
          <w:szCs w:val="20"/>
        </w:rPr>
      </w:pPr>
    </w:p>
    <w:p w:rsidR="000D610C" w:rsidRPr="00C34712" w:rsidRDefault="003915B6" w:rsidP="00C34712">
      <w:pPr>
        <w:pStyle w:val="Stile2"/>
        <w:numPr>
          <w:ilvl w:val="2"/>
          <w:numId w:val="2"/>
        </w:numPr>
        <w:rPr>
          <w:sz w:val="20"/>
          <w:szCs w:val="20"/>
        </w:rPr>
      </w:pPr>
      <w:bookmarkStart w:id="21" w:name="_Toc467684900"/>
      <w:r>
        <w:rPr>
          <w:sz w:val="20"/>
          <w:szCs w:val="20"/>
        </w:rPr>
        <w:t>Sbrinamento</w:t>
      </w:r>
      <w:r w:rsidR="00C34712" w:rsidRPr="00C34712">
        <w:rPr>
          <w:sz w:val="20"/>
          <w:szCs w:val="20"/>
        </w:rPr>
        <w:t xml:space="preserve"> recuperatore</w:t>
      </w:r>
      <w:bookmarkEnd w:id="21"/>
    </w:p>
    <w:p w:rsidR="00C34712" w:rsidRDefault="00C34712" w:rsidP="00C34712">
      <w:pPr>
        <w:spacing w:after="0" w:line="240" w:lineRule="auto"/>
        <w:rPr>
          <w:sz w:val="20"/>
          <w:szCs w:val="20"/>
        </w:rPr>
      </w:pPr>
      <w:r w:rsidRPr="00C34712">
        <w:rPr>
          <w:sz w:val="20"/>
          <w:szCs w:val="20"/>
        </w:rPr>
        <w:t xml:space="preserve">La funzione antigelo recuperatore previene i </w:t>
      </w:r>
      <w:r>
        <w:rPr>
          <w:sz w:val="20"/>
          <w:szCs w:val="20"/>
        </w:rPr>
        <w:t xml:space="preserve">problemi dovuti alla formazione </w:t>
      </w:r>
      <w:r w:rsidRPr="00C34712">
        <w:rPr>
          <w:sz w:val="20"/>
          <w:szCs w:val="20"/>
        </w:rPr>
        <w:t>di gelo sul recuperatore. Le azioni intraprese dipendono dal tipo direcuperatore</w:t>
      </w:r>
      <w:r w:rsidR="00A66349">
        <w:rPr>
          <w:sz w:val="20"/>
          <w:szCs w:val="20"/>
        </w:rPr>
        <w:t>.</w:t>
      </w:r>
    </w:p>
    <w:p w:rsidR="00A66349" w:rsidRPr="00C34712" w:rsidRDefault="00A66349" w:rsidP="00C34712">
      <w:pPr>
        <w:spacing w:after="0" w:line="240" w:lineRule="auto"/>
        <w:rPr>
          <w:sz w:val="20"/>
          <w:szCs w:val="20"/>
        </w:rPr>
      </w:pPr>
      <w:r w:rsidRPr="00C34712">
        <w:rPr>
          <w:sz w:val="20"/>
          <w:szCs w:val="20"/>
        </w:rPr>
        <w:t xml:space="preserve">• </w:t>
      </w:r>
      <w:r>
        <w:rPr>
          <w:sz w:val="20"/>
          <w:szCs w:val="20"/>
        </w:rPr>
        <w:t>la serranda bypass rimane chiusa</w:t>
      </w:r>
      <w:r w:rsidRPr="00C34712">
        <w:rPr>
          <w:sz w:val="20"/>
          <w:szCs w:val="20"/>
        </w:rPr>
        <w:t>;</w:t>
      </w:r>
    </w:p>
    <w:p w:rsidR="00C34712" w:rsidRPr="00C34712" w:rsidRDefault="00C34712" w:rsidP="00C34712">
      <w:pPr>
        <w:spacing w:after="0" w:line="240" w:lineRule="auto"/>
        <w:rPr>
          <w:sz w:val="20"/>
          <w:szCs w:val="20"/>
        </w:rPr>
      </w:pPr>
      <w:r w:rsidRPr="00C34712">
        <w:rPr>
          <w:sz w:val="20"/>
          <w:szCs w:val="20"/>
        </w:rPr>
        <w:t>• la pompa del recuperatore a doppia batteria continua a funzionare;</w:t>
      </w:r>
    </w:p>
    <w:p w:rsidR="002D5578" w:rsidRPr="00C34712" w:rsidRDefault="00C34712" w:rsidP="00C34712">
      <w:pPr>
        <w:spacing w:after="0" w:line="240" w:lineRule="auto"/>
        <w:rPr>
          <w:sz w:val="20"/>
          <w:szCs w:val="20"/>
        </w:rPr>
      </w:pPr>
      <w:r w:rsidRPr="00C34712">
        <w:rPr>
          <w:sz w:val="20"/>
          <w:szCs w:val="20"/>
        </w:rPr>
        <w:t>• la ruota del recuperatore rotativo continua a funzionare.</w:t>
      </w:r>
    </w:p>
    <w:p w:rsidR="00A66349" w:rsidRDefault="00A66349" w:rsidP="00896701">
      <w:pPr>
        <w:spacing w:after="0" w:line="240" w:lineRule="auto"/>
        <w:rPr>
          <w:sz w:val="20"/>
          <w:szCs w:val="20"/>
        </w:rPr>
      </w:pPr>
    </w:p>
    <w:p w:rsidR="002D5578" w:rsidRDefault="00A66349" w:rsidP="00896701">
      <w:pPr>
        <w:spacing w:after="0" w:line="240" w:lineRule="auto"/>
        <w:rPr>
          <w:sz w:val="20"/>
          <w:szCs w:val="20"/>
        </w:rPr>
      </w:pPr>
      <w:r>
        <w:rPr>
          <w:sz w:val="20"/>
          <w:szCs w:val="20"/>
        </w:rPr>
        <w:t>Posso ridurre la velocità del ventilatore di mandata (con inverter</w:t>
      </w:r>
      <w:r w:rsidR="005035B5">
        <w:rPr>
          <w:sz w:val="20"/>
          <w:szCs w:val="20"/>
        </w:rPr>
        <w:t>, attivo dopo 240sec</w:t>
      </w:r>
      <w:r>
        <w:rPr>
          <w:sz w:val="20"/>
          <w:szCs w:val="20"/>
        </w:rPr>
        <w:t>) o attivare la batteria di PRE (</w:t>
      </w:r>
      <w:r w:rsidR="00B17E9D">
        <w:rPr>
          <w:sz w:val="20"/>
          <w:szCs w:val="20"/>
        </w:rPr>
        <w:t>valvola modulante</w:t>
      </w:r>
      <w:r>
        <w:rPr>
          <w:sz w:val="20"/>
          <w:szCs w:val="20"/>
        </w:rPr>
        <w:t xml:space="preserve"> o elettrica)</w:t>
      </w:r>
      <w:r w:rsidR="004363C4">
        <w:rPr>
          <w:sz w:val="20"/>
          <w:szCs w:val="20"/>
        </w:rPr>
        <w:t xml:space="preserve"> e, se il parametro è abilitato, chiudere la serranda esterna </w:t>
      </w:r>
      <w:r w:rsidR="004F5A60">
        <w:rPr>
          <w:sz w:val="20"/>
          <w:szCs w:val="20"/>
        </w:rPr>
        <w:t xml:space="preserve">modulante </w:t>
      </w:r>
      <w:r w:rsidR="004363C4">
        <w:rPr>
          <w:sz w:val="20"/>
          <w:szCs w:val="20"/>
        </w:rPr>
        <w:t>(solo con antigelo con batteria PRE</w:t>
      </w:r>
      <w:r w:rsidR="004F5A60">
        <w:rPr>
          <w:sz w:val="20"/>
          <w:szCs w:val="20"/>
        </w:rPr>
        <w:t xml:space="preserve"> e parametro </w:t>
      </w:r>
      <w:r w:rsidR="004F5A60" w:rsidRPr="004F5A60">
        <w:rPr>
          <w:sz w:val="20"/>
          <w:szCs w:val="20"/>
        </w:rPr>
        <w:t>cfgMixChamberBeforePreHeat</w:t>
      </w:r>
      <w:r w:rsidR="004F5A60">
        <w:rPr>
          <w:sz w:val="20"/>
          <w:szCs w:val="20"/>
        </w:rPr>
        <w:t xml:space="preserve"> abilitato </w:t>
      </w:r>
      <w:r w:rsidR="004363C4">
        <w:rPr>
          <w:sz w:val="20"/>
          <w:szCs w:val="20"/>
        </w:rPr>
        <w:t>)</w:t>
      </w:r>
      <w:r>
        <w:rPr>
          <w:sz w:val="20"/>
          <w:szCs w:val="20"/>
        </w:rPr>
        <w:t>.</w:t>
      </w:r>
    </w:p>
    <w:p w:rsidR="004363C4" w:rsidRDefault="004363C4" w:rsidP="00896701">
      <w:pPr>
        <w:spacing w:after="0" w:line="240" w:lineRule="auto"/>
        <w:rPr>
          <w:sz w:val="20"/>
          <w:szCs w:val="20"/>
        </w:rPr>
      </w:pPr>
    </w:p>
    <w:p w:rsidR="00A66349" w:rsidRPr="00C34712" w:rsidRDefault="00A66349" w:rsidP="00896701">
      <w:pPr>
        <w:spacing w:after="0" w:line="240" w:lineRule="auto"/>
        <w:rPr>
          <w:sz w:val="20"/>
          <w:szCs w:val="20"/>
        </w:rPr>
      </w:pPr>
    </w:p>
    <w:p w:rsidR="001861CD" w:rsidRPr="00C34712" w:rsidRDefault="001861CD" w:rsidP="001861CD">
      <w:pPr>
        <w:pStyle w:val="Stile2"/>
        <w:rPr>
          <w:sz w:val="20"/>
          <w:szCs w:val="20"/>
        </w:rPr>
      </w:pPr>
      <w:bookmarkStart w:id="22" w:name="_Toc467684901"/>
      <w:r>
        <w:rPr>
          <w:sz w:val="20"/>
          <w:szCs w:val="20"/>
        </w:rPr>
        <w:t>Serrande Esterne e di Ricircolo</w:t>
      </w:r>
      <w:bookmarkEnd w:id="22"/>
    </w:p>
    <w:p w:rsidR="001861CD" w:rsidRDefault="001861CD" w:rsidP="001861CD">
      <w:pPr>
        <w:spacing w:after="0" w:line="240" w:lineRule="auto"/>
        <w:rPr>
          <w:sz w:val="20"/>
          <w:szCs w:val="20"/>
          <w:highlight w:val="yellow"/>
        </w:rPr>
      </w:pPr>
    </w:p>
    <w:p w:rsidR="001861CD" w:rsidRPr="0008759D" w:rsidRDefault="001861CD" w:rsidP="001861CD">
      <w:pPr>
        <w:spacing w:after="0" w:line="240" w:lineRule="auto"/>
        <w:rPr>
          <w:sz w:val="20"/>
          <w:szCs w:val="20"/>
        </w:rPr>
      </w:pPr>
      <w:r w:rsidRPr="0008759D">
        <w:rPr>
          <w:sz w:val="20"/>
          <w:szCs w:val="20"/>
        </w:rPr>
        <w:t>Serrande Esterne off in caso di:</w:t>
      </w:r>
    </w:p>
    <w:p w:rsidR="001861CD" w:rsidRPr="0008759D" w:rsidRDefault="001861CD" w:rsidP="001861CD">
      <w:pPr>
        <w:spacing w:after="0" w:line="240" w:lineRule="auto"/>
        <w:rPr>
          <w:sz w:val="20"/>
          <w:szCs w:val="20"/>
        </w:rPr>
      </w:pPr>
      <w:r w:rsidRPr="0008759D">
        <w:rPr>
          <w:sz w:val="20"/>
          <w:szCs w:val="20"/>
        </w:rPr>
        <w:t xml:space="preserve">- unità spenta </w:t>
      </w:r>
    </w:p>
    <w:p w:rsidR="001861CD" w:rsidRPr="0008759D" w:rsidRDefault="001861CD" w:rsidP="001861CD">
      <w:pPr>
        <w:spacing w:after="0" w:line="240" w:lineRule="auto"/>
        <w:rPr>
          <w:sz w:val="20"/>
          <w:szCs w:val="20"/>
        </w:rPr>
      </w:pPr>
      <w:r w:rsidRPr="0008759D">
        <w:rPr>
          <w:sz w:val="20"/>
          <w:szCs w:val="20"/>
        </w:rPr>
        <w:t>- durante la messa a regime</w:t>
      </w:r>
    </w:p>
    <w:p w:rsidR="001861CD" w:rsidRDefault="001861CD" w:rsidP="001861CD">
      <w:pPr>
        <w:spacing w:after="0" w:line="240" w:lineRule="auto"/>
        <w:rPr>
          <w:sz w:val="20"/>
          <w:szCs w:val="20"/>
        </w:rPr>
      </w:pPr>
      <w:r w:rsidRPr="004F5A60">
        <w:rPr>
          <w:sz w:val="20"/>
          <w:szCs w:val="20"/>
        </w:rPr>
        <w:t>- allarme antigelo</w:t>
      </w:r>
      <w:r w:rsidR="00C157DB" w:rsidRPr="004F5A60">
        <w:rPr>
          <w:sz w:val="20"/>
          <w:szCs w:val="20"/>
        </w:rPr>
        <w:t xml:space="preserve"> (</w:t>
      </w:r>
      <w:r w:rsidR="004F5A60" w:rsidRPr="004F5A60">
        <w:rPr>
          <w:sz w:val="20"/>
          <w:szCs w:val="20"/>
        </w:rPr>
        <w:t>cfgMixChamberBeforePreHeat abilitato e batteria preriscaldo presente</w:t>
      </w:r>
      <w:r w:rsidR="00C157DB" w:rsidRPr="004F5A60">
        <w:rPr>
          <w:sz w:val="20"/>
          <w:szCs w:val="20"/>
        </w:rPr>
        <w:t>)</w:t>
      </w:r>
    </w:p>
    <w:p w:rsidR="004F5A60" w:rsidRPr="0008759D" w:rsidRDefault="004F5A60" w:rsidP="004F5A60">
      <w:pPr>
        <w:spacing w:after="0" w:line="240" w:lineRule="auto"/>
        <w:rPr>
          <w:sz w:val="20"/>
          <w:szCs w:val="20"/>
        </w:rPr>
      </w:pPr>
      <w:r w:rsidRPr="004F5A60">
        <w:rPr>
          <w:sz w:val="20"/>
          <w:szCs w:val="20"/>
        </w:rPr>
        <w:t xml:space="preserve">- </w:t>
      </w:r>
      <w:r>
        <w:rPr>
          <w:sz w:val="20"/>
          <w:szCs w:val="20"/>
        </w:rPr>
        <w:t>sbrinamento recuperatore</w:t>
      </w:r>
      <w:r w:rsidRPr="004F5A60">
        <w:rPr>
          <w:sz w:val="20"/>
          <w:szCs w:val="20"/>
        </w:rPr>
        <w:t xml:space="preserve"> (cfgMixChamberBeforePreHeat abilitato e batteria preriscaldo presente)</w:t>
      </w:r>
    </w:p>
    <w:p w:rsidR="004F5A60" w:rsidRPr="0008759D" w:rsidRDefault="004F5A60" w:rsidP="001861CD">
      <w:pPr>
        <w:spacing w:after="0" w:line="240" w:lineRule="auto"/>
        <w:rPr>
          <w:sz w:val="20"/>
          <w:szCs w:val="20"/>
        </w:rPr>
      </w:pPr>
    </w:p>
    <w:p w:rsidR="001861CD" w:rsidRPr="0008759D" w:rsidRDefault="001861CD" w:rsidP="001861CD">
      <w:pPr>
        <w:spacing w:after="0" w:line="240" w:lineRule="auto"/>
        <w:rPr>
          <w:sz w:val="20"/>
          <w:szCs w:val="20"/>
        </w:rPr>
      </w:pPr>
    </w:p>
    <w:p w:rsidR="00FC4D6E" w:rsidRPr="0008759D" w:rsidRDefault="00FC4D6E" w:rsidP="001861CD">
      <w:pPr>
        <w:spacing w:after="0" w:line="240" w:lineRule="auto"/>
        <w:rPr>
          <w:sz w:val="20"/>
          <w:szCs w:val="20"/>
        </w:rPr>
      </w:pPr>
      <w:r w:rsidRPr="0008759D">
        <w:rPr>
          <w:sz w:val="20"/>
          <w:szCs w:val="20"/>
        </w:rPr>
        <w:t>E’ possibile impostare il funzionamento delle serrande nei modi seguenti:</w:t>
      </w:r>
    </w:p>
    <w:p w:rsidR="005F26C3" w:rsidRDefault="001861CD" w:rsidP="00544CD4">
      <w:pPr>
        <w:pStyle w:val="Paragrafoelenco"/>
        <w:numPr>
          <w:ilvl w:val="0"/>
          <w:numId w:val="45"/>
        </w:numPr>
        <w:spacing w:after="0" w:line="240" w:lineRule="auto"/>
        <w:rPr>
          <w:sz w:val="20"/>
          <w:szCs w:val="20"/>
        </w:rPr>
      </w:pPr>
      <w:r w:rsidRPr="0008759D">
        <w:rPr>
          <w:sz w:val="20"/>
          <w:szCs w:val="20"/>
        </w:rPr>
        <w:t xml:space="preserve">Durante il </w:t>
      </w:r>
      <w:r w:rsidR="00C157DB" w:rsidRPr="0008759D">
        <w:rPr>
          <w:sz w:val="20"/>
          <w:szCs w:val="20"/>
        </w:rPr>
        <w:t>funzionamento</w:t>
      </w:r>
      <w:r w:rsidRPr="0008759D">
        <w:rPr>
          <w:sz w:val="20"/>
          <w:szCs w:val="20"/>
        </w:rPr>
        <w:t xml:space="preserve"> normale minima apertura, default 30%</w:t>
      </w:r>
    </w:p>
    <w:p w:rsidR="001861CD" w:rsidRPr="00544CD4" w:rsidRDefault="005F26C3" w:rsidP="00544CD4">
      <w:pPr>
        <w:spacing w:after="0" w:line="240" w:lineRule="auto"/>
        <w:ind w:firstLine="708"/>
        <w:rPr>
          <w:sz w:val="20"/>
          <w:szCs w:val="20"/>
        </w:rPr>
      </w:pPr>
      <w:r w:rsidRPr="00544CD4">
        <w:rPr>
          <w:sz w:val="20"/>
          <w:szCs w:val="20"/>
        </w:rPr>
        <w:t>in modalità freecooling-heating le serrande esterne si aprono proporzionalmente</w:t>
      </w:r>
      <w:r w:rsidR="00544CD4">
        <w:rPr>
          <w:sz w:val="20"/>
          <w:szCs w:val="20"/>
        </w:rPr>
        <w:t xml:space="preserve"> </w:t>
      </w:r>
      <w:r w:rsidR="00544CD4" w:rsidRPr="00544CD4">
        <w:rPr>
          <w:sz w:val="20"/>
          <w:szCs w:val="20"/>
        </w:rPr>
        <w:t>(cfgFreeCooling/Heating=1)</w:t>
      </w:r>
    </w:p>
    <w:p w:rsidR="001861CD" w:rsidRPr="0008759D" w:rsidRDefault="001861CD" w:rsidP="00544CD4">
      <w:pPr>
        <w:pStyle w:val="Paragrafoelenco"/>
        <w:numPr>
          <w:ilvl w:val="0"/>
          <w:numId w:val="45"/>
        </w:numPr>
        <w:spacing w:after="0" w:line="240" w:lineRule="auto"/>
        <w:rPr>
          <w:sz w:val="20"/>
          <w:szCs w:val="20"/>
        </w:rPr>
      </w:pPr>
      <w:r w:rsidRPr="0008759D">
        <w:rPr>
          <w:sz w:val="20"/>
          <w:szCs w:val="20"/>
        </w:rPr>
        <w:t xml:space="preserve">Modulazione delle serrande tra minima apertura e 100% con regolazione CO2 </w:t>
      </w:r>
    </w:p>
    <w:p w:rsidR="00FC4D6E" w:rsidRDefault="00FC4D6E" w:rsidP="00544CD4">
      <w:pPr>
        <w:pStyle w:val="Paragrafoelenco"/>
        <w:numPr>
          <w:ilvl w:val="0"/>
          <w:numId w:val="45"/>
        </w:numPr>
        <w:spacing w:after="0" w:line="240" w:lineRule="auto"/>
        <w:rPr>
          <w:sz w:val="20"/>
          <w:szCs w:val="20"/>
        </w:rPr>
      </w:pPr>
      <w:r w:rsidRPr="0008759D">
        <w:rPr>
          <w:sz w:val="20"/>
          <w:szCs w:val="20"/>
        </w:rPr>
        <w:t>Modulazione delle serrande tra minima apertura e 100% con regolazione legata al recupero di calore</w:t>
      </w:r>
    </w:p>
    <w:p w:rsidR="00C157DB" w:rsidRPr="00544CD4" w:rsidRDefault="00C157DB" w:rsidP="00544CD4">
      <w:pPr>
        <w:spacing w:after="0" w:line="240" w:lineRule="auto"/>
        <w:ind w:left="708"/>
        <w:rPr>
          <w:sz w:val="20"/>
          <w:szCs w:val="20"/>
        </w:rPr>
      </w:pPr>
      <w:r w:rsidRPr="00544CD4">
        <w:rPr>
          <w:sz w:val="20"/>
          <w:szCs w:val="20"/>
        </w:rPr>
        <w:t>in modalità freecooling-heating</w:t>
      </w:r>
      <w:r w:rsidR="00D63640" w:rsidRPr="00544CD4">
        <w:rPr>
          <w:sz w:val="20"/>
          <w:szCs w:val="20"/>
        </w:rPr>
        <w:t xml:space="preserve"> </w:t>
      </w:r>
      <w:r w:rsidR="005F26C3" w:rsidRPr="00544CD4">
        <w:rPr>
          <w:sz w:val="20"/>
          <w:szCs w:val="20"/>
        </w:rPr>
        <w:t xml:space="preserve">le serrande esterne </w:t>
      </w:r>
      <w:r w:rsidRPr="00544CD4">
        <w:rPr>
          <w:sz w:val="20"/>
          <w:szCs w:val="20"/>
        </w:rPr>
        <w:t xml:space="preserve">si aprono </w:t>
      </w:r>
      <w:r w:rsidR="00E95810" w:rsidRPr="00544CD4">
        <w:rPr>
          <w:sz w:val="20"/>
          <w:szCs w:val="20"/>
        </w:rPr>
        <w:t>proporzionalmente</w:t>
      </w:r>
      <w:r w:rsidR="004F5A60" w:rsidRPr="00544CD4">
        <w:rPr>
          <w:sz w:val="20"/>
          <w:szCs w:val="20"/>
        </w:rPr>
        <w:t xml:space="preserve"> (in parallelo al recuperatore modulante</w:t>
      </w:r>
      <w:r w:rsidR="007417C7" w:rsidRPr="00544CD4">
        <w:rPr>
          <w:sz w:val="20"/>
          <w:szCs w:val="20"/>
        </w:rPr>
        <w:t xml:space="preserve"> o dopo lo stop del recupero nel caso sia on/off)</w:t>
      </w:r>
      <w:r w:rsidR="00E95810" w:rsidRPr="00544CD4">
        <w:rPr>
          <w:sz w:val="20"/>
          <w:szCs w:val="20"/>
        </w:rPr>
        <w:t>.</w:t>
      </w:r>
      <w:r w:rsidR="00544CD4" w:rsidRPr="00544CD4">
        <w:rPr>
          <w:sz w:val="20"/>
          <w:szCs w:val="20"/>
        </w:rPr>
        <w:t xml:space="preserve"> (cfgFreeCooling/Heating=2)</w:t>
      </w:r>
    </w:p>
    <w:p w:rsidR="001861CD" w:rsidRPr="00C157DB" w:rsidRDefault="001861CD" w:rsidP="001861CD">
      <w:pPr>
        <w:spacing w:after="0" w:line="240" w:lineRule="auto"/>
        <w:rPr>
          <w:sz w:val="20"/>
          <w:szCs w:val="20"/>
        </w:rPr>
      </w:pPr>
    </w:p>
    <w:p w:rsidR="001861CD" w:rsidRDefault="001861CD" w:rsidP="001861CD">
      <w:pPr>
        <w:spacing w:after="0" w:line="240" w:lineRule="auto"/>
        <w:rPr>
          <w:sz w:val="20"/>
          <w:szCs w:val="20"/>
        </w:rPr>
      </w:pPr>
      <w:r w:rsidRPr="0008759D">
        <w:rPr>
          <w:sz w:val="20"/>
          <w:szCs w:val="20"/>
        </w:rPr>
        <w:t xml:space="preserve">Uscita analogica al 100% </w:t>
      </w:r>
      <w:r w:rsidRPr="0008759D">
        <w:rPr>
          <w:sz w:val="20"/>
          <w:szCs w:val="20"/>
        </w:rPr>
        <w:sym w:font="Wingdings" w:char="F0E8"/>
      </w:r>
      <w:r w:rsidRPr="0008759D">
        <w:rPr>
          <w:sz w:val="20"/>
          <w:szCs w:val="20"/>
        </w:rPr>
        <w:t xml:space="preserve"> Serrande esterne aperte e ricircolo chiusa</w:t>
      </w:r>
    </w:p>
    <w:p w:rsidR="001861CD" w:rsidRDefault="001861CD" w:rsidP="001861CD">
      <w:pPr>
        <w:spacing w:after="0" w:line="240" w:lineRule="auto"/>
        <w:rPr>
          <w:sz w:val="20"/>
          <w:szCs w:val="20"/>
        </w:rPr>
      </w:pPr>
    </w:p>
    <w:p w:rsidR="001861CD" w:rsidRDefault="00FC4D6E" w:rsidP="001861CD">
      <w:pPr>
        <w:spacing w:after="0" w:line="240" w:lineRule="auto"/>
        <w:rPr>
          <w:color w:val="FF0000"/>
          <w:sz w:val="20"/>
          <w:szCs w:val="20"/>
        </w:rPr>
      </w:pPr>
      <w:r>
        <w:rPr>
          <w:color w:val="FF0000"/>
          <w:sz w:val="20"/>
          <w:szCs w:val="20"/>
        </w:rPr>
        <w:t>In caso di regolazione CO2 questa è prioritaria sulla regolazione legata al recupero</w:t>
      </w:r>
    </w:p>
    <w:p w:rsidR="001861CD" w:rsidRPr="00BC05C1" w:rsidRDefault="001861CD" w:rsidP="001861CD">
      <w:pPr>
        <w:spacing w:after="0" w:line="240" w:lineRule="auto"/>
        <w:rPr>
          <w:color w:val="FF0000"/>
          <w:sz w:val="20"/>
          <w:szCs w:val="20"/>
        </w:rPr>
      </w:pPr>
    </w:p>
    <w:p w:rsidR="00FC4D6E" w:rsidRDefault="00FC4D6E">
      <w:pPr>
        <w:rPr>
          <w:sz w:val="20"/>
          <w:szCs w:val="20"/>
        </w:rPr>
      </w:pPr>
      <w:r>
        <w:rPr>
          <w:sz w:val="20"/>
          <w:szCs w:val="20"/>
        </w:rPr>
        <w:br w:type="page"/>
      </w:r>
    </w:p>
    <w:p w:rsidR="002D5578" w:rsidRPr="00794B07" w:rsidRDefault="002D5578" w:rsidP="00896701">
      <w:pPr>
        <w:spacing w:after="0" w:line="240" w:lineRule="auto"/>
        <w:rPr>
          <w:sz w:val="20"/>
          <w:szCs w:val="20"/>
        </w:rPr>
      </w:pPr>
    </w:p>
    <w:p w:rsidR="00EB329B" w:rsidRPr="00C34712" w:rsidRDefault="00EB329B" w:rsidP="00EB329B">
      <w:pPr>
        <w:pStyle w:val="Stile2"/>
        <w:rPr>
          <w:sz w:val="20"/>
          <w:szCs w:val="20"/>
        </w:rPr>
      </w:pPr>
      <w:bookmarkStart w:id="23" w:name="_Toc467684902"/>
      <w:r w:rsidRPr="00C34712">
        <w:rPr>
          <w:sz w:val="20"/>
          <w:szCs w:val="20"/>
        </w:rPr>
        <w:t>Dispositivi raffreddamento</w:t>
      </w:r>
      <w:bookmarkEnd w:id="23"/>
    </w:p>
    <w:p w:rsidR="00D05ED7" w:rsidRPr="00D05ED7" w:rsidRDefault="00D05ED7" w:rsidP="00D05ED7">
      <w:pPr>
        <w:spacing w:after="0" w:line="240" w:lineRule="auto"/>
        <w:rPr>
          <w:sz w:val="20"/>
          <w:szCs w:val="20"/>
        </w:rPr>
      </w:pPr>
      <w:r w:rsidRPr="00D05ED7">
        <w:rPr>
          <w:sz w:val="20"/>
          <w:szCs w:val="20"/>
        </w:rPr>
        <w:t>I dispositivi di raf</w:t>
      </w:r>
      <w:r>
        <w:rPr>
          <w:sz w:val="20"/>
          <w:szCs w:val="20"/>
        </w:rPr>
        <w:t>freddamento gestiti sono</w:t>
      </w:r>
      <w:r w:rsidRPr="00D05ED7">
        <w:rPr>
          <w:sz w:val="20"/>
          <w:szCs w:val="20"/>
        </w:rPr>
        <w:t>:</w:t>
      </w:r>
    </w:p>
    <w:p w:rsidR="00D05ED7" w:rsidRPr="00D05ED7" w:rsidRDefault="00D05ED7" w:rsidP="00D05ED7">
      <w:pPr>
        <w:spacing w:after="0" w:line="240" w:lineRule="auto"/>
        <w:rPr>
          <w:sz w:val="20"/>
          <w:szCs w:val="20"/>
        </w:rPr>
      </w:pPr>
      <w:r w:rsidRPr="00D05ED7">
        <w:rPr>
          <w:sz w:val="20"/>
          <w:szCs w:val="20"/>
        </w:rPr>
        <w:t>• valvole: 0…10 V con una uscita analogica</w:t>
      </w:r>
    </w:p>
    <w:p w:rsidR="002D5578" w:rsidRDefault="00D05ED7" w:rsidP="00D05ED7">
      <w:pPr>
        <w:spacing w:after="0" w:line="240" w:lineRule="auto"/>
        <w:rPr>
          <w:sz w:val="20"/>
          <w:szCs w:val="20"/>
        </w:rPr>
      </w:pPr>
      <w:r w:rsidRPr="004363C4">
        <w:rPr>
          <w:sz w:val="20"/>
          <w:szCs w:val="20"/>
        </w:rPr>
        <w:t xml:space="preserve">• </w:t>
      </w:r>
      <w:r w:rsidR="005E5DAD">
        <w:rPr>
          <w:sz w:val="20"/>
          <w:szCs w:val="20"/>
        </w:rPr>
        <w:t>moto condensante</w:t>
      </w:r>
      <w:r w:rsidRPr="004363C4">
        <w:rPr>
          <w:sz w:val="20"/>
          <w:szCs w:val="20"/>
        </w:rPr>
        <w:t>: comando a gradini, con sola chiamata a motocondensante, senza gestione del ciclo frigorifero.</w:t>
      </w:r>
    </w:p>
    <w:p w:rsidR="00D05ED7" w:rsidRDefault="00D05ED7" w:rsidP="00D05ED7">
      <w:pPr>
        <w:spacing w:after="0" w:line="240" w:lineRule="auto"/>
        <w:rPr>
          <w:sz w:val="20"/>
          <w:szCs w:val="20"/>
        </w:rPr>
      </w:pPr>
    </w:p>
    <w:p w:rsidR="00D05ED7" w:rsidRDefault="00D05ED7" w:rsidP="00D05ED7">
      <w:pPr>
        <w:spacing w:after="0" w:line="240" w:lineRule="auto"/>
        <w:rPr>
          <w:sz w:val="20"/>
          <w:szCs w:val="20"/>
        </w:rPr>
      </w:pPr>
      <w:r>
        <w:rPr>
          <w:noProof/>
          <w:sz w:val="20"/>
          <w:szCs w:val="20"/>
        </w:rPr>
        <w:drawing>
          <wp:inline distT="0" distB="0" distL="0" distR="0">
            <wp:extent cx="4467225" cy="1339320"/>
            <wp:effectExtent l="19050" t="0" r="9525"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srcRect/>
                    <a:stretch>
                      <a:fillRect/>
                    </a:stretch>
                  </pic:blipFill>
                  <pic:spPr bwMode="auto">
                    <a:xfrm>
                      <a:off x="0" y="0"/>
                      <a:ext cx="4467225" cy="1339320"/>
                    </a:xfrm>
                    <a:prstGeom prst="rect">
                      <a:avLst/>
                    </a:prstGeom>
                    <a:noFill/>
                    <a:ln w="9525">
                      <a:noFill/>
                      <a:miter lim="800000"/>
                      <a:headEnd/>
                      <a:tailEnd/>
                    </a:ln>
                  </pic:spPr>
                </pic:pic>
              </a:graphicData>
            </a:graphic>
          </wp:inline>
        </w:drawing>
      </w:r>
    </w:p>
    <w:p w:rsidR="00D05ED7" w:rsidRDefault="00D05ED7" w:rsidP="00D05ED7">
      <w:pPr>
        <w:spacing w:after="0" w:line="240" w:lineRule="auto"/>
        <w:rPr>
          <w:sz w:val="20"/>
          <w:szCs w:val="20"/>
        </w:rPr>
      </w:pPr>
    </w:p>
    <w:p w:rsidR="00D05ED7" w:rsidRDefault="00D05ED7" w:rsidP="00D05ED7">
      <w:pPr>
        <w:spacing w:after="0" w:line="240" w:lineRule="auto"/>
        <w:rPr>
          <w:sz w:val="20"/>
          <w:szCs w:val="20"/>
        </w:rPr>
      </w:pPr>
      <w:r>
        <w:rPr>
          <w:noProof/>
          <w:sz w:val="20"/>
          <w:szCs w:val="20"/>
        </w:rPr>
        <w:drawing>
          <wp:inline distT="0" distB="0" distL="0" distR="0">
            <wp:extent cx="3933825" cy="464844"/>
            <wp:effectExtent l="19050" t="0" r="9525" b="0"/>
            <wp:docPr id="11"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srcRect/>
                    <a:stretch>
                      <a:fillRect/>
                    </a:stretch>
                  </pic:blipFill>
                  <pic:spPr bwMode="auto">
                    <a:xfrm>
                      <a:off x="0" y="0"/>
                      <a:ext cx="3933825" cy="464844"/>
                    </a:xfrm>
                    <a:prstGeom prst="rect">
                      <a:avLst/>
                    </a:prstGeom>
                    <a:noFill/>
                    <a:ln w="9525">
                      <a:noFill/>
                      <a:miter lim="800000"/>
                      <a:headEnd/>
                      <a:tailEnd/>
                    </a:ln>
                  </pic:spPr>
                </pic:pic>
              </a:graphicData>
            </a:graphic>
          </wp:inline>
        </w:drawing>
      </w:r>
    </w:p>
    <w:p w:rsidR="009109B7" w:rsidRDefault="009109B7" w:rsidP="00D05ED7">
      <w:pPr>
        <w:spacing w:after="0" w:line="240" w:lineRule="auto"/>
        <w:rPr>
          <w:sz w:val="20"/>
          <w:szCs w:val="20"/>
        </w:rPr>
      </w:pPr>
    </w:p>
    <w:p w:rsidR="009109B7" w:rsidRPr="00516D71" w:rsidRDefault="009109B7" w:rsidP="00D05ED7">
      <w:pPr>
        <w:spacing w:after="0" w:line="240" w:lineRule="auto"/>
        <w:rPr>
          <w:sz w:val="20"/>
          <w:szCs w:val="20"/>
        </w:rPr>
      </w:pPr>
      <w:r w:rsidRPr="00516D71">
        <w:rPr>
          <w:sz w:val="20"/>
          <w:szCs w:val="20"/>
        </w:rPr>
        <w:t>Motocondensante con uscita analogica sovrapposta:</w:t>
      </w:r>
    </w:p>
    <w:p w:rsidR="009109B7" w:rsidRDefault="009109B7" w:rsidP="00D05ED7">
      <w:pPr>
        <w:spacing w:after="0" w:line="240" w:lineRule="auto"/>
        <w:rPr>
          <w:sz w:val="20"/>
          <w:szCs w:val="20"/>
        </w:rPr>
      </w:pPr>
      <w:r w:rsidRPr="009109B7">
        <w:rPr>
          <w:noProof/>
          <w:highlight w:val="yellow"/>
        </w:rPr>
        <w:drawing>
          <wp:inline distT="0" distB="0" distL="0" distR="0">
            <wp:extent cx="2004811" cy="2179930"/>
            <wp:effectExtent l="0" t="0" r="0" b="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005914" cy="2181130"/>
                    </a:xfrm>
                    <a:prstGeom prst="rect">
                      <a:avLst/>
                    </a:prstGeom>
                  </pic:spPr>
                </pic:pic>
              </a:graphicData>
            </a:graphic>
          </wp:inline>
        </w:drawing>
      </w:r>
    </w:p>
    <w:p w:rsidR="009109B7" w:rsidRPr="00C34712" w:rsidRDefault="009109B7" w:rsidP="00D05ED7">
      <w:pPr>
        <w:spacing w:after="0" w:line="240" w:lineRule="auto"/>
        <w:rPr>
          <w:sz w:val="20"/>
          <w:szCs w:val="20"/>
        </w:rPr>
      </w:pPr>
    </w:p>
    <w:p w:rsidR="002D5578" w:rsidRDefault="009109B7" w:rsidP="00D05ED7">
      <w:pPr>
        <w:spacing w:after="0" w:line="240" w:lineRule="auto"/>
        <w:rPr>
          <w:sz w:val="20"/>
          <w:szCs w:val="20"/>
        </w:rPr>
      </w:pPr>
      <w:r>
        <w:rPr>
          <w:sz w:val="20"/>
          <w:szCs w:val="20"/>
        </w:rPr>
        <w:t>L</w:t>
      </w:r>
      <w:r w:rsidR="00D05ED7">
        <w:rPr>
          <w:sz w:val="20"/>
          <w:szCs w:val="20"/>
        </w:rPr>
        <w:t>a totale richiesta di raff</w:t>
      </w:r>
      <w:r w:rsidR="00D05ED7" w:rsidRPr="00D05ED7">
        <w:rPr>
          <w:sz w:val="20"/>
          <w:szCs w:val="20"/>
        </w:rPr>
        <w:t xml:space="preserve">reddamento viene suddivisa fra i varidispositivi del controllo in cascata, in base </w:t>
      </w:r>
      <w:r w:rsidR="00D05ED7">
        <w:rPr>
          <w:sz w:val="20"/>
          <w:szCs w:val="20"/>
        </w:rPr>
        <w:t>ai parametri del controllo PID, ed è infl</w:t>
      </w:r>
      <w:r w:rsidR="00D05ED7" w:rsidRPr="00D05ED7">
        <w:rPr>
          <w:sz w:val="20"/>
          <w:szCs w:val="20"/>
        </w:rPr>
        <w:t>uenzata dai limiti in mandata.</w:t>
      </w:r>
    </w:p>
    <w:p w:rsidR="005A5637" w:rsidRDefault="005A5637" w:rsidP="00D05ED7">
      <w:pPr>
        <w:spacing w:after="0" w:line="240" w:lineRule="auto"/>
        <w:rPr>
          <w:sz w:val="20"/>
          <w:szCs w:val="20"/>
        </w:rPr>
      </w:pPr>
    </w:p>
    <w:p w:rsidR="005A5637" w:rsidRDefault="005A5637" w:rsidP="00D05ED7">
      <w:pPr>
        <w:spacing w:after="0" w:line="240" w:lineRule="auto"/>
        <w:rPr>
          <w:sz w:val="20"/>
          <w:szCs w:val="20"/>
        </w:rPr>
      </w:pPr>
      <w:r>
        <w:rPr>
          <w:sz w:val="20"/>
          <w:szCs w:val="20"/>
        </w:rPr>
        <w:t>L’isteresi è espressa in percentuale dello step.</w:t>
      </w:r>
    </w:p>
    <w:p w:rsidR="004B646B" w:rsidRDefault="004B646B">
      <w:pPr>
        <w:rPr>
          <w:sz w:val="20"/>
          <w:szCs w:val="20"/>
        </w:rPr>
      </w:pPr>
    </w:p>
    <w:p w:rsidR="00FC4D6E" w:rsidRDefault="00FC4D6E">
      <w:pPr>
        <w:rPr>
          <w:sz w:val="20"/>
          <w:szCs w:val="20"/>
        </w:rPr>
      </w:pPr>
      <w:r>
        <w:rPr>
          <w:sz w:val="20"/>
          <w:szCs w:val="20"/>
        </w:rPr>
        <w:br w:type="page"/>
      </w:r>
    </w:p>
    <w:p w:rsidR="00D05ED7" w:rsidRPr="00C34712" w:rsidRDefault="00D05ED7" w:rsidP="00D05ED7">
      <w:pPr>
        <w:spacing w:after="0" w:line="240" w:lineRule="auto"/>
        <w:rPr>
          <w:sz w:val="20"/>
          <w:szCs w:val="20"/>
        </w:rPr>
      </w:pPr>
    </w:p>
    <w:p w:rsidR="007F3A15" w:rsidRPr="00C34712" w:rsidRDefault="00EB329B" w:rsidP="00016CE7">
      <w:pPr>
        <w:pStyle w:val="Stile2"/>
        <w:rPr>
          <w:sz w:val="20"/>
          <w:szCs w:val="20"/>
        </w:rPr>
      </w:pPr>
      <w:bookmarkStart w:id="24" w:name="_Toc467684903"/>
      <w:r w:rsidRPr="00C34712">
        <w:rPr>
          <w:sz w:val="20"/>
          <w:szCs w:val="20"/>
        </w:rPr>
        <w:t>Dispositivi riscaldamento</w:t>
      </w:r>
      <w:bookmarkEnd w:id="24"/>
    </w:p>
    <w:p w:rsidR="00174958" w:rsidRPr="00174958" w:rsidRDefault="00174958" w:rsidP="00174958">
      <w:pPr>
        <w:spacing w:after="0" w:line="240" w:lineRule="auto"/>
        <w:rPr>
          <w:sz w:val="20"/>
          <w:szCs w:val="20"/>
        </w:rPr>
      </w:pPr>
      <w:r w:rsidRPr="00174958">
        <w:rPr>
          <w:sz w:val="20"/>
          <w:szCs w:val="20"/>
        </w:rPr>
        <w:t>I dispositivi di riscald</w:t>
      </w:r>
      <w:r>
        <w:rPr>
          <w:sz w:val="20"/>
          <w:szCs w:val="20"/>
        </w:rPr>
        <w:t>amento gestiti sono</w:t>
      </w:r>
      <w:r w:rsidRPr="00174958">
        <w:rPr>
          <w:sz w:val="20"/>
          <w:szCs w:val="20"/>
        </w:rPr>
        <w:t>:</w:t>
      </w:r>
    </w:p>
    <w:p w:rsidR="00174958" w:rsidRDefault="00174958" w:rsidP="00174958">
      <w:pPr>
        <w:spacing w:after="0" w:line="240" w:lineRule="auto"/>
        <w:rPr>
          <w:sz w:val="20"/>
          <w:szCs w:val="20"/>
        </w:rPr>
      </w:pPr>
      <w:r w:rsidRPr="00174958">
        <w:rPr>
          <w:sz w:val="20"/>
          <w:szCs w:val="20"/>
        </w:rPr>
        <w:t>• valvole: 0…10 V con una uscita analogica</w:t>
      </w:r>
    </w:p>
    <w:p w:rsidR="009F6D80" w:rsidRDefault="009F6D80" w:rsidP="00174958">
      <w:pPr>
        <w:spacing w:after="0" w:line="240" w:lineRule="auto"/>
        <w:rPr>
          <w:sz w:val="20"/>
          <w:szCs w:val="20"/>
        </w:rPr>
      </w:pPr>
      <w:r w:rsidRPr="00174958">
        <w:rPr>
          <w:sz w:val="20"/>
          <w:szCs w:val="20"/>
        </w:rPr>
        <w:t xml:space="preserve">• </w:t>
      </w:r>
      <w:r>
        <w:rPr>
          <w:sz w:val="20"/>
          <w:szCs w:val="20"/>
        </w:rPr>
        <w:t>bruciatore</w:t>
      </w:r>
    </w:p>
    <w:p w:rsidR="009109B7" w:rsidRPr="00174958" w:rsidRDefault="009109B7" w:rsidP="00174958">
      <w:pPr>
        <w:spacing w:after="0" w:line="240" w:lineRule="auto"/>
        <w:rPr>
          <w:sz w:val="20"/>
          <w:szCs w:val="20"/>
        </w:rPr>
      </w:pPr>
      <w:r w:rsidRPr="00F25A38">
        <w:rPr>
          <w:sz w:val="20"/>
          <w:szCs w:val="20"/>
        </w:rPr>
        <w:t xml:space="preserve">• </w:t>
      </w:r>
      <w:r w:rsidR="005E5DAD">
        <w:rPr>
          <w:sz w:val="20"/>
          <w:szCs w:val="20"/>
        </w:rPr>
        <w:t>motocondensante</w:t>
      </w:r>
      <w:r w:rsidRPr="00F25A38">
        <w:rPr>
          <w:sz w:val="20"/>
          <w:szCs w:val="20"/>
        </w:rPr>
        <w:t xml:space="preserve"> fino a 4 gradini (vedi 2.13)</w:t>
      </w:r>
    </w:p>
    <w:p w:rsidR="007F3A15" w:rsidRPr="00C34712" w:rsidRDefault="009F6D80" w:rsidP="00174958">
      <w:pPr>
        <w:spacing w:after="0" w:line="240" w:lineRule="auto"/>
        <w:rPr>
          <w:sz w:val="20"/>
          <w:szCs w:val="20"/>
        </w:rPr>
      </w:pPr>
      <w:r>
        <w:rPr>
          <w:sz w:val="20"/>
          <w:szCs w:val="20"/>
        </w:rPr>
        <w:t xml:space="preserve">• resistenze: fino a 6 step on/off più modulazione opzionale </w:t>
      </w:r>
      <w:r w:rsidR="009A387A">
        <w:rPr>
          <w:sz w:val="20"/>
          <w:szCs w:val="20"/>
        </w:rPr>
        <w:t>/ uscita PWM</w:t>
      </w:r>
    </w:p>
    <w:p w:rsidR="009F6D80" w:rsidRDefault="009F6D80" w:rsidP="00174958">
      <w:pPr>
        <w:spacing w:after="0" w:line="240" w:lineRule="auto"/>
        <w:rPr>
          <w:sz w:val="20"/>
          <w:szCs w:val="20"/>
        </w:rPr>
      </w:pPr>
    </w:p>
    <w:p w:rsidR="00707851" w:rsidRPr="00707851" w:rsidRDefault="00707851" w:rsidP="00707851">
      <w:pPr>
        <w:spacing w:after="0" w:line="240" w:lineRule="auto"/>
        <w:rPr>
          <w:sz w:val="20"/>
          <w:szCs w:val="20"/>
        </w:rPr>
      </w:pPr>
      <w:r w:rsidRPr="00707851">
        <w:rPr>
          <w:sz w:val="20"/>
          <w:szCs w:val="20"/>
        </w:rPr>
        <w:t>Resistenze vs relay di pilotaggio:</w:t>
      </w:r>
    </w:p>
    <w:p w:rsidR="00707851" w:rsidRPr="00707851" w:rsidRDefault="003C6932" w:rsidP="00707851">
      <w:pPr>
        <w:spacing w:after="0" w:line="240" w:lineRule="auto"/>
        <w:rPr>
          <w:sz w:val="20"/>
          <w:szCs w:val="20"/>
        </w:rPr>
      </w:pPr>
      <w:r>
        <w:rPr>
          <w:rFonts w:eastAsia="Times New Roman"/>
          <w:noProof/>
        </w:rPr>
        <w:drawing>
          <wp:inline distT="0" distB="0" distL="0" distR="0">
            <wp:extent cx="4945697" cy="5929952"/>
            <wp:effectExtent l="0" t="0" r="0" b="0"/>
            <wp:docPr id="22" name="Immagine 22" descr="cid:part1.09080707.01020507@ferrarogroup.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part1.09080707.01020507@ferrarogroup.eu"/>
                    <pic:cNvPicPr>
                      <a:picLocks noChangeAspect="1" noChangeArrowheads="1"/>
                    </pic:cNvPicPr>
                  </pic:nvPicPr>
                  <pic:blipFill>
                    <a:blip r:embed="rId22" r:link="rId23">
                      <a:extLst>
                        <a:ext uri="{28A0092B-C50C-407E-A947-70E740481C1C}">
                          <a14:useLocalDpi xmlns:a14="http://schemas.microsoft.com/office/drawing/2010/main" val="0"/>
                        </a:ext>
                      </a:extLst>
                    </a:blip>
                    <a:srcRect/>
                    <a:stretch>
                      <a:fillRect/>
                    </a:stretch>
                  </pic:blipFill>
                  <pic:spPr bwMode="auto">
                    <a:xfrm>
                      <a:off x="0" y="0"/>
                      <a:ext cx="4945888" cy="5930181"/>
                    </a:xfrm>
                    <a:prstGeom prst="rect">
                      <a:avLst/>
                    </a:prstGeom>
                    <a:noFill/>
                    <a:ln>
                      <a:noFill/>
                    </a:ln>
                  </pic:spPr>
                </pic:pic>
              </a:graphicData>
            </a:graphic>
          </wp:inline>
        </w:drawing>
      </w:r>
    </w:p>
    <w:p w:rsidR="003C6932" w:rsidRDefault="003C6932" w:rsidP="00174958">
      <w:pPr>
        <w:spacing w:after="0" w:line="240" w:lineRule="auto"/>
        <w:rPr>
          <w:sz w:val="20"/>
          <w:szCs w:val="20"/>
        </w:rPr>
      </w:pPr>
    </w:p>
    <w:p w:rsidR="00174958" w:rsidRDefault="00174958" w:rsidP="00174958">
      <w:pPr>
        <w:spacing w:after="0" w:line="240" w:lineRule="auto"/>
        <w:rPr>
          <w:sz w:val="20"/>
          <w:szCs w:val="20"/>
        </w:rPr>
      </w:pPr>
      <w:r w:rsidRPr="00174958">
        <w:rPr>
          <w:sz w:val="20"/>
          <w:szCs w:val="20"/>
        </w:rPr>
        <w:t>Se il comando è modulante, in caso di 1 res</w:t>
      </w:r>
      <w:r>
        <w:rPr>
          <w:sz w:val="20"/>
          <w:szCs w:val="20"/>
        </w:rPr>
        <w:t xml:space="preserve">istenza, essa verrà pilotata da </w:t>
      </w:r>
      <w:r w:rsidRPr="00174958">
        <w:rPr>
          <w:sz w:val="20"/>
          <w:szCs w:val="20"/>
        </w:rPr>
        <w:t>un’uscita digitale più 1 uscita analogica per la modulazione</w:t>
      </w:r>
    </w:p>
    <w:p w:rsidR="00192B4E" w:rsidRDefault="00192B4E" w:rsidP="00174958">
      <w:pPr>
        <w:spacing w:after="0" w:line="240" w:lineRule="auto"/>
        <w:rPr>
          <w:sz w:val="20"/>
          <w:szCs w:val="20"/>
        </w:rPr>
      </w:pPr>
    </w:p>
    <w:p w:rsidR="00506C8E" w:rsidRDefault="009F6D80" w:rsidP="00174958">
      <w:pPr>
        <w:spacing w:after="0" w:line="240" w:lineRule="auto"/>
        <w:rPr>
          <w:sz w:val="20"/>
          <w:szCs w:val="20"/>
        </w:rPr>
      </w:pPr>
      <w:r w:rsidRPr="00E8718E">
        <w:rPr>
          <w:sz w:val="20"/>
          <w:szCs w:val="20"/>
        </w:rPr>
        <w:t xml:space="preserve">Tipologia di regolazione con impostazione manuale della potenza </w:t>
      </w:r>
      <w:r w:rsidR="00192B4E">
        <w:rPr>
          <w:sz w:val="20"/>
          <w:szCs w:val="20"/>
        </w:rPr>
        <w:t xml:space="preserve">aggiuntiva </w:t>
      </w:r>
      <w:r w:rsidRPr="00E8718E">
        <w:rPr>
          <w:sz w:val="20"/>
          <w:szCs w:val="20"/>
        </w:rPr>
        <w:t>%</w:t>
      </w:r>
      <w:r w:rsidR="00192B4E">
        <w:rPr>
          <w:sz w:val="20"/>
          <w:szCs w:val="20"/>
        </w:rPr>
        <w:t>/Kw</w:t>
      </w:r>
      <w:r w:rsidRPr="00E8718E">
        <w:rPr>
          <w:sz w:val="20"/>
          <w:szCs w:val="20"/>
        </w:rPr>
        <w:t xml:space="preserve"> di ogni step incluso quello modulante se definito</w:t>
      </w:r>
      <w:r w:rsidR="00192B4E">
        <w:rPr>
          <w:sz w:val="20"/>
          <w:szCs w:val="20"/>
        </w:rPr>
        <w:t xml:space="preserve">. </w:t>
      </w:r>
      <w:r w:rsidR="00506C8E" w:rsidRPr="00E8718E">
        <w:rPr>
          <w:sz w:val="20"/>
          <w:szCs w:val="20"/>
        </w:rPr>
        <w:t>L’erogazione lineare è garantita solo se la potenza dell’uscita analogica è pari o superiore a quella degli step on/off</w:t>
      </w:r>
    </w:p>
    <w:p w:rsidR="00051062" w:rsidRDefault="00051062" w:rsidP="00174958">
      <w:pPr>
        <w:spacing w:after="0" w:line="240" w:lineRule="auto"/>
        <w:rPr>
          <w:sz w:val="20"/>
          <w:szCs w:val="20"/>
        </w:rPr>
      </w:pPr>
    </w:p>
    <w:p w:rsidR="00305ECE" w:rsidRDefault="00305ECE" w:rsidP="00174958">
      <w:pPr>
        <w:spacing w:after="0" w:line="240" w:lineRule="auto"/>
        <w:rPr>
          <w:sz w:val="20"/>
          <w:szCs w:val="20"/>
        </w:rPr>
      </w:pPr>
      <w:r>
        <w:rPr>
          <w:sz w:val="20"/>
          <w:szCs w:val="20"/>
        </w:rPr>
        <w:t xml:space="preserve">L’isteresi di spegnimento degli step è definita </w:t>
      </w:r>
      <w:r w:rsidR="005A5637">
        <w:rPr>
          <w:sz w:val="20"/>
          <w:szCs w:val="20"/>
        </w:rPr>
        <w:t>in percentuale dello step</w:t>
      </w:r>
      <w:r>
        <w:rPr>
          <w:sz w:val="20"/>
          <w:szCs w:val="20"/>
        </w:rPr>
        <w:t>.</w:t>
      </w:r>
    </w:p>
    <w:p w:rsidR="00305ECE" w:rsidRDefault="00305ECE" w:rsidP="00174958">
      <w:pPr>
        <w:spacing w:after="0" w:line="240" w:lineRule="auto"/>
        <w:rPr>
          <w:sz w:val="20"/>
          <w:szCs w:val="20"/>
        </w:rPr>
      </w:pPr>
      <w:r>
        <w:rPr>
          <w:sz w:val="20"/>
          <w:szCs w:val="20"/>
        </w:rPr>
        <w:t>Nel caso sia presente la resistenza modulante l’isteresi massima è limitata a ¼ dello step di potenza minima</w:t>
      </w:r>
    </w:p>
    <w:p w:rsidR="00C202F0" w:rsidRDefault="009F6D80" w:rsidP="00174958">
      <w:pPr>
        <w:spacing w:after="0" w:line="240" w:lineRule="auto"/>
        <w:rPr>
          <w:sz w:val="20"/>
          <w:szCs w:val="20"/>
        </w:rPr>
      </w:pPr>
      <w:r>
        <w:rPr>
          <w:noProof/>
        </w:rPr>
        <w:lastRenderedPageBreak/>
        <w:drawing>
          <wp:inline distT="0" distB="0" distL="0" distR="0">
            <wp:extent cx="4710988" cy="2881300"/>
            <wp:effectExtent l="0" t="0" r="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709681" cy="2880500"/>
                    </a:xfrm>
                    <a:prstGeom prst="rect">
                      <a:avLst/>
                    </a:prstGeom>
                  </pic:spPr>
                </pic:pic>
              </a:graphicData>
            </a:graphic>
          </wp:inline>
        </w:drawing>
      </w:r>
    </w:p>
    <w:p w:rsidR="009F6D80" w:rsidRDefault="00C202F0" w:rsidP="00174958">
      <w:pPr>
        <w:spacing w:after="0" w:line="240" w:lineRule="auto"/>
        <w:rPr>
          <w:sz w:val="20"/>
          <w:szCs w:val="20"/>
        </w:rPr>
      </w:pPr>
      <w:r w:rsidRPr="00C202F0">
        <w:rPr>
          <w:sz w:val="20"/>
          <w:szCs w:val="20"/>
          <w:highlight w:val="yellow"/>
        </w:rPr>
        <w:t>DO2 e DO3 da aggiornare come tabella sopra(DO2 si spegne quando DO3 si accende)</w:t>
      </w:r>
    </w:p>
    <w:p w:rsidR="00C202F0" w:rsidRPr="00C34712" w:rsidRDefault="00C202F0" w:rsidP="00174958">
      <w:pPr>
        <w:spacing w:after="0" w:line="240" w:lineRule="auto"/>
        <w:rPr>
          <w:sz w:val="20"/>
          <w:szCs w:val="20"/>
        </w:rPr>
      </w:pPr>
    </w:p>
    <w:p w:rsidR="007F3A15" w:rsidRPr="0008759D" w:rsidRDefault="00D965F4" w:rsidP="00896701">
      <w:pPr>
        <w:spacing w:after="0" w:line="240" w:lineRule="auto"/>
        <w:rPr>
          <w:sz w:val="20"/>
          <w:szCs w:val="20"/>
        </w:rPr>
      </w:pPr>
      <w:r w:rsidRPr="0008759D">
        <w:rPr>
          <w:sz w:val="20"/>
          <w:szCs w:val="20"/>
        </w:rPr>
        <w:t>Gestione Valvola caldo</w:t>
      </w:r>
    </w:p>
    <w:p w:rsidR="00D965F4" w:rsidRDefault="00D965F4" w:rsidP="00896701">
      <w:pPr>
        <w:spacing w:after="0" w:line="240" w:lineRule="auto"/>
        <w:rPr>
          <w:sz w:val="20"/>
          <w:szCs w:val="20"/>
        </w:rPr>
      </w:pPr>
      <w:r w:rsidRPr="0008759D">
        <w:rPr>
          <w:sz w:val="20"/>
          <w:szCs w:val="20"/>
        </w:rPr>
        <w:t>Antisticking abilitabile</w:t>
      </w:r>
    </w:p>
    <w:p w:rsidR="00D965F4" w:rsidRDefault="00D965F4" w:rsidP="00896701">
      <w:pPr>
        <w:spacing w:after="0" w:line="240" w:lineRule="auto"/>
        <w:rPr>
          <w:sz w:val="20"/>
          <w:szCs w:val="20"/>
        </w:rPr>
      </w:pPr>
    </w:p>
    <w:p w:rsidR="00D965F4" w:rsidRDefault="00D965F4" w:rsidP="00896701">
      <w:pPr>
        <w:spacing w:after="0" w:line="240" w:lineRule="auto"/>
        <w:rPr>
          <w:sz w:val="20"/>
          <w:szCs w:val="20"/>
        </w:rPr>
      </w:pPr>
    </w:p>
    <w:p w:rsidR="00C61525" w:rsidRDefault="00C61525" w:rsidP="00896701">
      <w:pPr>
        <w:spacing w:after="0" w:line="240" w:lineRule="auto"/>
        <w:rPr>
          <w:sz w:val="20"/>
          <w:szCs w:val="20"/>
        </w:rPr>
      </w:pPr>
      <w:r w:rsidRPr="00F25A38">
        <w:rPr>
          <w:sz w:val="20"/>
          <w:szCs w:val="20"/>
        </w:rPr>
        <w:t>Batteria preriscaldo regola a parte sulla sonda preriscaldo con Set e regolatore PI dedicato attivo solo in modo invernale</w:t>
      </w:r>
    </w:p>
    <w:p w:rsidR="00C61525" w:rsidRDefault="00C61525" w:rsidP="00896701">
      <w:pPr>
        <w:spacing w:after="0" w:line="240" w:lineRule="auto"/>
        <w:rPr>
          <w:sz w:val="20"/>
          <w:szCs w:val="20"/>
        </w:rPr>
      </w:pPr>
    </w:p>
    <w:p w:rsidR="00794B07" w:rsidRPr="00C34712" w:rsidRDefault="00794B07" w:rsidP="00794B07">
      <w:pPr>
        <w:pStyle w:val="Stile2"/>
        <w:rPr>
          <w:sz w:val="20"/>
          <w:szCs w:val="20"/>
        </w:rPr>
      </w:pPr>
      <w:bookmarkStart w:id="25" w:name="_Toc467684904"/>
      <w:r w:rsidRPr="00C34712">
        <w:rPr>
          <w:sz w:val="20"/>
          <w:szCs w:val="20"/>
        </w:rPr>
        <w:t>Gestione pompe</w:t>
      </w:r>
      <w:bookmarkEnd w:id="25"/>
    </w:p>
    <w:p w:rsidR="00794B07" w:rsidRPr="00C34712" w:rsidRDefault="00794B07" w:rsidP="00794B07">
      <w:pPr>
        <w:spacing w:after="0" w:line="240" w:lineRule="auto"/>
        <w:rPr>
          <w:sz w:val="20"/>
          <w:szCs w:val="20"/>
        </w:rPr>
      </w:pPr>
    </w:p>
    <w:p w:rsidR="00794B07" w:rsidRPr="006F6FFC" w:rsidRDefault="00794B07" w:rsidP="00794B07">
      <w:pPr>
        <w:pStyle w:val="Intestazione"/>
        <w:tabs>
          <w:tab w:val="clear" w:pos="4819"/>
          <w:tab w:val="clear" w:pos="9638"/>
        </w:tabs>
        <w:rPr>
          <w:color w:val="002060"/>
          <w:sz w:val="16"/>
          <w:szCs w:val="16"/>
        </w:rPr>
      </w:pPr>
      <w:r w:rsidRPr="006F6FFC">
        <w:rPr>
          <w:color w:val="002060"/>
          <w:sz w:val="16"/>
          <w:szCs w:val="16"/>
        </w:rPr>
        <w:t>La gestione delle pompe avviene nel seguente modo:</w:t>
      </w:r>
    </w:p>
    <w:p w:rsidR="00794B07" w:rsidRPr="006E2807" w:rsidRDefault="00C21533" w:rsidP="006E2807">
      <w:pPr>
        <w:spacing w:after="0" w:line="240" w:lineRule="auto"/>
        <w:rPr>
          <w:sz w:val="20"/>
          <w:szCs w:val="20"/>
        </w:rPr>
      </w:pPr>
      <w:r w:rsidRPr="006E2807">
        <w:rPr>
          <w:sz w:val="20"/>
          <w:szCs w:val="20"/>
        </w:rPr>
        <w:t>Accensione pompa con richiesta apertura valvola</w:t>
      </w:r>
    </w:p>
    <w:p w:rsidR="00C21533" w:rsidRPr="006E2807" w:rsidRDefault="00C21533" w:rsidP="006E2807">
      <w:pPr>
        <w:spacing w:after="0" w:line="240" w:lineRule="auto"/>
        <w:rPr>
          <w:sz w:val="20"/>
          <w:szCs w:val="20"/>
        </w:rPr>
      </w:pPr>
      <w:r w:rsidRPr="006E2807">
        <w:rPr>
          <w:sz w:val="20"/>
          <w:szCs w:val="20"/>
        </w:rPr>
        <w:t>Spegnimento con chiusura valvola ritardata di 5 min</w:t>
      </w:r>
      <w:r w:rsidR="00B008D8" w:rsidRPr="006E2807">
        <w:rPr>
          <w:sz w:val="20"/>
          <w:szCs w:val="20"/>
        </w:rPr>
        <w:t xml:space="preserve"> (solo se unità accesa)</w:t>
      </w:r>
      <w:r w:rsidRPr="006E2807">
        <w:rPr>
          <w:sz w:val="20"/>
          <w:szCs w:val="20"/>
        </w:rPr>
        <w:t>.</w:t>
      </w:r>
    </w:p>
    <w:p w:rsidR="00794B07" w:rsidRPr="00794B07" w:rsidRDefault="00794B07" w:rsidP="00794B07">
      <w:pPr>
        <w:pStyle w:val="Intestazione"/>
        <w:tabs>
          <w:tab w:val="clear" w:pos="4819"/>
          <w:tab w:val="clear" w:pos="9638"/>
        </w:tabs>
        <w:rPr>
          <w:color w:val="002060"/>
          <w:sz w:val="16"/>
          <w:szCs w:val="16"/>
        </w:rPr>
      </w:pPr>
      <w:r w:rsidRPr="00794B07">
        <w:rPr>
          <w:color w:val="002060"/>
          <w:sz w:val="16"/>
          <w:szCs w:val="16"/>
        </w:rPr>
        <w:t>Antisticking – Partenza pompa per 20 in caso di mancato utilizzo per più di 7 giorni.</w:t>
      </w:r>
    </w:p>
    <w:p w:rsidR="00794B07" w:rsidRPr="00C34712" w:rsidRDefault="00794B07" w:rsidP="00896701">
      <w:pPr>
        <w:spacing w:after="0" w:line="240" w:lineRule="auto"/>
        <w:rPr>
          <w:sz w:val="20"/>
          <w:szCs w:val="20"/>
        </w:rPr>
      </w:pPr>
    </w:p>
    <w:p w:rsidR="006E2807" w:rsidRDefault="006E2807">
      <w:pPr>
        <w:rPr>
          <w:rFonts w:ascii="Arial" w:eastAsia="Times New Roman" w:hAnsi="Arial" w:cs="Times New Roman"/>
          <w:b/>
          <w:bCs/>
          <w:color w:val="002060"/>
          <w:sz w:val="20"/>
          <w:szCs w:val="20"/>
        </w:rPr>
      </w:pPr>
      <w:r>
        <w:rPr>
          <w:sz w:val="20"/>
          <w:szCs w:val="20"/>
        </w:rPr>
        <w:br w:type="page"/>
      </w:r>
    </w:p>
    <w:p w:rsidR="00EB329B" w:rsidRPr="00C34712" w:rsidRDefault="00EB329B" w:rsidP="00EB329B">
      <w:pPr>
        <w:pStyle w:val="Stile2"/>
        <w:rPr>
          <w:sz w:val="20"/>
          <w:szCs w:val="20"/>
        </w:rPr>
      </w:pPr>
      <w:bookmarkStart w:id="26" w:name="_Toc467684905"/>
      <w:r w:rsidRPr="00C34712">
        <w:rPr>
          <w:sz w:val="20"/>
          <w:szCs w:val="20"/>
        </w:rPr>
        <w:lastRenderedPageBreak/>
        <w:t>Gestione ventilatori</w:t>
      </w:r>
      <w:bookmarkEnd w:id="26"/>
    </w:p>
    <w:p w:rsidR="00EB329B" w:rsidRDefault="00174958" w:rsidP="00896701">
      <w:pPr>
        <w:spacing w:after="0" w:line="240" w:lineRule="auto"/>
        <w:rPr>
          <w:sz w:val="20"/>
          <w:szCs w:val="20"/>
        </w:rPr>
      </w:pPr>
      <w:r>
        <w:rPr>
          <w:sz w:val="20"/>
          <w:szCs w:val="20"/>
        </w:rPr>
        <w:t>I ventilatori dovranno rispettare dei tempi sia di avviamento che in spegnimento per permettere alla serrande si aprirsi e in caso di post ventilazione con resistenze/bruciatore.</w:t>
      </w:r>
    </w:p>
    <w:p w:rsidR="00174958" w:rsidRDefault="00174958" w:rsidP="00896701">
      <w:pPr>
        <w:spacing w:after="0" w:line="240" w:lineRule="auto"/>
        <w:rPr>
          <w:sz w:val="20"/>
          <w:szCs w:val="20"/>
        </w:rPr>
      </w:pPr>
    </w:p>
    <w:p w:rsidR="00B14E4D" w:rsidRDefault="00174958" w:rsidP="00896701">
      <w:pPr>
        <w:spacing w:after="0" w:line="240" w:lineRule="auto"/>
        <w:rPr>
          <w:sz w:val="20"/>
          <w:szCs w:val="20"/>
        </w:rPr>
      </w:pPr>
      <w:r>
        <w:rPr>
          <w:sz w:val="20"/>
          <w:szCs w:val="20"/>
        </w:rPr>
        <w:t>Saranno di tipo ON/OFF o modulante.</w:t>
      </w:r>
    </w:p>
    <w:p w:rsidR="00E4798E" w:rsidRDefault="00E4798E" w:rsidP="00896701">
      <w:pPr>
        <w:spacing w:after="0" w:line="240" w:lineRule="auto"/>
        <w:rPr>
          <w:sz w:val="20"/>
          <w:szCs w:val="20"/>
        </w:rPr>
      </w:pPr>
      <w:r>
        <w:rPr>
          <w:sz w:val="20"/>
          <w:szCs w:val="20"/>
        </w:rPr>
        <w:t>Ogni ventilatore può essere disabilitato tramite il relativo parametro di manutenzione</w:t>
      </w:r>
    </w:p>
    <w:p w:rsidR="00175760" w:rsidRDefault="00175760" w:rsidP="00896701">
      <w:pPr>
        <w:spacing w:after="0" w:line="240" w:lineRule="auto"/>
        <w:rPr>
          <w:sz w:val="20"/>
          <w:szCs w:val="20"/>
        </w:rPr>
      </w:pPr>
    </w:p>
    <w:p w:rsidR="00175760" w:rsidRDefault="00175760" w:rsidP="00896701">
      <w:pPr>
        <w:spacing w:after="0" w:line="240" w:lineRule="auto"/>
        <w:rPr>
          <w:sz w:val="20"/>
          <w:szCs w:val="20"/>
        </w:rPr>
      </w:pPr>
      <w:r>
        <w:rPr>
          <w:sz w:val="20"/>
          <w:szCs w:val="20"/>
        </w:rPr>
        <w:t xml:space="preserve">Preheating: nel caso sia abilitata la valvola caldo o promiscua, la temperatura esterna sia inferiore a </w:t>
      </w:r>
      <w:r w:rsidRPr="00175760">
        <w:rPr>
          <w:sz w:val="20"/>
          <w:szCs w:val="20"/>
        </w:rPr>
        <w:t>Fan_PreHeatOnSet</w:t>
      </w:r>
      <w:r>
        <w:rPr>
          <w:sz w:val="20"/>
          <w:szCs w:val="20"/>
        </w:rPr>
        <w:t xml:space="preserve"> e non sia attiva la messa a regime, all’accensione le ventole vengono mantenute spente per un tempo pari a </w:t>
      </w:r>
      <w:r w:rsidRPr="00175760">
        <w:rPr>
          <w:sz w:val="20"/>
          <w:szCs w:val="20"/>
        </w:rPr>
        <w:t>Fan_PreHeating_Time</w:t>
      </w:r>
    </w:p>
    <w:p w:rsidR="006E2807" w:rsidRDefault="006E2807" w:rsidP="00896701">
      <w:pPr>
        <w:spacing w:after="0" w:line="240" w:lineRule="auto"/>
        <w:rPr>
          <w:sz w:val="20"/>
          <w:szCs w:val="20"/>
        </w:rPr>
      </w:pPr>
    </w:p>
    <w:p w:rsidR="006E2807" w:rsidRDefault="006E2807" w:rsidP="006E2807">
      <w:pPr>
        <w:spacing w:after="0" w:line="240" w:lineRule="auto"/>
        <w:rPr>
          <w:sz w:val="20"/>
          <w:szCs w:val="20"/>
        </w:rPr>
      </w:pPr>
      <w:r>
        <w:rPr>
          <w:sz w:val="20"/>
          <w:szCs w:val="20"/>
        </w:rPr>
        <w:t>Procedura di partenza resistenze elettriche e/o motocondensante rispetto alla richiesta di accensione ventilatori:</w:t>
      </w:r>
    </w:p>
    <w:p w:rsidR="006E2807" w:rsidRDefault="00C9111F" w:rsidP="006E2807">
      <w:pPr>
        <w:spacing w:after="0" w:line="240" w:lineRule="auto"/>
        <w:rPr>
          <w:sz w:val="20"/>
          <w:szCs w:val="20"/>
        </w:rPr>
      </w:pPr>
      <w:r>
        <w:rPr>
          <w:noProof/>
        </w:rPr>
        <w:pict>
          <v:shape id="_x0000_s1054" type="#_x0000_t202" style="position:absolute;margin-left:-3.55pt;margin-top:129.35pt;width:56.15pt;height:27.6pt;z-index:251683840;visibility:visible;mso-wrap-distance-left:9pt;mso-wrap-distance-top:0;mso-wrap-distance-right:9pt;mso-wrap-distance-bottom:0;mso-position-horizontal-relative:text;mso-position-vertical-relative:text;mso-width-relative:margin;mso-height-relative:margin;v-text-anchor:top" stroked="f">
            <v:textbox>
              <w:txbxContent>
                <w:p w:rsidR="006F6668" w:rsidRPr="006E2807" w:rsidRDefault="006F6668">
                  <w:pPr>
                    <w:rPr>
                      <w:sz w:val="16"/>
                    </w:rPr>
                  </w:pPr>
                  <w:r w:rsidRPr="006E2807">
                    <w:rPr>
                      <w:sz w:val="16"/>
                    </w:rPr>
                    <w:t>Condensing Unit</w:t>
                  </w:r>
                </w:p>
              </w:txbxContent>
            </v:textbox>
          </v:shape>
        </w:pict>
      </w:r>
      <w:r w:rsidR="006E2807">
        <w:rPr>
          <w:noProof/>
        </w:rPr>
        <w:drawing>
          <wp:inline distT="0" distB="0" distL="0" distR="0" wp14:anchorId="26EEA7C9" wp14:editId="2CA7A1C3">
            <wp:extent cx="4893868" cy="2204008"/>
            <wp:effectExtent l="0" t="0" r="0" b="0"/>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892510" cy="2203396"/>
                    </a:xfrm>
                    <a:prstGeom prst="rect">
                      <a:avLst/>
                    </a:prstGeom>
                  </pic:spPr>
                </pic:pic>
              </a:graphicData>
            </a:graphic>
          </wp:inline>
        </w:drawing>
      </w:r>
    </w:p>
    <w:p w:rsidR="00E4798E" w:rsidRPr="00C34712" w:rsidRDefault="00E4798E" w:rsidP="00896701">
      <w:pPr>
        <w:spacing w:after="0" w:line="240" w:lineRule="auto"/>
        <w:rPr>
          <w:sz w:val="20"/>
          <w:szCs w:val="20"/>
        </w:rPr>
      </w:pPr>
    </w:p>
    <w:p w:rsidR="00B14E4D" w:rsidRPr="00C34712" w:rsidRDefault="00B14E4D" w:rsidP="00896701">
      <w:pPr>
        <w:spacing w:after="0" w:line="240" w:lineRule="auto"/>
        <w:rPr>
          <w:sz w:val="20"/>
          <w:szCs w:val="20"/>
        </w:rPr>
      </w:pPr>
    </w:p>
    <w:p w:rsidR="00EB329B" w:rsidRPr="00C34712" w:rsidRDefault="00EB329B" w:rsidP="00EB329B">
      <w:pPr>
        <w:pStyle w:val="Stile2"/>
        <w:numPr>
          <w:ilvl w:val="2"/>
          <w:numId w:val="2"/>
        </w:numPr>
        <w:rPr>
          <w:sz w:val="20"/>
          <w:szCs w:val="20"/>
        </w:rPr>
      </w:pPr>
      <w:bookmarkStart w:id="27" w:name="_Toc467684907"/>
      <w:r w:rsidRPr="00C34712">
        <w:rPr>
          <w:sz w:val="20"/>
          <w:szCs w:val="20"/>
        </w:rPr>
        <w:t>Ventilatori con inverter</w:t>
      </w:r>
      <w:bookmarkEnd w:id="27"/>
    </w:p>
    <w:p w:rsidR="00583FE1" w:rsidRPr="00583FE1" w:rsidRDefault="00583FE1" w:rsidP="00583FE1">
      <w:pPr>
        <w:spacing w:after="0" w:line="240" w:lineRule="auto"/>
        <w:rPr>
          <w:sz w:val="20"/>
          <w:szCs w:val="20"/>
        </w:rPr>
      </w:pPr>
      <w:r w:rsidRPr="00583FE1">
        <w:rPr>
          <w:sz w:val="20"/>
          <w:szCs w:val="20"/>
        </w:rPr>
        <w:t>Nel caso di modulante si deve attivare anche l’uscita digitale per il consenso inverter.</w:t>
      </w:r>
    </w:p>
    <w:p w:rsidR="00583FE1" w:rsidRPr="00D53CD1" w:rsidRDefault="00583FE1" w:rsidP="00D53CD1">
      <w:pPr>
        <w:spacing w:after="0" w:line="240" w:lineRule="auto"/>
        <w:rPr>
          <w:sz w:val="20"/>
          <w:szCs w:val="20"/>
        </w:rPr>
      </w:pPr>
    </w:p>
    <w:p w:rsidR="00583FE1" w:rsidRPr="00583FE1" w:rsidRDefault="00583FE1" w:rsidP="00583FE1">
      <w:pPr>
        <w:spacing w:after="0" w:line="240" w:lineRule="auto"/>
        <w:rPr>
          <w:sz w:val="20"/>
          <w:szCs w:val="20"/>
        </w:rPr>
      </w:pPr>
      <w:r w:rsidRPr="00583FE1">
        <w:rPr>
          <w:sz w:val="20"/>
          <w:szCs w:val="20"/>
        </w:rPr>
        <w:t>La gestione modulante può essere:</w:t>
      </w:r>
    </w:p>
    <w:p w:rsidR="00583FE1" w:rsidRPr="00583FE1" w:rsidRDefault="00583FE1" w:rsidP="00583FE1">
      <w:pPr>
        <w:spacing w:after="0" w:line="240" w:lineRule="auto"/>
        <w:rPr>
          <w:sz w:val="20"/>
          <w:szCs w:val="20"/>
        </w:rPr>
      </w:pPr>
      <w:r w:rsidRPr="00583FE1">
        <w:rPr>
          <w:sz w:val="20"/>
          <w:szCs w:val="20"/>
        </w:rPr>
        <w:t xml:space="preserve">1. manuale impostando un percentuale fissa per ogni ventilatore </w:t>
      </w:r>
    </w:p>
    <w:p w:rsidR="00583FE1" w:rsidRPr="00583FE1" w:rsidRDefault="00583FE1" w:rsidP="00583FE1">
      <w:pPr>
        <w:spacing w:after="0" w:line="240" w:lineRule="auto"/>
        <w:rPr>
          <w:sz w:val="20"/>
          <w:szCs w:val="20"/>
        </w:rPr>
      </w:pPr>
      <w:r w:rsidRPr="00583FE1">
        <w:rPr>
          <w:sz w:val="20"/>
          <w:szCs w:val="20"/>
        </w:rPr>
        <w:t>2. tramite richiesta da sensore CO2</w:t>
      </w:r>
    </w:p>
    <w:p w:rsidR="00B14E4D" w:rsidRDefault="00583FE1" w:rsidP="00896701">
      <w:pPr>
        <w:spacing w:after="0" w:line="240" w:lineRule="auto"/>
        <w:rPr>
          <w:sz w:val="20"/>
          <w:szCs w:val="20"/>
        </w:rPr>
      </w:pPr>
      <w:r w:rsidRPr="00583FE1">
        <w:rPr>
          <w:sz w:val="20"/>
          <w:szCs w:val="20"/>
        </w:rPr>
        <w:t>3. tramite sensori di pressione che possono essere uno o due (logica LC2)</w:t>
      </w:r>
    </w:p>
    <w:p w:rsidR="00D53CD1" w:rsidRDefault="00D53CD1" w:rsidP="00896701">
      <w:pPr>
        <w:spacing w:after="0" w:line="240" w:lineRule="auto"/>
        <w:rPr>
          <w:sz w:val="20"/>
          <w:szCs w:val="20"/>
        </w:rPr>
      </w:pPr>
      <w:r>
        <w:rPr>
          <w:sz w:val="20"/>
          <w:szCs w:val="20"/>
        </w:rPr>
        <w:t>nel caso di antigelo re</w:t>
      </w:r>
      <w:r w:rsidR="003429C9">
        <w:rPr>
          <w:sz w:val="20"/>
          <w:szCs w:val="20"/>
        </w:rPr>
        <w:t>cuperatore modulare il ventilatore di mandata (come LC2)</w:t>
      </w:r>
    </w:p>
    <w:p w:rsidR="003429C9" w:rsidRDefault="003429C9" w:rsidP="00896701">
      <w:pPr>
        <w:spacing w:after="0" w:line="240" w:lineRule="auto"/>
        <w:rPr>
          <w:sz w:val="20"/>
          <w:szCs w:val="20"/>
        </w:rPr>
      </w:pPr>
    </w:p>
    <w:p w:rsidR="002E0CF3" w:rsidRPr="00C34712" w:rsidRDefault="002E0CF3" w:rsidP="002E0CF3">
      <w:pPr>
        <w:pStyle w:val="Stile2"/>
        <w:numPr>
          <w:ilvl w:val="2"/>
          <w:numId w:val="2"/>
        </w:numPr>
        <w:rPr>
          <w:sz w:val="20"/>
          <w:szCs w:val="20"/>
        </w:rPr>
      </w:pPr>
      <w:bookmarkStart w:id="28" w:name="_Toc467684908"/>
      <w:r w:rsidRPr="00C34712">
        <w:rPr>
          <w:sz w:val="20"/>
          <w:szCs w:val="20"/>
        </w:rPr>
        <w:t xml:space="preserve">Ventilatori </w:t>
      </w:r>
      <w:r>
        <w:rPr>
          <w:sz w:val="20"/>
          <w:szCs w:val="20"/>
        </w:rPr>
        <w:t>di backup</w:t>
      </w:r>
      <w:bookmarkEnd w:id="28"/>
    </w:p>
    <w:p w:rsidR="002E0CF3" w:rsidRDefault="002E0CF3" w:rsidP="00896701">
      <w:pPr>
        <w:spacing w:after="0" w:line="240" w:lineRule="auto"/>
        <w:rPr>
          <w:sz w:val="20"/>
          <w:szCs w:val="20"/>
        </w:rPr>
      </w:pPr>
    </w:p>
    <w:p w:rsidR="00544ABF" w:rsidRDefault="00544ABF" w:rsidP="00896701">
      <w:pPr>
        <w:spacing w:after="0" w:line="240" w:lineRule="auto"/>
        <w:rPr>
          <w:sz w:val="20"/>
          <w:szCs w:val="20"/>
        </w:rPr>
      </w:pPr>
      <w:r>
        <w:rPr>
          <w:sz w:val="20"/>
          <w:szCs w:val="20"/>
        </w:rPr>
        <w:t xml:space="preserve">In funzione del parametro </w:t>
      </w:r>
      <w:r w:rsidRPr="00544ABF">
        <w:rPr>
          <w:sz w:val="20"/>
          <w:szCs w:val="20"/>
        </w:rPr>
        <w:t>Fan_SwapPolicy</w:t>
      </w:r>
      <w:r>
        <w:rPr>
          <w:sz w:val="20"/>
          <w:szCs w:val="20"/>
        </w:rPr>
        <w:t xml:space="preserve"> vengono selezionate le ventole di mandata/ripresa da avviare:</w:t>
      </w:r>
    </w:p>
    <w:p w:rsidR="001F556A" w:rsidRDefault="001F556A" w:rsidP="001F556A">
      <w:pPr>
        <w:pStyle w:val="Paragrafoelenco"/>
        <w:numPr>
          <w:ilvl w:val="0"/>
          <w:numId w:val="36"/>
        </w:numPr>
        <w:spacing w:after="0" w:line="240" w:lineRule="auto"/>
        <w:rPr>
          <w:sz w:val="20"/>
          <w:szCs w:val="20"/>
        </w:rPr>
      </w:pPr>
      <w:r w:rsidRPr="00544ABF">
        <w:rPr>
          <w:sz w:val="20"/>
          <w:szCs w:val="20"/>
        </w:rPr>
        <w:t>Fan_SwapPolicy</w:t>
      </w:r>
      <w:r>
        <w:rPr>
          <w:sz w:val="20"/>
          <w:szCs w:val="20"/>
        </w:rPr>
        <w:t>=0: se disponibile viene avviata sempre la coppia di ventole principale</w:t>
      </w:r>
    </w:p>
    <w:p w:rsidR="00544ABF" w:rsidRDefault="001F556A" w:rsidP="00544ABF">
      <w:pPr>
        <w:pStyle w:val="Paragrafoelenco"/>
        <w:numPr>
          <w:ilvl w:val="0"/>
          <w:numId w:val="36"/>
        </w:numPr>
        <w:spacing w:after="0" w:line="240" w:lineRule="auto"/>
        <w:rPr>
          <w:sz w:val="20"/>
          <w:szCs w:val="20"/>
        </w:rPr>
      </w:pPr>
      <w:r w:rsidRPr="00544ABF">
        <w:rPr>
          <w:sz w:val="20"/>
          <w:szCs w:val="20"/>
        </w:rPr>
        <w:t>Fan_</w:t>
      </w:r>
      <w:r w:rsidR="00544ABF" w:rsidRPr="00544ABF">
        <w:rPr>
          <w:sz w:val="20"/>
          <w:szCs w:val="20"/>
        </w:rPr>
        <w:t>SwapPolicy</w:t>
      </w:r>
      <w:r w:rsidR="00544ABF">
        <w:rPr>
          <w:sz w:val="20"/>
          <w:szCs w:val="20"/>
        </w:rPr>
        <w:t>=</w:t>
      </w:r>
      <w:r>
        <w:rPr>
          <w:sz w:val="20"/>
          <w:szCs w:val="20"/>
        </w:rPr>
        <w:t>1</w:t>
      </w:r>
      <w:r w:rsidR="00544ABF">
        <w:rPr>
          <w:sz w:val="20"/>
          <w:szCs w:val="20"/>
        </w:rPr>
        <w:t>: viene avviata la coppia di ventole (principale o backup) con meno ore complessive di funzionamento</w:t>
      </w:r>
    </w:p>
    <w:p w:rsidR="00544ABF" w:rsidRDefault="001F556A" w:rsidP="00544ABF">
      <w:pPr>
        <w:pStyle w:val="Paragrafoelenco"/>
        <w:numPr>
          <w:ilvl w:val="0"/>
          <w:numId w:val="36"/>
        </w:numPr>
        <w:spacing w:after="0" w:line="240" w:lineRule="auto"/>
        <w:rPr>
          <w:sz w:val="20"/>
          <w:szCs w:val="20"/>
        </w:rPr>
      </w:pPr>
      <w:r w:rsidRPr="00544ABF">
        <w:rPr>
          <w:sz w:val="20"/>
          <w:szCs w:val="20"/>
        </w:rPr>
        <w:t>Fan_</w:t>
      </w:r>
      <w:r w:rsidR="00544ABF" w:rsidRPr="00544ABF">
        <w:rPr>
          <w:sz w:val="20"/>
          <w:szCs w:val="20"/>
        </w:rPr>
        <w:t>SwapPolicy</w:t>
      </w:r>
      <w:r>
        <w:rPr>
          <w:sz w:val="20"/>
          <w:szCs w:val="20"/>
        </w:rPr>
        <w:t>=2</w:t>
      </w:r>
      <w:r w:rsidR="00544ABF">
        <w:rPr>
          <w:sz w:val="20"/>
          <w:szCs w:val="20"/>
        </w:rPr>
        <w:t>: vengono avviate le due ventole con meno ore di lavoro</w:t>
      </w:r>
    </w:p>
    <w:p w:rsidR="00544ABF" w:rsidRPr="00544ABF" w:rsidRDefault="001F556A" w:rsidP="00544ABF">
      <w:pPr>
        <w:pStyle w:val="Paragrafoelenco"/>
        <w:numPr>
          <w:ilvl w:val="0"/>
          <w:numId w:val="36"/>
        </w:numPr>
        <w:spacing w:after="0" w:line="240" w:lineRule="auto"/>
        <w:rPr>
          <w:sz w:val="20"/>
          <w:szCs w:val="20"/>
        </w:rPr>
      </w:pPr>
      <w:r w:rsidRPr="00544ABF">
        <w:rPr>
          <w:sz w:val="20"/>
          <w:szCs w:val="20"/>
        </w:rPr>
        <w:t>Fan_</w:t>
      </w:r>
      <w:r w:rsidR="00544ABF" w:rsidRPr="00544ABF">
        <w:rPr>
          <w:sz w:val="20"/>
          <w:szCs w:val="20"/>
        </w:rPr>
        <w:t>SwapPolicy</w:t>
      </w:r>
      <w:r>
        <w:rPr>
          <w:sz w:val="20"/>
          <w:szCs w:val="20"/>
        </w:rPr>
        <w:t>=3</w:t>
      </w:r>
      <w:r w:rsidR="00544ABF">
        <w:rPr>
          <w:sz w:val="20"/>
          <w:szCs w:val="20"/>
        </w:rPr>
        <w:t xml:space="preserve">: viene avviata la coppia di ventole (principale o backup) </w:t>
      </w:r>
      <w:r w:rsidR="00EC43E5">
        <w:rPr>
          <w:sz w:val="20"/>
          <w:szCs w:val="20"/>
        </w:rPr>
        <w:t xml:space="preserve">con la ventola con il minor numero di </w:t>
      </w:r>
      <w:r w:rsidR="00544ABF">
        <w:rPr>
          <w:sz w:val="20"/>
          <w:szCs w:val="20"/>
        </w:rPr>
        <w:t>ore di lavoro</w:t>
      </w:r>
    </w:p>
    <w:p w:rsidR="00544ABF" w:rsidRDefault="00544ABF" w:rsidP="00896701">
      <w:pPr>
        <w:spacing w:after="0" w:line="240" w:lineRule="auto"/>
        <w:rPr>
          <w:sz w:val="20"/>
          <w:szCs w:val="20"/>
        </w:rPr>
      </w:pPr>
    </w:p>
    <w:p w:rsidR="00EC43E5" w:rsidRDefault="00EC43E5" w:rsidP="00EC43E5">
      <w:pPr>
        <w:spacing w:after="0" w:line="240" w:lineRule="auto"/>
        <w:rPr>
          <w:sz w:val="20"/>
          <w:szCs w:val="20"/>
        </w:rPr>
      </w:pPr>
      <w:r>
        <w:rPr>
          <w:sz w:val="20"/>
          <w:szCs w:val="20"/>
        </w:rPr>
        <w:t>Nel caso ci siano siano allarmi attivi relativi alla ventilazione principale, all’avvio vengono selezionati i ventilatori di backup (in modo analogo per i ventilatori di backup).</w:t>
      </w:r>
    </w:p>
    <w:p w:rsidR="00EC43E5" w:rsidRDefault="00EC43E5" w:rsidP="00896701">
      <w:pPr>
        <w:spacing w:after="0" w:line="240" w:lineRule="auto"/>
        <w:rPr>
          <w:sz w:val="20"/>
          <w:szCs w:val="20"/>
        </w:rPr>
      </w:pPr>
    </w:p>
    <w:p w:rsidR="002E0CF3" w:rsidRDefault="002E0CF3" w:rsidP="00896701">
      <w:pPr>
        <w:spacing w:after="0" w:line="240" w:lineRule="auto"/>
        <w:rPr>
          <w:sz w:val="20"/>
          <w:szCs w:val="20"/>
        </w:rPr>
      </w:pPr>
      <w:r>
        <w:rPr>
          <w:sz w:val="20"/>
          <w:szCs w:val="20"/>
        </w:rPr>
        <w:t xml:space="preserve">Nel caso </w:t>
      </w:r>
      <w:r w:rsidR="00EC43E5">
        <w:rPr>
          <w:sz w:val="20"/>
          <w:szCs w:val="20"/>
        </w:rPr>
        <w:t xml:space="preserve">non ci </w:t>
      </w:r>
      <w:r>
        <w:rPr>
          <w:sz w:val="20"/>
          <w:szCs w:val="20"/>
        </w:rPr>
        <w:t xml:space="preserve">siano </w:t>
      </w:r>
      <w:r w:rsidR="00544ABF">
        <w:rPr>
          <w:sz w:val="20"/>
          <w:szCs w:val="20"/>
        </w:rPr>
        <w:t xml:space="preserve">siano allarmi attivi relativi alla ventilazione, </w:t>
      </w:r>
      <w:r>
        <w:rPr>
          <w:sz w:val="20"/>
          <w:szCs w:val="20"/>
        </w:rPr>
        <w:t xml:space="preserve">viene effettuata la rotazione delle ventole ogni </w:t>
      </w:r>
      <w:r w:rsidR="00544ABF" w:rsidRPr="00544ABF">
        <w:rPr>
          <w:sz w:val="20"/>
          <w:szCs w:val="20"/>
        </w:rPr>
        <w:t>Fan_Swap_Time</w:t>
      </w:r>
      <w:r w:rsidR="00544ABF">
        <w:rPr>
          <w:sz w:val="20"/>
          <w:szCs w:val="20"/>
        </w:rPr>
        <w:t xml:space="preserve"> (se diverso da 0)</w:t>
      </w:r>
      <w:r>
        <w:rPr>
          <w:sz w:val="20"/>
          <w:szCs w:val="20"/>
        </w:rPr>
        <w:t>.</w:t>
      </w:r>
    </w:p>
    <w:p w:rsidR="0064120E" w:rsidRDefault="0064120E">
      <w:pPr>
        <w:rPr>
          <w:sz w:val="20"/>
          <w:szCs w:val="20"/>
        </w:rPr>
      </w:pPr>
      <w:r>
        <w:rPr>
          <w:sz w:val="20"/>
          <w:szCs w:val="20"/>
        </w:rPr>
        <w:br w:type="page"/>
      </w:r>
    </w:p>
    <w:p w:rsidR="00544ABF" w:rsidRDefault="00544ABF" w:rsidP="00896701">
      <w:pPr>
        <w:spacing w:after="0" w:line="240" w:lineRule="auto"/>
        <w:rPr>
          <w:sz w:val="20"/>
          <w:szCs w:val="20"/>
        </w:rPr>
      </w:pPr>
    </w:p>
    <w:p w:rsidR="00C60E20" w:rsidRPr="00C34712" w:rsidRDefault="00C60E20" w:rsidP="00C60E20">
      <w:pPr>
        <w:pStyle w:val="Stile2"/>
        <w:numPr>
          <w:ilvl w:val="2"/>
          <w:numId w:val="49"/>
        </w:numPr>
        <w:rPr>
          <w:sz w:val="20"/>
          <w:szCs w:val="20"/>
        </w:rPr>
      </w:pPr>
      <w:bookmarkStart w:id="29" w:name="_Toc467684909"/>
      <w:r w:rsidRPr="00C34712">
        <w:rPr>
          <w:sz w:val="20"/>
          <w:szCs w:val="20"/>
        </w:rPr>
        <w:t xml:space="preserve">Ventilatori </w:t>
      </w:r>
      <w:r>
        <w:rPr>
          <w:sz w:val="20"/>
          <w:szCs w:val="20"/>
        </w:rPr>
        <w:t>Modbus</w:t>
      </w:r>
      <w:bookmarkEnd w:id="29"/>
    </w:p>
    <w:p w:rsidR="0064120E" w:rsidRDefault="0064120E">
      <w:pPr>
        <w:rPr>
          <w:sz w:val="20"/>
          <w:szCs w:val="20"/>
        </w:rPr>
      </w:pPr>
    </w:p>
    <w:p w:rsidR="0064120E" w:rsidRDefault="0064120E">
      <w:pPr>
        <w:rPr>
          <w:sz w:val="20"/>
          <w:szCs w:val="20"/>
        </w:rPr>
      </w:pPr>
      <w:r>
        <w:rPr>
          <w:sz w:val="20"/>
          <w:szCs w:val="20"/>
        </w:rPr>
        <w:t>Sono supportati i ventilatori Modbus EBM Papst, gli Ziehl EC Blue e i ventilatori pilotati tramite ATV 212.</w:t>
      </w:r>
    </w:p>
    <w:p w:rsidR="0064120E" w:rsidRDefault="0064120E">
      <w:pPr>
        <w:rPr>
          <w:sz w:val="20"/>
          <w:szCs w:val="20"/>
        </w:rPr>
      </w:pPr>
      <w:r>
        <w:rPr>
          <w:sz w:val="20"/>
          <w:szCs w:val="20"/>
        </w:rPr>
        <w:t>I ventilatori, pilotati tramite la RS485-2, devono essere configurati a 19.2 E,8,1.</w:t>
      </w:r>
    </w:p>
    <w:p w:rsidR="0064120E" w:rsidRDefault="0064120E">
      <w:pPr>
        <w:rPr>
          <w:sz w:val="20"/>
          <w:szCs w:val="20"/>
        </w:rPr>
      </w:pPr>
      <w:r>
        <w:rPr>
          <w:sz w:val="20"/>
          <w:szCs w:val="20"/>
        </w:rPr>
        <w:t>Indirizzi slave modbus</w:t>
      </w:r>
    </w:p>
    <w:tbl>
      <w:tblPr>
        <w:tblStyle w:val="Grigliatabella"/>
        <w:tblW w:w="0" w:type="auto"/>
        <w:tblLook w:val="04A0" w:firstRow="1" w:lastRow="0" w:firstColumn="1" w:lastColumn="0" w:noHBand="0" w:noVBand="1"/>
      </w:tblPr>
      <w:tblGrid>
        <w:gridCol w:w="5039"/>
        <w:gridCol w:w="5040"/>
      </w:tblGrid>
      <w:tr w:rsidR="0064120E" w:rsidRPr="0064120E" w:rsidTr="0064120E">
        <w:tc>
          <w:tcPr>
            <w:tcW w:w="5039" w:type="dxa"/>
          </w:tcPr>
          <w:p w:rsidR="0064120E" w:rsidRPr="0064120E" w:rsidRDefault="0064120E">
            <w:pPr>
              <w:rPr>
                <w:b/>
                <w:sz w:val="20"/>
                <w:szCs w:val="20"/>
              </w:rPr>
            </w:pPr>
            <w:r w:rsidRPr="0064120E">
              <w:rPr>
                <w:b/>
                <w:sz w:val="20"/>
                <w:szCs w:val="20"/>
              </w:rPr>
              <w:t>Ventilatore</w:t>
            </w:r>
          </w:p>
        </w:tc>
        <w:tc>
          <w:tcPr>
            <w:tcW w:w="5040" w:type="dxa"/>
          </w:tcPr>
          <w:p w:rsidR="0064120E" w:rsidRPr="0064120E" w:rsidRDefault="0064120E">
            <w:pPr>
              <w:rPr>
                <w:b/>
                <w:sz w:val="20"/>
                <w:szCs w:val="20"/>
              </w:rPr>
            </w:pPr>
            <w:r w:rsidRPr="0064120E">
              <w:rPr>
                <w:b/>
                <w:sz w:val="20"/>
                <w:szCs w:val="20"/>
              </w:rPr>
              <w:t>Indirizzo Modbus</w:t>
            </w:r>
          </w:p>
        </w:tc>
      </w:tr>
      <w:tr w:rsidR="0064120E" w:rsidTr="0064120E">
        <w:tc>
          <w:tcPr>
            <w:tcW w:w="5039" w:type="dxa"/>
          </w:tcPr>
          <w:p w:rsidR="0064120E" w:rsidRDefault="0064120E">
            <w:pPr>
              <w:rPr>
                <w:sz w:val="20"/>
                <w:szCs w:val="20"/>
              </w:rPr>
            </w:pPr>
            <w:r>
              <w:rPr>
                <w:sz w:val="20"/>
                <w:szCs w:val="20"/>
              </w:rPr>
              <w:t>Mandata</w:t>
            </w:r>
          </w:p>
        </w:tc>
        <w:tc>
          <w:tcPr>
            <w:tcW w:w="5040" w:type="dxa"/>
          </w:tcPr>
          <w:p w:rsidR="0064120E" w:rsidRDefault="005A4E4D">
            <w:pPr>
              <w:rPr>
                <w:sz w:val="20"/>
                <w:szCs w:val="20"/>
              </w:rPr>
            </w:pPr>
            <w:r>
              <w:rPr>
                <w:sz w:val="20"/>
                <w:szCs w:val="20"/>
              </w:rPr>
              <w:t>2</w:t>
            </w:r>
          </w:p>
        </w:tc>
      </w:tr>
      <w:tr w:rsidR="0064120E" w:rsidTr="0064120E">
        <w:tc>
          <w:tcPr>
            <w:tcW w:w="5039" w:type="dxa"/>
          </w:tcPr>
          <w:p w:rsidR="0064120E" w:rsidRDefault="0064120E">
            <w:pPr>
              <w:rPr>
                <w:sz w:val="20"/>
                <w:szCs w:val="20"/>
              </w:rPr>
            </w:pPr>
            <w:r>
              <w:rPr>
                <w:sz w:val="20"/>
                <w:szCs w:val="20"/>
              </w:rPr>
              <w:t>Ripresa</w:t>
            </w:r>
          </w:p>
        </w:tc>
        <w:tc>
          <w:tcPr>
            <w:tcW w:w="5040" w:type="dxa"/>
          </w:tcPr>
          <w:p w:rsidR="0064120E" w:rsidRDefault="005A4E4D">
            <w:pPr>
              <w:rPr>
                <w:sz w:val="20"/>
                <w:szCs w:val="20"/>
              </w:rPr>
            </w:pPr>
            <w:r>
              <w:rPr>
                <w:sz w:val="20"/>
                <w:szCs w:val="20"/>
              </w:rPr>
              <w:t>3</w:t>
            </w:r>
          </w:p>
        </w:tc>
      </w:tr>
      <w:tr w:rsidR="0064120E" w:rsidTr="0064120E">
        <w:tc>
          <w:tcPr>
            <w:tcW w:w="5039" w:type="dxa"/>
          </w:tcPr>
          <w:p w:rsidR="0064120E" w:rsidRDefault="0064120E">
            <w:pPr>
              <w:rPr>
                <w:sz w:val="20"/>
                <w:szCs w:val="20"/>
              </w:rPr>
            </w:pPr>
            <w:r>
              <w:rPr>
                <w:sz w:val="20"/>
                <w:szCs w:val="20"/>
              </w:rPr>
              <w:t>Mandata Backup</w:t>
            </w:r>
          </w:p>
        </w:tc>
        <w:tc>
          <w:tcPr>
            <w:tcW w:w="5040" w:type="dxa"/>
          </w:tcPr>
          <w:p w:rsidR="0064120E" w:rsidRDefault="005A4E4D">
            <w:pPr>
              <w:rPr>
                <w:sz w:val="20"/>
                <w:szCs w:val="20"/>
              </w:rPr>
            </w:pPr>
            <w:r>
              <w:rPr>
                <w:sz w:val="20"/>
                <w:szCs w:val="20"/>
              </w:rPr>
              <w:t>4</w:t>
            </w:r>
          </w:p>
        </w:tc>
      </w:tr>
      <w:tr w:rsidR="0064120E" w:rsidTr="0064120E">
        <w:tc>
          <w:tcPr>
            <w:tcW w:w="5039" w:type="dxa"/>
          </w:tcPr>
          <w:p w:rsidR="0064120E" w:rsidRDefault="0064120E">
            <w:pPr>
              <w:rPr>
                <w:sz w:val="20"/>
                <w:szCs w:val="20"/>
              </w:rPr>
            </w:pPr>
            <w:r>
              <w:rPr>
                <w:sz w:val="20"/>
                <w:szCs w:val="20"/>
              </w:rPr>
              <w:t>Ripresa Backup</w:t>
            </w:r>
          </w:p>
        </w:tc>
        <w:tc>
          <w:tcPr>
            <w:tcW w:w="5040" w:type="dxa"/>
          </w:tcPr>
          <w:p w:rsidR="0064120E" w:rsidRDefault="005A4E4D">
            <w:pPr>
              <w:rPr>
                <w:sz w:val="20"/>
                <w:szCs w:val="20"/>
              </w:rPr>
            </w:pPr>
            <w:r>
              <w:rPr>
                <w:sz w:val="20"/>
                <w:szCs w:val="20"/>
              </w:rPr>
              <w:t>5</w:t>
            </w:r>
          </w:p>
        </w:tc>
      </w:tr>
    </w:tbl>
    <w:p w:rsidR="00FE24B1" w:rsidRDefault="00FE24B1">
      <w:pPr>
        <w:rPr>
          <w:sz w:val="20"/>
          <w:szCs w:val="20"/>
        </w:rPr>
      </w:pPr>
    </w:p>
    <w:p w:rsidR="00FE24B1" w:rsidRDefault="00FE24B1">
      <w:pPr>
        <w:rPr>
          <w:sz w:val="20"/>
          <w:szCs w:val="20"/>
          <w:u w:val="single"/>
        </w:rPr>
      </w:pPr>
      <w:r w:rsidRPr="00FE24B1">
        <w:rPr>
          <w:sz w:val="20"/>
          <w:szCs w:val="20"/>
          <w:u w:val="single"/>
        </w:rPr>
        <w:t>Impostazioni fatte dall’applicativo</w:t>
      </w:r>
      <w:r>
        <w:rPr>
          <w:sz w:val="20"/>
          <w:szCs w:val="20"/>
          <w:u w:val="single"/>
        </w:rPr>
        <w:t>:</w:t>
      </w:r>
    </w:p>
    <w:p w:rsidR="00FE24B1" w:rsidRPr="00FE24B1" w:rsidRDefault="00FE24B1">
      <w:pPr>
        <w:rPr>
          <w:b/>
          <w:sz w:val="20"/>
          <w:szCs w:val="20"/>
        </w:rPr>
      </w:pPr>
      <w:r w:rsidRPr="00FE24B1">
        <w:rPr>
          <w:b/>
          <w:sz w:val="20"/>
          <w:szCs w:val="20"/>
        </w:rPr>
        <w:t>Ventole EBM</w:t>
      </w:r>
      <w:r w:rsidR="00616B4F">
        <w:rPr>
          <w:b/>
          <w:sz w:val="20"/>
          <w:szCs w:val="20"/>
        </w:rPr>
        <w:t xml:space="preserve"> Papst</w:t>
      </w:r>
      <w:r w:rsidRPr="00FE24B1">
        <w:rPr>
          <w:b/>
          <w:sz w:val="20"/>
          <w:szCs w:val="20"/>
        </w:rPr>
        <w:t>:</w:t>
      </w:r>
    </w:p>
    <w:p w:rsidR="00FE24B1" w:rsidRDefault="00FE24B1">
      <w:pPr>
        <w:rPr>
          <w:sz w:val="20"/>
          <w:szCs w:val="20"/>
          <w:lang w:val="en-US"/>
        </w:rPr>
      </w:pPr>
      <w:r w:rsidRPr="00FE24B1">
        <w:rPr>
          <w:sz w:val="20"/>
          <w:szCs w:val="20"/>
          <w:lang w:val="en-US"/>
        </w:rPr>
        <w:t>Source set value</w:t>
      </w:r>
      <w:r w:rsidR="00616B4F">
        <w:rPr>
          <w:sz w:val="20"/>
          <w:szCs w:val="20"/>
          <w:lang w:val="en-US"/>
        </w:rPr>
        <w:t>, Reg.</w:t>
      </w:r>
      <w:r w:rsidRPr="00FE24B1">
        <w:rPr>
          <w:sz w:val="20"/>
          <w:szCs w:val="20"/>
          <w:lang w:val="en-US"/>
        </w:rPr>
        <w:t xml:space="preserve"> D101=1 RS485</w:t>
      </w:r>
    </w:p>
    <w:p w:rsidR="00FE24B1" w:rsidRDefault="00FE24B1" w:rsidP="00FE24B1">
      <w:pPr>
        <w:rPr>
          <w:sz w:val="20"/>
          <w:szCs w:val="20"/>
          <w:lang w:val="en-US"/>
        </w:rPr>
      </w:pPr>
      <w:r w:rsidRPr="00FE24B1">
        <w:rPr>
          <w:sz w:val="20"/>
          <w:szCs w:val="20"/>
          <w:lang w:val="en-US"/>
        </w:rPr>
        <w:t>Store</w:t>
      </w:r>
      <w:r>
        <w:rPr>
          <w:sz w:val="20"/>
          <w:szCs w:val="20"/>
          <w:lang w:val="en-US"/>
        </w:rPr>
        <w:t xml:space="preserve"> </w:t>
      </w:r>
      <w:r w:rsidRPr="00FE24B1">
        <w:rPr>
          <w:sz w:val="20"/>
          <w:szCs w:val="20"/>
          <w:lang w:val="en-US"/>
        </w:rPr>
        <w:t>Set</w:t>
      </w:r>
      <w:r>
        <w:rPr>
          <w:sz w:val="20"/>
          <w:szCs w:val="20"/>
          <w:lang w:val="en-US"/>
        </w:rPr>
        <w:t xml:space="preserve"> </w:t>
      </w:r>
      <w:r w:rsidRPr="00FE24B1">
        <w:rPr>
          <w:sz w:val="20"/>
          <w:szCs w:val="20"/>
          <w:lang w:val="en-US"/>
        </w:rPr>
        <w:t>Value</w:t>
      </w:r>
      <w:r w:rsidR="00616B4F">
        <w:rPr>
          <w:sz w:val="20"/>
          <w:szCs w:val="20"/>
          <w:lang w:val="en-US"/>
        </w:rPr>
        <w:t>, Reg.</w:t>
      </w:r>
      <w:r>
        <w:rPr>
          <w:sz w:val="20"/>
          <w:szCs w:val="20"/>
          <w:lang w:val="en-US"/>
        </w:rPr>
        <w:t xml:space="preserve"> D103=0 </w:t>
      </w:r>
      <w:r w:rsidRPr="00FE24B1">
        <w:rPr>
          <w:sz w:val="20"/>
          <w:szCs w:val="20"/>
          <w:lang w:val="en-US"/>
        </w:rPr>
        <w:t>Set value is not stored</w:t>
      </w:r>
      <w:r>
        <w:rPr>
          <w:sz w:val="20"/>
          <w:szCs w:val="20"/>
          <w:lang w:val="en-US"/>
        </w:rPr>
        <w:t xml:space="preserve">. </w:t>
      </w:r>
      <w:r w:rsidRPr="00FE24B1">
        <w:rPr>
          <w:sz w:val="20"/>
          <w:szCs w:val="20"/>
          <w:lang w:val="en-US"/>
        </w:rPr>
        <w:t>The fan is stationary after a reset</w:t>
      </w:r>
    </w:p>
    <w:p w:rsidR="00FE24B1" w:rsidRDefault="00FE24B1" w:rsidP="00FE24B1">
      <w:pPr>
        <w:rPr>
          <w:sz w:val="20"/>
          <w:szCs w:val="20"/>
          <w:lang w:val="en-US"/>
        </w:rPr>
      </w:pPr>
      <w:r w:rsidRPr="00FE24B1">
        <w:rPr>
          <w:sz w:val="20"/>
          <w:szCs w:val="20"/>
          <w:lang w:val="en-US"/>
        </w:rPr>
        <w:t>Control</w:t>
      </w:r>
      <w:r>
        <w:rPr>
          <w:sz w:val="20"/>
          <w:szCs w:val="20"/>
          <w:lang w:val="en-US"/>
        </w:rPr>
        <w:t xml:space="preserve"> </w:t>
      </w:r>
      <w:r w:rsidRPr="00FE24B1">
        <w:rPr>
          <w:sz w:val="20"/>
          <w:szCs w:val="20"/>
          <w:lang w:val="en-US"/>
        </w:rPr>
        <w:t>Mode</w:t>
      </w:r>
      <w:r>
        <w:rPr>
          <w:sz w:val="20"/>
          <w:szCs w:val="20"/>
          <w:lang w:val="en-US"/>
        </w:rPr>
        <w:t xml:space="preserve"> </w:t>
      </w:r>
      <w:r w:rsidRPr="00FE24B1">
        <w:rPr>
          <w:sz w:val="20"/>
          <w:szCs w:val="20"/>
          <w:lang w:val="en-US"/>
        </w:rPr>
        <w:t>Day</w:t>
      </w:r>
      <w:r w:rsidR="00616B4F">
        <w:rPr>
          <w:sz w:val="20"/>
          <w:szCs w:val="20"/>
          <w:lang w:val="en-US"/>
        </w:rPr>
        <w:t>, Reg.</w:t>
      </w:r>
      <w:r w:rsidR="00616B4F" w:rsidRPr="00FE24B1">
        <w:rPr>
          <w:sz w:val="20"/>
          <w:szCs w:val="20"/>
          <w:lang w:val="en-US"/>
        </w:rPr>
        <w:t xml:space="preserve"> </w:t>
      </w:r>
      <w:r>
        <w:rPr>
          <w:sz w:val="20"/>
          <w:szCs w:val="20"/>
          <w:lang w:val="en-US"/>
        </w:rPr>
        <w:t xml:space="preserve"> D106-D017=2 </w:t>
      </w:r>
      <w:r w:rsidRPr="00FE24B1">
        <w:rPr>
          <w:sz w:val="20"/>
          <w:szCs w:val="20"/>
          <w:lang w:val="en-US"/>
        </w:rPr>
        <w:t>open loop PWM control</w:t>
      </w:r>
    </w:p>
    <w:p w:rsidR="00FE24B1" w:rsidRDefault="00FE24B1" w:rsidP="00FE24B1">
      <w:pPr>
        <w:rPr>
          <w:sz w:val="20"/>
          <w:szCs w:val="20"/>
          <w:lang w:val="en-US"/>
        </w:rPr>
      </w:pPr>
      <w:r w:rsidRPr="00FE24B1">
        <w:rPr>
          <w:sz w:val="20"/>
          <w:szCs w:val="20"/>
          <w:lang w:val="en-US"/>
        </w:rPr>
        <w:t>Motor</w:t>
      </w:r>
      <w:r>
        <w:rPr>
          <w:sz w:val="20"/>
          <w:szCs w:val="20"/>
          <w:lang w:val="en-US"/>
        </w:rPr>
        <w:t xml:space="preserve"> </w:t>
      </w:r>
      <w:r w:rsidRPr="00FE24B1">
        <w:rPr>
          <w:sz w:val="20"/>
          <w:szCs w:val="20"/>
          <w:lang w:val="en-US"/>
        </w:rPr>
        <w:t>Stop</w:t>
      </w:r>
      <w:r>
        <w:rPr>
          <w:sz w:val="20"/>
          <w:szCs w:val="20"/>
          <w:lang w:val="en-US"/>
        </w:rPr>
        <w:t xml:space="preserve"> </w:t>
      </w:r>
      <w:r w:rsidRPr="00FE24B1">
        <w:rPr>
          <w:sz w:val="20"/>
          <w:szCs w:val="20"/>
          <w:lang w:val="en-US"/>
        </w:rPr>
        <w:t>Enable</w:t>
      </w:r>
      <w:r w:rsidR="00616B4F">
        <w:rPr>
          <w:sz w:val="20"/>
          <w:szCs w:val="20"/>
          <w:lang w:val="en-US"/>
        </w:rPr>
        <w:t>, Reg.</w:t>
      </w:r>
      <w:r>
        <w:rPr>
          <w:sz w:val="20"/>
          <w:szCs w:val="20"/>
          <w:lang w:val="en-US"/>
        </w:rPr>
        <w:t xml:space="preserve"> D112 D113=1 </w:t>
      </w:r>
      <w:r w:rsidRPr="00FE24B1">
        <w:rPr>
          <w:sz w:val="20"/>
          <w:szCs w:val="20"/>
          <w:lang w:val="en-US"/>
        </w:rPr>
        <w:t>Motor stops if set value = 0</w:t>
      </w:r>
    </w:p>
    <w:p w:rsidR="00616B4F" w:rsidRPr="00616B4F" w:rsidRDefault="00616B4F" w:rsidP="00616B4F">
      <w:pPr>
        <w:rPr>
          <w:b/>
          <w:sz w:val="20"/>
          <w:szCs w:val="20"/>
          <w:lang w:val="en-US"/>
        </w:rPr>
      </w:pPr>
      <w:r w:rsidRPr="00616B4F">
        <w:rPr>
          <w:b/>
          <w:sz w:val="20"/>
          <w:szCs w:val="20"/>
          <w:lang w:val="en-US"/>
        </w:rPr>
        <w:t>Ventole Ziehl EC blue:</w:t>
      </w:r>
    </w:p>
    <w:p w:rsidR="00616B4F" w:rsidRDefault="00616B4F" w:rsidP="00616B4F">
      <w:pPr>
        <w:rPr>
          <w:sz w:val="20"/>
          <w:szCs w:val="20"/>
          <w:lang w:val="en-US"/>
        </w:rPr>
      </w:pPr>
      <w:r w:rsidRPr="00616B4F">
        <w:rPr>
          <w:sz w:val="20"/>
          <w:szCs w:val="20"/>
          <w:lang w:val="en-US"/>
        </w:rPr>
        <w:t>Controlmode</w:t>
      </w:r>
      <w:r>
        <w:rPr>
          <w:sz w:val="20"/>
          <w:szCs w:val="20"/>
          <w:lang w:val="en-US"/>
        </w:rPr>
        <w:t>, Reg.</w:t>
      </w:r>
      <w:r w:rsidRPr="00FE24B1">
        <w:rPr>
          <w:sz w:val="20"/>
          <w:szCs w:val="20"/>
          <w:lang w:val="en-US"/>
        </w:rPr>
        <w:t xml:space="preserve"> </w:t>
      </w:r>
      <w:r>
        <w:rPr>
          <w:sz w:val="20"/>
          <w:szCs w:val="20"/>
          <w:lang w:val="en-US"/>
        </w:rPr>
        <w:t>4 bit [0:3]=2</w:t>
      </w:r>
    </w:p>
    <w:p w:rsidR="00616B4F" w:rsidRDefault="00616B4F" w:rsidP="00616B4F">
      <w:pPr>
        <w:rPr>
          <w:sz w:val="20"/>
          <w:szCs w:val="20"/>
          <w:lang w:val="en-US"/>
        </w:rPr>
      </w:pPr>
      <w:r w:rsidRPr="00616B4F">
        <w:rPr>
          <w:sz w:val="20"/>
          <w:szCs w:val="20"/>
          <w:lang w:val="en-US"/>
        </w:rPr>
        <w:t>D1 (digital input) Function</w:t>
      </w:r>
      <w:r>
        <w:rPr>
          <w:sz w:val="20"/>
          <w:szCs w:val="20"/>
          <w:lang w:val="en-US"/>
        </w:rPr>
        <w:t>, Reg.</w:t>
      </w:r>
      <w:r w:rsidRPr="00FE24B1">
        <w:rPr>
          <w:sz w:val="20"/>
          <w:szCs w:val="20"/>
          <w:lang w:val="en-US"/>
        </w:rPr>
        <w:t xml:space="preserve"> </w:t>
      </w:r>
      <w:r>
        <w:rPr>
          <w:sz w:val="20"/>
          <w:szCs w:val="20"/>
          <w:lang w:val="en-US"/>
        </w:rPr>
        <w:t>14=0</w:t>
      </w:r>
    </w:p>
    <w:p w:rsidR="008515F4" w:rsidRDefault="008515F4" w:rsidP="008515F4">
      <w:pPr>
        <w:rPr>
          <w:b/>
          <w:sz w:val="20"/>
          <w:szCs w:val="20"/>
          <w:lang w:val="en-US"/>
        </w:rPr>
      </w:pPr>
      <w:r>
        <w:rPr>
          <w:b/>
          <w:sz w:val="20"/>
          <w:szCs w:val="20"/>
          <w:lang w:val="en-US"/>
        </w:rPr>
        <w:t>Altivar ATV212</w:t>
      </w:r>
      <w:r w:rsidRPr="00616B4F">
        <w:rPr>
          <w:b/>
          <w:sz w:val="20"/>
          <w:szCs w:val="20"/>
          <w:lang w:val="en-US"/>
        </w:rPr>
        <w:t>:</w:t>
      </w:r>
    </w:p>
    <w:p w:rsidR="00082EC6" w:rsidRDefault="00082EC6" w:rsidP="00082EC6">
      <w:pPr>
        <w:rPr>
          <w:sz w:val="20"/>
          <w:szCs w:val="20"/>
          <w:lang w:val="en-US"/>
        </w:rPr>
      </w:pPr>
      <w:r>
        <w:rPr>
          <w:sz w:val="20"/>
          <w:szCs w:val="20"/>
          <w:lang w:val="en-US"/>
        </w:rPr>
        <w:t>CMOD, Reg. 3+1 =2</w:t>
      </w:r>
    </w:p>
    <w:p w:rsidR="00082EC6" w:rsidRDefault="00082EC6" w:rsidP="00082EC6">
      <w:pPr>
        <w:rPr>
          <w:sz w:val="20"/>
          <w:szCs w:val="20"/>
          <w:lang w:val="en-US"/>
        </w:rPr>
      </w:pPr>
      <w:r>
        <w:rPr>
          <w:sz w:val="20"/>
          <w:szCs w:val="20"/>
          <w:lang w:val="en-US"/>
        </w:rPr>
        <w:t>FMOD, Reg. 4+1 =4</w:t>
      </w:r>
    </w:p>
    <w:p w:rsidR="00C140B2" w:rsidRDefault="00C140B2" w:rsidP="00082EC6">
      <w:pPr>
        <w:rPr>
          <w:sz w:val="20"/>
          <w:szCs w:val="20"/>
          <w:lang w:val="en-US"/>
        </w:rPr>
      </w:pPr>
      <w:r>
        <w:rPr>
          <w:sz w:val="20"/>
          <w:szCs w:val="20"/>
          <w:lang w:val="en-US"/>
        </w:rPr>
        <w:t>Timeout, Reg. 2051+1 =10</w:t>
      </w:r>
    </w:p>
    <w:p w:rsidR="00082EC6" w:rsidRDefault="00082EC6" w:rsidP="00082EC6">
      <w:pPr>
        <w:rPr>
          <w:sz w:val="20"/>
          <w:szCs w:val="20"/>
          <w:lang w:val="en-US"/>
        </w:rPr>
      </w:pPr>
      <w:r>
        <w:rPr>
          <w:sz w:val="20"/>
          <w:szCs w:val="20"/>
          <w:lang w:val="en-US"/>
        </w:rPr>
        <w:t>F732, Reg.</w:t>
      </w:r>
      <w:r w:rsidRPr="00FE24B1">
        <w:rPr>
          <w:sz w:val="20"/>
          <w:szCs w:val="20"/>
          <w:lang w:val="en-US"/>
        </w:rPr>
        <w:t xml:space="preserve"> </w:t>
      </w:r>
      <w:r>
        <w:rPr>
          <w:sz w:val="20"/>
          <w:szCs w:val="20"/>
          <w:lang w:val="en-US"/>
        </w:rPr>
        <w:t>1842+1=1 Disable loc/rem key</w:t>
      </w:r>
    </w:p>
    <w:p w:rsidR="008515F4" w:rsidRPr="00616B4F" w:rsidRDefault="008515F4" w:rsidP="008515F4">
      <w:pPr>
        <w:rPr>
          <w:b/>
          <w:sz w:val="20"/>
          <w:szCs w:val="20"/>
          <w:lang w:val="en-US"/>
        </w:rPr>
      </w:pPr>
    </w:p>
    <w:p w:rsidR="00616B4F" w:rsidRPr="00FE24B1" w:rsidRDefault="00616B4F" w:rsidP="00FE24B1">
      <w:pPr>
        <w:rPr>
          <w:sz w:val="20"/>
          <w:szCs w:val="20"/>
          <w:lang w:val="en-US"/>
        </w:rPr>
      </w:pPr>
    </w:p>
    <w:p w:rsidR="00694059" w:rsidRDefault="00694059">
      <w:pPr>
        <w:rPr>
          <w:sz w:val="20"/>
          <w:szCs w:val="20"/>
          <w:u w:val="single"/>
          <w:lang w:val="en-US"/>
        </w:rPr>
      </w:pPr>
      <w:r w:rsidRPr="00FE24B1">
        <w:rPr>
          <w:sz w:val="20"/>
          <w:szCs w:val="20"/>
          <w:u w:val="single"/>
          <w:lang w:val="en-US"/>
        </w:rPr>
        <w:br w:type="page"/>
      </w:r>
    </w:p>
    <w:p w:rsidR="00FE24B1" w:rsidRDefault="00FE24B1">
      <w:pPr>
        <w:rPr>
          <w:sz w:val="20"/>
          <w:szCs w:val="20"/>
          <w:u w:val="single"/>
          <w:lang w:val="en-US"/>
        </w:rPr>
      </w:pPr>
    </w:p>
    <w:p w:rsidR="00FE24B1" w:rsidRPr="00FE24B1" w:rsidRDefault="00FE24B1">
      <w:pPr>
        <w:rPr>
          <w:sz w:val="20"/>
          <w:szCs w:val="20"/>
          <w:u w:val="single"/>
          <w:lang w:val="en-US"/>
        </w:rPr>
      </w:pPr>
    </w:p>
    <w:p w:rsidR="002E0CF3" w:rsidRPr="00FE24B1" w:rsidRDefault="002E0CF3" w:rsidP="00896701">
      <w:pPr>
        <w:spacing w:after="0" w:line="240" w:lineRule="auto"/>
        <w:rPr>
          <w:sz w:val="20"/>
          <w:szCs w:val="20"/>
          <w:lang w:val="en-US"/>
        </w:rPr>
      </w:pPr>
    </w:p>
    <w:p w:rsidR="00EB329B" w:rsidRPr="00616B4F" w:rsidRDefault="00EB329B" w:rsidP="00EB329B">
      <w:pPr>
        <w:pStyle w:val="Stile2"/>
        <w:rPr>
          <w:sz w:val="20"/>
          <w:szCs w:val="20"/>
          <w:lang w:val="en-US"/>
        </w:rPr>
      </w:pPr>
      <w:bookmarkStart w:id="30" w:name="_Toc467684910"/>
      <w:r w:rsidRPr="00616B4F">
        <w:rPr>
          <w:sz w:val="20"/>
          <w:szCs w:val="20"/>
          <w:lang w:val="en-US"/>
        </w:rPr>
        <w:t>Qualità aria</w:t>
      </w:r>
      <w:bookmarkEnd w:id="30"/>
    </w:p>
    <w:p w:rsidR="003429C9" w:rsidRPr="003429C9" w:rsidRDefault="003429C9" w:rsidP="003429C9">
      <w:pPr>
        <w:spacing w:after="0" w:line="240" w:lineRule="auto"/>
        <w:rPr>
          <w:sz w:val="20"/>
          <w:szCs w:val="20"/>
        </w:rPr>
      </w:pPr>
      <w:r w:rsidRPr="00CC23A4">
        <w:rPr>
          <w:sz w:val="20"/>
          <w:szCs w:val="20"/>
        </w:rPr>
        <w:t xml:space="preserve">Attraverso le sonde di CO2 e/o VOC (Volatile Organic Compound) è possibile controllare </w:t>
      </w:r>
      <w:r w:rsidRPr="003429C9">
        <w:rPr>
          <w:sz w:val="20"/>
          <w:szCs w:val="20"/>
        </w:rPr>
        <w:t>la qualità dell’aria ed eventualmente</w:t>
      </w:r>
      <w:r>
        <w:rPr>
          <w:sz w:val="20"/>
          <w:szCs w:val="20"/>
        </w:rPr>
        <w:t xml:space="preserve"> aumentare la portata dell’aria </w:t>
      </w:r>
      <w:r w:rsidRPr="003429C9">
        <w:rPr>
          <w:sz w:val="20"/>
          <w:szCs w:val="20"/>
        </w:rPr>
        <w:t>di rinnovo per incrementare la concentrazione di ossigeno.</w:t>
      </w:r>
    </w:p>
    <w:p w:rsidR="003429C9" w:rsidRPr="003429C9" w:rsidRDefault="003429C9" w:rsidP="003429C9">
      <w:pPr>
        <w:spacing w:after="0" w:line="240" w:lineRule="auto"/>
        <w:rPr>
          <w:b/>
          <w:sz w:val="20"/>
          <w:szCs w:val="20"/>
        </w:rPr>
      </w:pPr>
      <w:r w:rsidRPr="003429C9">
        <w:rPr>
          <w:b/>
          <w:sz w:val="20"/>
          <w:szCs w:val="20"/>
        </w:rPr>
        <w:t>Abilitazione</w:t>
      </w:r>
    </w:p>
    <w:p w:rsidR="00EB329B" w:rsidRDefault="003429C9" w:rsidP="003429C9">
      <w:pPr>
        <w:spacing w:after="0" w:line="240" w:lineRule="auto"/>
        <w:rPr>
          <w:sz w:val="20"/>
          <w:szCs w:val="20"/>
        </w:rPr>
      </w:pPr>
      <w:r w:rsidRPr="003429C9">
        <w:rPr>
          <w:sz w:val="20"/>
          <w:szCs w:val="20"/>
        </w:rPr>
        <w:t>È possibile abilitare la funzione di controllo qua</w:t>
      </w:r>
      <w:r>
        <w:rPr>
          <w:sz w:val="20"/>
          <w:szCs w:val="20"/>
        </w:rPr>
        <w:t xml:space="preserve">lità aria solo se è presente la </w:t>
      </w:r>
      <w:r w:rsidRPr="003429C9">
        <w:rPr>
          <w:sz w:val="20"/>
          <w:szCs w:val="20"/>
        </w:rPr>
        <w:t>serranda di miscela o il ventilatore è modulante. È</w:t>
      </w:r>
      <w:r>
        <w:rPr>
          <w:sz w:val="20"/>
          <w:szCs w:val="20"/>
        </w:rPr>
        <w:t xml:space="preserve"> possibile quindi scegliere </w:t>
      </w:r>
      <w:r w:rsidRPr="003429C9">
        <w:rPr>
          <w:sz w:val="20"/>
          <w:szCs w:val="20"/>
        </w:rPr>
        <w:t>tra regolazione di tipo proporzionale o proporzionale+integrale.</w:t>
      </w:r>
    </w:p>
    <w:p w:rsidR="003429C9" w:rsidRDefault="003429C9" w:rsidP="003429C9">
      <w:pPr>
        <w:spacing w:after="0" w:line="240" w:lineRule="auto"/>
        <w:rPr>
          <w:sz w:val="20"/>
          <w:szCs w:val="20"/>
        </w:rPr>
      </w:pPr>
      <w:r>
        <w:rPr>
          <w:sz w:val="20"/>
          <w:szCs w:val="20"/>
        </w:rPr>
        <w:t>S</w:t>
      </w:r>
      <w:r w:rsidRPr="003429C9">
        <w:rPr>
          <w:sz w:val="20"/>
          <w:szCs w:val="20"/>
        </w:rPr>
        <w:t>e sono impostate entrambe le sonde (CO2</w:t>
      </w:r>
      <w:r>
        <w:rPr>
          <w:sz w:val="20"/>
          <w:szCs w:val="20"/>
        </w:rPr>
        <w:t xml:space="preserve">+VOC), la richiesta attiva sarà </w:t>
      </w:r>
      <w:r w:rsidRPr="003429C9">
        <w:rPr>
          <w:sz w:val="20"/>
          <w:szCs w:val="20"/>
        </w:rPr>
        <w:t>la maggiore tra le due</w:t>
      </w:r>
      <w:r>
        <w:rPr>
          <w:sz w:val="20"/>
          <w:szCs w:val="20"/>
        </w:rPr>
        <w:t>.</w:t>
      </w:r>
    </w:p>
    <w:p w:rsidR="003429C9" w:rsidRDefault="003429C9" w:rsidP="003429C9">
      <w:pPr>
        <w:spacing w:after="0" w:line="240" w:lineRule="auto"/>
        <w:rPr>
          <w:sz w:val="20"/>
          <w:szCs w:val="20"/>
        </w:rPr>
      </w:pPr>
    </w:p>
    <w:p w:rsidR="003429C9" w:rsidRPr="003429C9" w:rsidRDefault="003429C9" w:rsidP="003429C9">
      <w:pPr>
        <w:spacing w:after="0" w:line="240" w:lineRule="auto"/>
        <w:rPr>
          <w:b/>
          <w:sz w:val="20"/>
          <w:szCs w:val="20"/>
        </w:rPr>
      </w:pPr>
      <w:r w:rsidRPr="003429C9">
        <w:rPr>
          <w:b/>
          <w:sz w:val="20"/>
          <w:szCs w:val="20"/>
        </w:rPr>
        <w:t>Regolazione</w:t>
      </w:r>
    </w:p>
    <w:p w:rsidR="003429C9" w:rsidRPr="00C34712" w:rsidRDefault="003429C9" w:rsidP="003429C9">
      <w:pPr>
        <w:spacing w:after="0" w:line="240" w:lineRule="auto"/>
        <w:rPr>
          <w:sz w:val="20"/>
          <w:szCs w:val="20"/>
        </w:rPr>
      </w:pPr>
      <w:r>
        <w:rPr>
          <w:sz w:val="20"/>
          <w:szCs w:val="20"/>
        </w:rPr>
        <w:t>Una volta defi</w:t>
      </w:r>
      <w:r w:rsidRPr="003429C9">
        <w:rPr>
          <w:sz w:val="20"/>
          <w:szCs w:val="20"/>
        </w:rPr>
        <w:t>nito</w:t>
      </w:r>
      <w:r>
        <w:rPr>
          <w:sz w:val="20"/>
          <w:szCs w:val="20"/>
        </w:rPr>
        <w:t xml:space="preserve"> il tipo di sonda, occorre defi</w:t>
      </w:r>
      <w:r w:rsidRPr="003429C9">
        <w:rPr>
          <w:sz w:val="20"/>
          <w:szCs w:val="20"/>
        </w:rPr>
        <w:t>ni</w:t>
      </w:r>
      <w:r>
        <w:rPr>
          <w:sz w:val="20"/>
          <w:szCs w:val="20"/>
        </w:rPr>
        <w:t xml:space="preserve">re setpoint e differenziale di </w:t>
      </w:r>
      <w:r w:rsidRPr="003429C9">
        <w:rPr>
          <w:sz w:val="20"/>
          <w:szCs w:val="20"/>
        </w:rPr>
        <w:t>ogni regolazione. Nel caso di controllo P+I impostare anche il tempo integrale.</w:t>
      </w:r>
    </w:p>
    <w:p w:rsidR="00B14E4D" w:rsidRDefault="00B14E4D" w:rsidP="00896701">
      <w:pPr>
        <w:spacing w:after="0" w:line="240" w:lineRule="auto"/>
        <w:rPr>
          <w:sz w:val="20"/>
          <w:szCs w:val="20"/>
        </w:rPr>
      </w:pPr>
    </w:p>
    <w:p w:rsidR="003429C9" w:rsidRDefault="003429C9" w:rsidP="003429C9">
      <w:pPr>
        <w:spacing w:after="0" w:line="240" w:lineRule="auto"/>
        <w:rPr>
          <w:sz w:val="20"/>
          <w:szCs w:val="20"/>
        </w:rPr>
      </w:pPr>
      <w:r w:rsidRPr="003429C9">
        <w:rPr>
          <w:sz w:val="20"/>
          <w:szCs w:val="20"/>
        </w:rPr>
        <w:t>In base alla richiesta verrà incrementata prima l’</w:t>
      </w:r>
      <w:r>
        <w:rPr>
          <w:sz w:val="20"/>
          <w:szCs w:val="20"/>
        </w:rPr>
        <w:t xml:space="preserve">uscita della serranda esterna e </w:t>
      </w:r>
      <w:r w:rsidRPr="003429C9">
        <w:rPr>
          <w:sz w:val="20"/>
          <w:szCs w:val="20"/>
        </w:rPr>
        <w:t>successivamente quella dei ventilatori (regolazione in cascata).</w:t>
      </w:r>
    </w:p>
    <w:p w:rsidR="003429C9" w:rsidRDefault="00FA3971" w:rsidP="00FA3971">
      <w:pPr>
        <w:spacing w:after="0" w:line="240" w:lineRule="auto"/>
        <w:jc w:val="center"/>
        <w:rPr>
          <w:sz w:val="20"/>
          <w:szCs w:val="20"/>
        </w:rPr>
      </w:pPr>
      <w:r>
        <w:rPr>
          <w:noProof/>
          <w:sz w:val="20"/>
          <w:szCs w:val="20"/>
        </w:rPr>
        <w:drawing>
          <wp:inline distT="0" distB="0" distL="0" distR="0">
            <wp:extent cx="2257425" cy="1244030"/>
            <wp:effectExtent l="19050" t="0" r="0" b="0"/>
            <wp:docPr id="12"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srcRect/>
                    <a:stretch>
                      <a:fillRect/>
                    </a:stretch>
                  </pic:blipFill>
                  <pic:spPr bwMode="auto">
                    <a:xfrm>
                      <a:off x="0" y="0"/>
                      <a:ext cx="2267158" cy="1249394"/>
                    </a:xfrm>
                    <a:prstGeom prst="rect">
                      <a:avLst/>
                    </a:prstGeom>
                    <a:noFill/>
                    <a:ln w="9525">
                      <a:noFill/>
                      <a:miter lim="800000"/>
                      <a:headEnd/>
                      <a:tailEnd/>
                    </a:ln>
                  </pic:spPr>
                </pic:pic>
              </a:graphicData>
            </a:graphic>
          </wp:inline>
        </w:drawing>
      </w:r>
    </w:p>
    <w:p w:rsidR="00FA3971" w:rsidRDefault="00FA3971" w:rsidP="00FA3971">
      <w:pPr>
        <w:spacing w:after="0" w:line="240" w:lineRule="auto"/>
        <w:rPr>
          <w:sz w:val="20"/>
          <w:szCs w:val="20"/>
        </w:rPr>
      </w:pPr>
      <w:r>
        <w:rPr>
          <w:sz w:val="20"/>
          <w:szCs w:val="20"/>
        </w:rPr>
        <w:t>è necessario impostare il minimo apertura delle serrande</w:t>
      </w:r>
    </w:p>
    <w:p w:rsidR="00C36035" w:rsidRDefault="00C36035" w:rsidP="00FA3971">
      <w:pPr>
        <w:spacing w:after="0" w:line="240" w:lineRule="auto"/>
        <w:rPr>
          <w:sz w:val="20"/>
          <w:szCs w:val="20"/>
        </w:rPr>
      </w:pPr>
    </w:p>
    <w:p w:rsidR="00C36035" w:rsidRDefault="00C36035" w:rsidP="00FA3971">
      <w:pPr>
        <w:spacing w:after="0" w:line="240" w:lineRule="auto"/>
        <w:rPr>
          <w:sz w:val="20"/>
          <w:szCs w:val="20"/>
        </w:rPr>
      </w:pPr>
      <w:r w:rsidRPr="00DB4420">
        <w:rPr>
          <w:sz w:val="20"/>
          <w:szCs w:val="20"/>
        </w:rPr>
        <w:t>La richiesta VOC è prioritaria sulla miscelazione tramite serranda di ricircolo</w:t>
      </w:r>
    </w:p>
    <w:p w:rsidR="000E1888" w:rsidRDefault="000E1888" w:rsidP="00FA3971">
      <w:pPr>
        <w:spacing w:after="0" w:line="240" w:lineRule="auto"/>
        <w:rPr>
          <w:sz w:val="20"/>
          <w:szCs w:val="20"/>
        </w:rPr>
      </w:pPr>
    </w:p>
    <w:p w:rsidR="000E1888" w:rsidRDefault="000E1888" w:rsidP="00FA3971">
      <w:pPr>
        <w:spacing w:after="0" w:line="240" w:lineRule="auto"/>
        <w:rPr>
          <w:sz w:val="20"/>
          <w:szCs w:val="20"/>
        </w:rPr>
      </w:pPr>
      <w:r>
        <w:rPr>
          <w:sz w:val="20"/>
          <w:szCs w:val="20"/>
        </w:rPr>
        <w:t>Il modo Night ha priorità sulla velocità delle ventole</w:t>
      </w:r>
    </w:p>
    <w:p w:rsidR="00FA3971" w:rsidRDefault="00FA3971" w:rsidP="00FA3971">
      <w:pPr>
        <w:spacing w:after="0" w:line="240" w:lineRule="auto"/>
        <w:rPr>
          <w:sz w:val="20"/>
          <w:szCs w:val="20"/>
        </w:rPr>
      </w:pPr>
    </w:p>
    <w:p w:rsidR="00735D98" w:rsidRPr="00FD2CFA" w:rsidRDefault="00735D98" w:rsidP="00735D98">
      <w:pPr>
        <w:pStyle w:val="Stile2"/>
        <w:rPr>
          <w:sz w:val="20"/>
          <w:szCs w:val="20"/>
        </w:rPr>
      </w:pPr>
      <w:bookmarkStart w:id="31" w:name="_Toc467684911"/>
      <w:r w:rsidRPr="00FD2CFA">
        <w:rPr>
          <w:sz w:val="20"/>
          <w:szCs w:val="20"/>
        </w:rPr>
        <w:t>Portata costante o Pressione costante</w:t>
      </w:r>
      <w:bookmarkEnd w:id="31"/>
    </w:p>
    <w:p w:rsidR="00450A33" w:rsidRPr="00FD2CFA" w:rsidRDefault="00CE4E74" w:rsidP="00FA3971">
      <w:pPr>
        <w:spacing w:after="0" w:line="240" w:lineRule="auto"/>
        <w:rPr>
          <w:sz w:val="20"/>
          <w:szCs w:val="20"/>
        </w:rPr>
      </w:pPr>
      <w:r w:rsidRPr="00FD2CFA">
        <w:rPr>
          <w:sz w:val="20"/>
          <w:szCs w:val="20"/>
        </w:rPr>
        <w:t xml:space="preserve">Tramite parametro service devo decidere se la regolazione </w:t>
      </w:r>
      <w:r w:rsidR="00450A33" w:rsidRPr="00FD2CFA">
        <w:rPr>
          <w:sz w:val="20"/>
          <w:szCs w:val="20"/>
        </w:rPr>
        <w:t>dei ventilatori deve essere fatta in</w:t>
      </w:r>
      <w:r w:rsidRPr="00FD2CFA">
        <w:rPr>
          <w:sz w:val="20"/>
          <w:szCs w:val="20"/>
        </w:rPr>
        <w:t xml:space="preserve"> portata o pressione.</w:t>
      </w:r>
    </w:p>
    <w:p w:rsidR="00450A33" w:rsidRPr="00FD2CFA" w:rsidRDefault="00450A33" w:rsidP="00FA3971">
      <w:pPr>
        <w:spacing w:after="0" w:line="240" w:lineRule="auto"/>
        <w:rPr>
          <w:sz w:val="20"/>
          <w:szCs w:val="20"/>
        </w:rPr>
      </w:pPr>
    </w:p>
    <w:p w:rsidR="00450A33" w:rsidRPr="000A2299" w:rsidRDefault="00450A33" w:rsidP="000A2299">
      <w:pPr>
        <w:pStyle w:val="Stile2"/>
        <w:numPr>
          <w:ilvl w:val="2"/>
          <w:numId w:val="2"/>
        </w:numPr>
        <w:rPr>
          <w:sz w:val="20"/>
          <w:szCs w:val="20"/>
        </w:rPr>
      </w:pPr>
      <w:bookmarkStart w:id="32" w:name="_Toc467684912"/>
      <w:r w:rsidRPr="000A2299">
        <w:rPr>
          <w:sz w:val="20"/>
          <w:szCs w:val="20"/>
        </w:rPr>
        <w:t>Modalità di regolazione a "Portata Costante"</w:t>
      </w:r>
      <w:bookmarkEnd w:id="32"/>
    </w:p>
    <w:p w:rsidR="00450A33" w:rsidRPr="00FD2CFA" w:rsidRDefault="00450A33" w:rsidP="00450A33">
      <w:pPr>
        <w:spacing w:after="0" w:line="240" w:lineRule="auto"/>
        <w:jc w:val="both"/>
      </w:pPr>
      <w:r w:rsidRPr="00FD2CFA">
        <w:t>Il funzionamento a portata costante si ottiene per mezzo di un sensore di pressione differenziale (SP) collegato alla parte aspirante del ventilatore (Fig. A).</w:t>
      </w:r>
    </w:p>
    <w:p w:rsidR="00450A33" w:rsidRPr="00FD2CFA" w:rsidRDefault="00450A33" w:rsidP="00450A33">
      <w:pPr>
        <w:spacing w:after="0" w:line="240" w:lineRule="auto"/>
        <w:jc w:val="both"/>
      </w:pPr>
      <w:r w:rsidRPr="00FD2CFA">
        <w:t>La relazione tra pressione differenziale misurata e portata può essere descritta dalla seguente equazione:</w:t>
      </w:r>
    </w:p>
    <w:p w:rsidR="00450A33" w:rsidRPr="00FD2CFA" w:rsidRDefault="00450A33" w:rsidP="00450A33">
      <w:pPr>
        <w:spacing w:after="0" w:line="240" w:lineRule="auto"/>
      </w:pPr>
    </w:p>
    <w:tbl>
      <w:tblPr>
        <w:tblStyle w:val="Grigliatabella"/>
        <w:tblpPr w:leftFromText="141" w:rightFromText="141" w:vertAnchor="text" w:horzAnchor="page" w:tblpX="2739" w:tblpY="99"/>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5353"/>
      </w:tblGrid>
      <w:tr w:rsidR="00450A33" w:rsidRPr="00FD2CFA" w:rsidTr="00450A33">
        <w:tc>
          <w:tcPr>
            <w:tcW w:w="5353" w:type="dxa"/>
          </w:tcPr>
          <w:p w:rsidR="00450A33" w:rsidRPr="00FD2CFA" w:rsidRDefault="00450A33" w:rsidP="00450A33">
            <w:pPr>
              <w:rPr>
                <w:sz w:val="18"/>
                <w:szCs w:val="18"/>
              </w:rPr>
            </w:pPr>
            <w:r w:rsidRPr="00FD2CFA">
              <w:rPr>
                <w:i/>
                <w:sz w:val="18"/>
                <w:szCs w:val="18"/>
              </w:rPr>
              <w:t xml:space="preserve">Q </w:t>
            </w:r>
            <w:r w:rsidRPr="00FD2CFA">
              <w:rPr>
                <w:sz w:val="18"/>
                <w:szCs w:val="18"/>
              </w:rPr>
              <w:t>= portata aria [m</w:t>
            </w:r>
            <w:r w:rsidRPr="00FD2CFA">
              <w:rPr>
                <w:sz w:val="18"/>
                <w:szCs w:val="18"/>
                <w:vertAlign w:val="superscript"/>
              </w:rPr>
              <w:t>3</w:t>
            </w:r>
            <w:r w:rsidRPr="00FD2CFA">
              <w:rPr>
                <w:sz w:val="18"/>
                <w:szCs w:val="18"/>
              </w:rPr>
              <w:t>/h]</w:t>
            </w:r>
          </w:p>
        </w:tc>
      </w:tr>
      <w:tr w:rsidR="00450A33" w:rsidRPr="00FD2CFA" w:rsidTr="00450A33">
        <w:tc>
          <w:tcPr>
            <w:tcW w:w="5353" w:type="dxa"/>
          </w:tcPr>
          <w:p w:rsidR="00450A33" w:rsidRPr="00FD2CFA" w:rsidRDefault="00450A33" w:rsidP="00450A33">
            <w:pPr>
              <w:rPr>
                <w:sz w:val="18"/>
                <w:szCs w:val="18"/>
              </w:rPr>
            </w:pPr>
            <w:r w:rsidRPr="00FD2CFA">
              <w:rPr>
                <w:i/>
                <w:sz w:val="18"/>
                <w:szCs w:val="18"/>
              </w:rPr>
              <w:t xml:space="preserve">k </w:t>
            </w:r>
            <w:r w:rsidRPr="00FD2CFA">
              <w:rPr>
                <w:sz w:val="18"/>
                <w:szCs w:val="18"/>
              </w:rPr>
              <w:t>= costante geometrico - dimensionale del ventilatore</w:t>
            </w:r>
          </w:p>
        </w:tc>
      </w:tr>
      <w:tr w:rsidR="00450A33" w:rsidRPr="00FD2CFA" w:rsidTr="00450A33">
        <w:tc>
          <w:tcPr>
            <w:tcW w:w="5353" w:type="dxa"/>
          </w:tcPr>
          <w:p w:rsidR="00450A33" w:rsidRPr="00FD2CFA" w:rsidRDefault="00450A33" w:rsidP="00450A33">
            <w:pPr>
              <w:rPr>
                <w:sz w:val="18"/>
                <w:szCs w:val="18"/>
              </w:rPr>
            </w:pPr>
            <w:r w:rsidRPr="00FD2CFA">
              <w:rPr>
                <w:i/>
                <w:sz w:val="18"/>
                <w:szCs w:val="18"/>
              </w:rPr>
              <w:sym w:font="Symbol" w:char="F044"/>
            </w:r>
            <w:r w:rsidRPr="00FD2CFA">
              <w:rPr>
                <w:i/>
                <w:sz w:val="18"/>
                <w:szCs w:val="18"/>
              </w:rPr>
              <w:t xml:space="preserve">p </w:t>
            </w:r>
            <w:r w:rsidRPr="00FD2CFA">
              <w:rPr>
                <w:sz w:val="18"/>
                <w:szCs w:val="18"/>
              </w:rPr>
              <w:t>= differenziale di pressione [Pa]</w:t>
            </w:r>
          </w:p>
        </w:tc>
      </w:tr>
      <w:tr w:rsidR="00450A33" w:rsidRPr="00FD2CFA" w:rsidTr="00450A33">
        <w:tc>
          <w:tcPr>
            <w:tcW w:w="5353" w:type="dxa"/>
          </w:tcPr>
          <w:p w:rsidR="00450A33" w:rsidRPr="00FD2CFA" w:rsidRDefault="00450A33" w:rsidP="00450A33">
            <w:pPr>
              <w:rPr>
                <w:sz w:val="18"/>
                <w:szCs w:val="18"/>
              </w:rPr>
            </w:pPr>
            <w:r w:rsidRPr="00FD2CFA">
              <w:rPr>
                <w:i/>
                <w:sz w:val="18"/>
                <w:szCs w:val="18"/>
              </w:rPr>
              <w:sym w:font="Symbol" w:char="F072"/>
            </w:r>
            <w:r w:rsidRPr="00FD2CFA">
              <w:rPr>
                <w:sz w:val="18"/>
                <w:szCs w:val="18"/>
              </w:rPr>
              <w:t>= densità del fluido [kg/m</w:t>
            </w:r>
            <w:r w:rsidRPr="00FD2CFA">
              <w:rPr>
                <w:sz w:val="18"/>
                <w:szCs w:val="18"/>
                <w:vertAlign w:val="superscript"/>
              </w:rPr>
              <w:t>3</w:t>
            </w:r>
            <w:r w:rsidRPr="00FD2CFA">
              <w:rPr>
                <w:sz w:val="18"/>
                <w:szCs w:val="18"/>
              </w:rPr>
              <w:t>], usualmente 1,2 per aria a condizioni standard</w:t>
            </w:r>
          </w:p>
        </w:tc>
      </w:tr>
    </w:tbl>
    <w:p w:rsidR="00450A33" w:rsidRPr="00FD2CFA" w:rsidRDefault="00450A33" w:rsidP="00450A33">
      <w:pPr>
        <w:spacing w:after="0" w:line="240" w:lineRule="auto"/>
      </w:pPr>
      <w:r w:rsidRPr="00FD2CFA">
        <w:t>Formula Q:</w:t>
      </w:r>
    </w:p>
    <w:p w:rsidR="00450A33" w:rsidRPr="00FD2CFA" w:rsidRDefault="00450A33" w:rsidP="00450A33">
      <w:pPr>
        <w:spacing w:after="0" w:line="240" w:lineRule="auto"/>
      </w:pPr>
      <m:oMath>
        <m:r>
          <w:rPr>
            <w:rFonts w:ascii="Cambria Math" w:hAnsi="Cambria Math"/>
          </w:rPr>
          <m:t>Q=k×</m:t>
        </m:r>
        <m:rad>
          <m:radPr>
            <m:degHide m:val="1"/>
            <m:ctrlPr>
              <w:rPr>
                <w:rFonts w:ascii="Cambria Math" w:hAnsi="Cambria Math"/>
                <w:i/>
              </w:rPr>
            </m:ctrlPr>
          </m:radPr>
          <m:deg/>
          <m:e>
            <m:f>
              <m:fPr>
                <m:ctrlPr>
                  <w:rPr>
                    <w:rFonts w:ascii="Cambria Math" w:hAnsi="Cambria Math"/>
                    <w:i/>
                  </w:rPr>
                </m:ctrlPr>
              </m:fPr>
              <m:num>
                <m:r>
                  <w:rPr>
                    <w:rFonts w:ascii="Cambria Math" w:hAnsi="Cambria Math"/>
                  </w:rPr>
                  <m:t>∆p</m:t>
                </m:r>
              </m:num>
              <m:den>
                <m:r>
                  <w:rPr>
                    <w:rFonts w:ascii="Cambria Math" w:hAnsi="Cambria Math"/>
                  </w:rPr>
                  <m:t>ρ</m:t>
                </m:r>
              </m:den>
            </m:f>
          </m:e>
        </m:rad>
      </m:oMath>
      <w:r w:rsidRPr="00FD2CFA">
        <w:tab/>
      </w:r>
    </w:p>
    <w:p w:rsidR="00450A33" w:rsidRPr="00FD2CFA" w:rsidRDefault="00450A33" w:rsidP="00450A33">
      <w:pPr>
        <w:spacing w:after="0" w:line="240" w:lineRule="auto"/>
      </w:pPr>
    </w:p>
    <w:p w:rsidR="00450A33" w:rsidRPr="00FD2CFA" w:rsidRDefault="00C9111F" w:rsidP="00450A33">
      <w:pPr>
        <w:spacing w:after="0" w:line="240" w:lineRule="aut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1" type="#_x0000_t75" style="position:absolute;margin-left:73.05pt;margin-top:13.25pt;width:278.3pt;height:239pt;z-index:251679744" o:preferrelative="f">
            <v:imagedata r:id="rId27" o:title=""/>
          </v:shape>
          <o:OLEObject Type="Embed" ProgID="Word.Picture.8" ShapeID="_x0000_s1051" DrawAspect="Content" ObjectID="_1541955446" r:id="rId28"/>
        </w:pict>
      </w:r>
    </w:p>
    <w:p w:rsidR="00450A33" w:rsidRPr="00FD2CFA" w:rsidRDefault="00450A33" w:rsidP="00450A33">
      <w:pPr>
        <w:spacing w:after="0" w:line="240" w:lineRule="auto"/>
      </w:pPr>
    </w:p>
    <w:p w:rsidR="00450A33" w:rsidRPr="00FD2CFA" w:rsidRDefault="00450A33" w:rsidP="00450A33">
      <w:pPr>
        <w:spacing w:after="0" w:line="240" w:lineRule="auto"/>
      </w:pPr>
    </w:p>
    <w:p w:rsidR="00450A33" w:rsidRPr="00FD2CFA" w:rsidRDefault="00450A33" w:rsidP="00450A33">
      <w:pPr>
        <w:spacing w:after="0" w:line="240" w:lineRule="auto"/>
      </w:pPr>
    </w:p>
    <w:p w:rsidR="00450A33" w:rsidRPr="00FD2CFA" w:rsidRDefault="00450A33" w:rsidP="00450A33">
      <w:pPr>
        <w:spacing w:after="0" w:line="240" w:lineRule="auto"/>
      </w:pPr>
    </w:p>
    <w:p w:rsidR="00450A33" w:rsidRPr="00FD2CFA" w:rsidRDefault="00450A33" w:rsidP="00450A33">
      <w:pPr>
        <w:spacing w:after="0" w:line="240" w:lineRule="auto"/>
      </w:pPr>
    </w:p>
    <w:p w:rsidR="00450A33" w:rsidRPr="00FD2CFA" w:rsidRDefault="00450A33" w:rsidP="00450A33">
      <w:pPr>
        <w:spacing w:after="0" w:line="240" w:lineRule="auto"/>
      </w:pPr>
    </w:p>
    <w:p w:rsidR="00450A33" w:rsidRPr="00FD2CFA" w:rsidRDefault="00450A33" w:rsidP="00450A33">
      <w:pPr>
        <w:spacing w:after="0" w:line="240" w:lineRule="auto"/>
      </w:pPr>
    </w:p>
    <w:p w:rsidR="00450A33" w:rsidRPr="00FD2CFA" w:rsidRDefault="00450A33" w:rsidP="00450A33">
      <w:pPr>
        <w:spacing w:after="0" w:line="240" w:lineRule="auto"/>
      </w:pPr>
    </w:p>
    <w:p w:rsidR="00450A33" w:rsidRPr="00FD2CFA" w:rsidRDefault="00450A33" w:rsidP="00450A33">
      <w:pPr>
        <w:spacing w:after="0" w:line="240" w:lineRule="auto"/>
      </w:pPr>
    </w:p>
    <w:p w:rsidR="00450A33" w:rsidRPr="00FD2CFA" w:rsidRDefault="00450A33" w:rsidP="00450A33">
      <w:pPr>
        <w:spacing w:after="0" w:line="240" w:lineRule="auto"/>
      </w:pPr>
      <w:r w:rsidRPr="00FD2CFA">
        <w:tab/>
      </w:r>
    </w:p>
    <w:p w:rsidR="00450A33" w:rsidRPr="00FD2CFA" w:rsidRDefault="00450A33" w:rsidP="00450A33">
      <w:pPr>
        <w:spacing w:after="0" w:line="240" w:lineRule="auto"/>
      </w:pPr>
    </w:p>
    <w:p w:rsidR="00450A33" w:rsidRPr="00FD2CFA" w:rsidRDefault="00450A33" w:rsidP="00450A33">
      <w:pPr>
        <w:spacing w:after="0" w:line="240" w:lineRule="auto"/>
      </w:pPr>
    </w:p>
    <w:p w:rsidR="00450A33" w:rsidRPr="00FD2CFA" w:rsidRDefault="00450A33" w:rsidP="00450A33">
      <w:pPr>
        <w:spacing w:after="0" w:line="240" w:lineRule="auto"/>
      </w:pPr>
    </w:p>
    <w:p w:rsidR="00450A33" w:rsidRPr="00FD2CFA" w:rsidRDefault="00450A33" w:rsidP="00450A33">
      <w:pPr>
        <w:spacing w:after="0" w:line="240" w:lineRule="auto"/>
      </w:pPr>
    </w:p>
    <w:p w:rsidR="00450A33" w:rsidRPr="00FD2CFA" w:rsidRDefault="00450A33" w:rsidP="00450A33">
      <w:pPr>
        <w:spacing w:after="0" w:line="240" w:lineRule="auto"/>
      </w:pPr>
    </w:p>
    <w:p w:rsidR="00450A33" w:rsidRPr="00FD2CFA" w:rsidRDefault="00450A33" w:rsidP="00450A33">
      <w:pPr>
        <w:spacing w:after="0" w:line="240" w:lineRule="auto"/>
      </w:pPr>
    </w:p>
    <w:p w:rsidR="00450A33" w:rsidRPr="00FD2CFA" w:rsidRDefault="00450A33" w:rsidP="00450A33">
      <w:pPr>
        <w:spacing w:after="0" w:line="240" w:lineRule="auto"/>
      </w:pPr>
    </w:p>
    <w:p w:rsidR="00450A33" w:rsidRPr="00FD2CFA" w:rsidRDefault="00450A33" w:rsidP="00450A33">
      <w:pPr>
        <w:spacing w:after="0" w:line="240" w:lineRule="auto"/>
      </w:pPr>
    </w:p>
    <w:p w:rsidR="00450A33" w:rsidRPr="00FD2CFA" w:rsidRDefault="00450A33" w:rsidP="00450A33">
      <w:pPr>
        <w:spacing w:after="0" w:line="240" w:lineRule="auto"/>
        <w:jc w:val="center"/>
      </w:pPr>
    </w:p>
    <w:p w:rsidR="00450A33" w:rsidRPr="00FD2CFA" w:rsidRDefault="00450A33" w:rsidP="00450A33">
      <w:pPr>
        <w:spacing w:after="0" w:line="240" w:lineRule="auto"/>
        <w:jc w:val="both"/>
      </w:pPr>
      <w:r w:rsidRPr="00FD2CFA">
        <w:t>Come opera il sistema:</w:t>
      </w:r>
    </w:p>
    <w:p w:rsidR="00450A33" w:rsidRPr="00FD2CFA" w:rsidRDefault="00450A33" w:rsidP="00450A33">
      <w:pPr>
        <w:spacing w:after="0" w:line="240" w:lineRule="auto"/>
        <w:jc w:val="both"/>
      </w:pPr>
    </w:p>
    <w:p w:rsidR="00450A33" w:rsidRPr="00FD2CFA" w:rsidRDefault="00450A33" w:rsidP="00450A33">
      <w:pPr>
        <w:spacing w:after="0" w:line="240" w:lineRule="auto"/>
        <w:jc w:val="both"/>
      </w:pPr>
      <w:r w:rsidRPr="00FD2CFA">
        <w:t xml:space="preserve">Calcolato il differenziale di pressione </w:t>
      </w:r>
      <w:r w:rsidRPr="00FD2CFA">
        <w:sym w:font="Symbol" w:char="F044"/>
      </w:r>
      <w:r w:rsidRPr="00FD2CFA">
        <w:t>p da impostare come Set e corrispondente alla portata di progetto, il microprocessore lo confronta con il valore letto dal sensore e tramite il segnale diminuirà o aumenterà la velocità del ventilatore fino a raggiungere il Set impostato.</w:t>
      </w:r>
    </w:p>
    <w:p w:rsidR="00450A33" w:rsidRPr="00FD2CFA" w:rsidRDefault="00450A33" w:rsidP="00450A33">
      <w:pPr>
        <w:spacing w:after="0" w:line="240" w:lineRule="auto"/>
      </w:pPr>
    </w:p>
    <w:p w:rsidR="00450A33" w:rsidRPr="00FD2CFA" w:rsidRDefault="00450A33" w:rsidP="00450A33">
      <w:pPr>
        <w:spacing w:after="0" w:line="240" w:lineRule="auto"/>
        <w:jc w:val="both"/>
      </w:pPr>
      <w:r w:rsidRPr="00FD2CFA">
        <w:t>Ad esempio, se la portata tende a diminuire per l'aumento di resistenza aeraulica (tipo filtro che si intasa progressivamente), il microprocessore, tramite il sensore, rileva un abbassamento di pressione e di conseguenza aumenta il segnale verso il ventilatore, che a sua volta aumenta la sua velocità di rotazione fino a raggiungere il Set impostato.</w:t>
      </w:r>
    </w:p>
    <w:p w:rsidR="00450A33" w:rsidRPr="00FD2CFA" w:rsidRDefault="00450A33" w:rsidP="00450A33">
      <w:pPr>
        <w:spacing w:after="0" w:line="240" w:lineRule="auto"/>
        <w:jc w:val="both"/>
      </w:pPr>
    </w:p>
    <w:p w:rsidR="00450A33" w:rsidRPr="00FD2CFA" w:rsidRDefault="00450A33" w:rsidP="00450A33">
      <w:pPr>
        <w:spacing w:after="0" w:line="240" w:lineRule="auto"/>
        <w:jc w:val="both"/>
      </w:pPr>
      <w:r w:rsidRPr="00FD2CFA">
        <w:t>Questo processo di gestione avviene in tempi brevissimi; per evitare che la reazione del sistema di attuazione sia brusca ed inneschi pendolamenti, il software di controllo include un filtro chiamato regolatore PID (Proporzionale, Integrale, Derivativo). La logica PID, se opportunamente tarata, aiuta a dosare correttamente il segnale verso il ventilatore evitando che pendoli.</w:t>
      </w:r>
    </w:p>
    <w:p w:rsidR="00735D98" w:rsidRPr="00FD2CFA" w:rsidRDefault="00735D98" w:rsidP="00FA3971">
      <w:pPr>
        <w:spacing w:after="0" w:line="240" w:lineRule="auto"/>
        <w:rPr>
          <w:sz w:val="20"/>
          <w:szCs w:val="20"/>
        </w:rPr>
      </w:pPr>
    </w:p>
    <w:p w:rsidR="00450A33" w:rsidRPr="00FD2CFA" w:rsidRDefault="00450A33" w:rsidP="00FA3971">
      <w:pPr>
        <w:spacing w:after="0" w:line="240" w:lineRule="auto"/>
        <w:rPr>
          <w:sz w:val="20"/>
          <w:szCs w:val="20"/>
        </w:rPr>
      </w:pPr>
      <w:r w:rsidRPr="00FD2CFA">
        <w:rPr>
          <w:sz w:val="20"/>
          <w:szCs w:val="20"/>
        </w:rPr>
        <w:t>Prevedere un menù service dove impostare i m³/h e il k del ventilatore.</w:t>
      </w:r>
    </w:p>
    <w:p w:rsidR="00450A33" w:rsidRPr="00FD2CFA" w:rsidRDefault="00450A33" w:rsidP="00FA3971">
      <w:pPr>
        <w:spacing w:after="0" w:line="240" w:lineRule="auto"/>
        <w:rPr>
          <w:sz w:val="20"/>
          <w:szCs w:val="20"/>
        </w:rPr>
      </w:pPr>
    </w:p>
    <w:p w:rsidR="00450A33" w:rsidRPr="00FD2CFA" w:rsidRDefault="00450A33" w:rsidP="00FA3971">
      <w:pPr>
        <w:spacing w:after="0" w:line="240" w:lineRule="auto"/>
        <w:rPr>
          <w:sz w:val="20"/>
          <w:szCs w:val="20"/>
        </w:rPr>
      </w:pPr>
      <w:r w:rsidRPr="00FD2CFA">
        <w:rPr>
          <w:sz w:val="20"/>
          <w:szCs w:val="20"/>
        </w:rPr>
        <w:t>Prevedere il controllo come LC2 un sensore oppure due; uno in mandata e l’altro in ripresa.</w:t>
      </w:r>
    </w:p>
    <w:p w:rsidR="00450A33" w:rsidRPr="00FD2CFA" w:rsidRDefault="00450A33" w:rsidP="00FA3971">
      <w:pPr>
        <w:spacing w:after="0" w:line="240" w:lineRule="auto"/>
        <w:rPr>
          <w:sz w:val="20"/>
          <w:szCs w:val="20"/>
        </w:rPr>
      </w:pPr>
    </w:p>
    <w:p w:rsidR="00450A33" w:rsidRPr="000A2299" w:rsidRDefault="00450A33" w:rsidP="000A2299">
      <w:pPr>
        <w:pStyle w:val="Stile2"/>
        <w:numPr>
          <w:ilvl w:val="2"/>
          <w:numId w:val="2"/>
        </w:numPr>
        <w:rPr>
          <w:sz w:val="20"/>
          <w:szCs w:val="20"/>
        </w:rPr>
      </w:pPr>
      <w:bookmarkStart w:id="33" w:name="_Toc467684913"/>
      <w:r w:rsidRPr="000A2299">
        <w:rPr>
          <w:sz w:val="20"/>
          <w:szCs w:val="20"/>
        </w:rPr>
        <w:t>Modalità di regolazione a "Pressione Costante"</w:t>
      </w:r>
      <w:bookmarkEnd w:id="33"/>
    </w:p>
    <w:p w:rsidR="00450A33" w:rsidRPr="00FD2CFA" w:rsidRDefault="00450A33" w:rsidP="00450A33">
      <w:pPr>
        <w:spacing w:after="0" w:line="240" w:lineRule="auto"/>
        <w:jc w:val="both"/>
      </w:pPr>
      <w:r w:rsidRPr="00FD2CFA">
        <w:t>Il funzionamento a pressione costante si ottiene per mezzo di un sensore di pressione differenziale collegato sul canale di mandata (SP1) o di ripresa (SP2) rispetto alla pressione atmosferica (Fig. B).</w:t>
      </w:r>
    </w:p>
    <w:p w:rsidR="00450A33" w:rsidRPr="00FD2CFA" w:rsidRDefault="00450A33" w:rsidP="00450A33">
      <w:pPr>
        <w:spacing w:after="0" w:line="240" w:lineRule="auto"/>
        <w:jc w:val="both"/>
      </w:pPr>
      <w:r w:rsidRPr="00FD2CFA">
        <w:t>La regolazione in pressione solitamente viene fatta se l’unità deve servire più stanze (ad eguale esigenza di ventilazione) non sempre utilizzate contemporaneamente.</w:t>
      </w:r>
    </w:p>
    <w:p w:rsidR="00450A33" w:rsidRPr="00FD2CFA" w:rsidRDefault="00C9111F" w:rsidP="00450A33">
      <w:pPr>
        <w:spacing w:after="0" w:line="240" w:lineRule="auto"/>
      </w:pPr>
      <w:r>
        <w:rPr>
          <w:noProof/>
        </w:rPr>
        <w:pict>
          <v:shape id="_x0000_s1052" type="#_x0000_t75" style="position:absolute;margin-left:61.35pt;margin-top:10.1pt;width:332.65pt;height:250.75pt;z-index:251681792" o:preferrelative="f">
            <v:imagedata r:id="rId29" o:title=""/>
          </v:shape>
          <o:OLEObject Type="Embed" ProgID="Word.Picture.8" ShapeID="_x0000_s1052" DrawAspect="Content" ObjectID="_1541955447" r:id="rId30"/>
        </w:pict>
      </w:r>
    </w:p>
    <w:p w:rsidR="00450A33" w:rsidRPr="00FD2CFA" w:rsidRDefault="00450A33" w:rsidP="00450A33">
      <w:pPr>
        <w:spacing w:after="0"/>
      </w:pPr>
    </w:p>
    <w:p w:rsidR="00450A33" w:rsidRPr="00FD2CFA" w:rsidRDefault="00450A33" w:rsidP="00450A33">
      <w:pPr>
        <w:spacing w:after="0"/>
      </w:pPr>
    </w:p>
    <w:p w:rsidR="00450A33" w:rsidRPr="00FD2CFA" w:rsidRDefault="00450A33" w:rsidP="00450A33">
      <w:pPr>
        <w:spacing w:after="0"/>
      </w:pPr>
    </w:p>
    <w:p w:rsidR="00450A33" w:rsidRPr="00FD2CFA" w:rsidRDefault="00450A33" w:rsidP="00450A33">
      <w:pPr>
        <w:spacing w:after="0"/>
      </w:pPr>
    </w:p>
    <w:p w:rsidR="00450A33" w:rsidRPr="00FD2CFA" w:rsidRDefault="00450A33" w:rsidP="00450A33">
      <w:pPr>
        <w:spacing w:after="0"/>
      </w:pPr>
    </w:p>
    <w:p w:rsidR="00450A33" w:rsidRPr="00FD2CFA" w:rsidRDefault="00450A33" w:rsidP="00450A33">
      <w:pPr>
        <w:spacing w:after="0"/>
      </w:pPr>
    </w:p>
    <w:p w:rsidR="00450A33" w:rsidRPr="00FD2CFA" w:rsidRDefault="00450A33" w:rsidP="00450A33">
      <w:pPr>
        <w:spacing w:after="0"/>
      </w:pPr>
    </w:p>
    <w:p w:rsidR="00450A33" w:rsidRPr="00FD2CFA" w:rsidRDefault="00450A33" w:rsidP="00450A33">
      <w:pPr>
        <w:spacing w:after="0"/>
      </w:pPr>
    </w:p>
    <w:p w:rsidR="00450A33" w:rsidRPr="00FD2CFA" w:rsidRDefault="00450A33" w:rsidP="00450A33">
      <w:pPr>
        <w:spacing w:after="0"/>
      </w:pPr>
    </w:p>
    <w:p w:rsidR="00450A33" w:rsidRPr="00FD2CFA" w:rsidRDefault="00450A33" w:rsidP="00450A33">
      <w:pPr>
        <w:spacing w:after="0"/>
      </w:pPr>
    </w:p>
    <w:p w:rsidR="00450A33" w:rsidRPr="00FD2CFA" w:rsidRDefault="00450A33" w:rsidP="00450A33">
      <w:pPr>
        <w:spacing w:after="0"/>
      </w:pPr>
    </w:p>
    <w:p w:rsidR="00450A33" w:rsidRPr="00FD2CFA" w:rsidRDefault="00450A33" w:rsidP="00450A33">
      <w:pPr>
        <w:spacing w:after="0"/>
      </w:pPr>
    </w:p>
    <w:p w:rsidR="00450A33" w:rsidRPr="00FD2CFA" w:rsidRDefault="00450A33" w:rsidP="00450A33">
      <w:pPr>
        <w:spacing w:after="0"/>
      </w:pPr>
    </w:p>
    <w:p w:rsidR="00450A33" w:rsidRPr="00FD2CFA" w:rsidRDefault="00450A33" w:rsidP="00450A33">
      <w:pPr>
        <w:spacing w:after="0"/>
      </w:pPr>
    </w:p>
    <w:p w:rsidR="00450A33" w:rsidRPr="00FD2CFA" w:rsidRDefault="00450A33" w:rsidP="00450A33">
      <w:pPr>
        <w:spacing w:after="0"/>
      </w:pPr>
    </w:p>
    <w:p w:rsidR="00450A33" w:rsidRPr="00FD2CFA" w:rsidRDefault="00450A33" w:rsidP="00450A33">
      <w:pPr>
        <w:spacing w:after="0"/>
      </w:pPr>
    </w:p>
    <w:p w:rsidR="00450A33" w:rsidRPr="00FD2CFA" w:rsidRDefault="00450A33" w:rsidP="00450A33">
      <w:pPr>
        <w:spacing w:after="0"/>
      </w:pPr>
    </w:p>
    <w:p w:rsidR="00450A33" w:rsidRPr="00FD2CFA" w:rsidRDefault="00450A33" w:rsidP="00450A33">
      <w:pPr>
        <w:spacing w:after="0" w:line="240" w:lineRule="auto"/>
        <w:jc w:val="both"/>
      </w:pPr>
      <w:r w:rsidRPr="00FD2CFA">
        <w:t>Come opera il sistema:</w:t>
      </w:r>
    </w:p>
    <w:p w:rsidR="00450A33" w:rsidRPr="00FD2CFA" w:rsidRDefault="00450A33" w:rsidP="00450A33">
      <w:pPr>
        <w:spacing w:after="0"/>
      </w:pPr>
    </w:p>
    <w:p w:rsidR="00450A33" w:rsidRPr="00FD2CFA" w:rsidRDefault="00450A33" w:rsidP="00450A33">
      <w:pPr>
        <w:spacing w:after="0"/>
      </w:pPr>
      <w:r w:rsidRPr="00FD2CFA">
        <w:t>Deve essere innanzitutto stabilito strumentalmente il set di pressione operando come segue:</w:t>
      </w:r>
    </w:p>
    <w:p w:rsidR="00450A33" w:rsidRPr="00FD2CFA" w:rsidRDefault="00450A33" w:rsidP="00450A33">
      <w:pPr>
        <w:pStyle w:val="Paragrafoelenco"/>
        <w:numPr>
          <w:ilvl w:val="0"/>
          <w:numId w:val="42"/>
        </w:numPr>
        <w:spacing w:after="0"/>
      </w:pPr>
      <w:r w:rsidRPr="00FD2CFA">
        <w:t>aprire tutte le serrande di tutte le stanze/zone (nell'esempio di figura, D1-D2-D3)</w:t>
      </w:r>
    </w:p>
    <w:p w:rsidR="00450A33" w:rsidRPr="00FD2CFA" w:rsidRDefault="00450A33" w:rsidP="00450A33">
      <w:pPr>
        <w:pStyle w:val="Paragrafoelenco"/>
        <w:numPr>
          <w:ilvl w:val="0"/>
          <w:numId w:val="42"/>
        </w:numPr>
        <w:spacing w:after="0"/>
      </w:pPr>
      <w:r w:rsidRPr="00FD2CFA">
        <w:t>per mezzo del microprocessore accendere il ventilatore e modificare il set di pressione fino a misurare la portata di progetto tramite lo strumento S1</w:t>
      </w:r>
      <w:r w:rsidR="00D04407" w:rsidRPr="00FD2CFA">
        <w:t xml:space="preserve"> o sensore opzionale SP </w:t>
      </w:r>
      <w:r w:rsidR="00123586" w:rsidRPr="00FD2CFA">
        <w:t>(</w:t>
      </w:r>
      <w:r w:rsidR="00D04407" w:rsidRPr="00FD2CFA">
        <w:t>solo lettura</w:t>
      </w:r>
      <w:r w:rsidR="00123586" w:rsidRPr="00FD2CFA">
        <w:t>)</w:t>
      </w:r>
      <w:r w:rsidRPr="00FD2CFA">
        <w:t>.</w:t>
      </w:r>
    </w:p>
    <w:p w:rsidR="00450A33" w:rsidRPr="00FD2CFA" w:rsidRDefault="00450A33" w:rsidP="00450A33">
      <w:pPr>
        <w:pStyle w:val="Paragrafoelenco"/>
        <w:numPr>
          <w:ilvl w:val="0"/>
          <w:numId w:val="42"/>
        </w:numPr>
        <w:spacing w:after="0"/>
      </w:pPr>
      <w:r w:rsidRPr="00FD2CFA">
        <w:lastRenderedPageBreak/>
        <w:t>alla portata di progetto corrisponde il set effettivo di pressione.</w:t>
      </w:r>
    </w:p>
    <w:p w:rsidR="00450A33" w:rsidRPr="00FD2CFA" w:rsidRDefault="00450A33" w:rsidP="00450A33">
      <w:pPr>
        <w:spacing w:after="0"/>
      </w:pPr>
    </w:p>
    <w:p w:rsidR="00450A33" w:rsidRPr="00FD2CFA" w:rsidRDefault="00450A33" w:rsidP="00450A33">
      <w:pPr>
        <w:spacing w:after="0"/>
        <w:jc w:val="both"/>
      </w:pPr>
      <w:r w:rsidRPr="00FD2CFA">
        <w:t>Il microprocessore, quindi, confronta il set così determinato con il valore letto dal sensore e tramite il segnale diminuirà o aumenterà la velocità del ventilatore fino a raggiungere il Set impostato.</w:t>
      </w:r>
    </w:p>
    <w:p w:rsidR="00450A33" w:rsidRPr="00FD2CFA" w:rsidRDefault="00450A33" w:rsidP="00450A33">
      <w:pPr>
        <w:spacing w:after="0" w:line="240" w:lineRule="auto"/>
        <w:jc w:val="both"/>
      </w:pPr>
      <w:r w:rsidRPr="00FD2CFA">
        <w:t>Nel caso in cui il sensore sia SP1 (cioè a controllo della pressione di mandata), a fronte della chiusura delle serrande D1 dell'ambiente 1, la pressione nel canale tenderà ad aumentare discostandosi dal set; il microprocessore, tramite il sensore, rileva ciò e di conseguenza diminuisce il segnale verso il ventilatore, che a sua volta diminuisce la sua velocità di rotazione fino a raggiungere il Set impostato.</w:t>
      </w:r>
    </w:p>
    <w:p w:rsidR="00450A33" w:rsidRPr="00FD2CFA" w:rsidRDefault="00450A33" w:rsidP="00450A33">
      <w:pPr>
        <w:spacing w:after="0"/>
        <w:jc w:val="both"/>
      </w:pPr>
      <w:r w:rsidRPr="00FD2CFA">
        <w:t>Tale funzionamento può anche essere definito a "portata costante per zona"; è evidente che la portata complessivamente erogata dal ventilatore sarà variabile a seconda delle zone effettivamente attive.</w:t>
      </w:r>
    </w:p>
    <w:p w:rsidR="00450A33" w:rsidRPr="00FD2CFA" w:rsidRDefault="00450A33" w:rsidP="00450A33">
      <w:pPr>
        <w:spacing w:after="0" w:line="240" w:lineRule="auto"/>
        <w:jc w:val="both"/>
      </w:pPr>
    </w:p>
    <w:p w:rsidR="00450A33" w:rsidRPr="00FD2CFA" w:rsidRDefault="00450A33" w:rsidP="00450A33">
      <w:pPr>
        <w:spacing w:after="0" w:line="240" w:lineRule="auto"/>
      </w:pPr>
      <w:r w:rsidRPr="00FD2CFA">
        <w:t>Anche questo processo di gestione avviene in tempi brevissimi; per evitare che la reazione del sistema di attuazione sia brusca ed inneschi pendolamenti, il software di controllo include un filtro chiamato regolatore PID (Proporzionale, Integrale, Derivativo). La logica PID, se opportunamente tarata, aiuta a dosare correttamente il segnale verso il ventilatore evitando che pendoli.</w:t>
      </w:r>
    </w:p>
    <w:p w:rsidR="00123586" w:rsidRPr="00FD2CFA" w:rsidRDefault="00123586" w:rsidP="00450A33">
      <w:pPr>
        <w:spacing w:after="0" w:line="240" w:lineRule="auto"/>
        <w:rPr>
          <w:sz w:val="20"/>
          <w:szCs w:val="20"/>
        </w:rPr>
      </w:pPr>
      <w:r w:rsidRPr="00FD2CFA">
        <w:rPr>
          <w:sz w:val="20"/>
          <w:szCs w:val="20"/>
        </w:rPr>
        <w:t>Prevedere un menù service dove impostare i setPae la visualizzazione dei sensori SP e sarà gestito come accessorio.</w:t>
      </w:r>
    </w:p>
    <w:p w:rsidR="00123586" w:rsidRPr="00FD2CFA" w:rsidRDefault="00123586" w:rsidP="00450A33">
      <w:pPr>
        <w:spacing w:after="0" w:line="240" w:lineRule="auto"/>
        <w:rPr>
          <w:sz w:val="20"/>
          <w:szCs w:val="20"/>
        </w:rPr>
      </w:pPr>
      <w:r w:rsidRPr="00FD2CFA">
        <w:rPr>
          <w:sz w:val="20"/>
          <w:szCs w:val="20"/>
        </w:rPr>
        <w:t>La lettura dei sensori SP deve essere in m³/h usando il k della portata costan</w:t>
      </w:r>
      <w:r w:rsidR="00FD2CFA">
        <w:rPr>
          <w:sz w:val="20"/>
          <w:szCs w:val="20"/>
        </w:rPr>
        <w:t>t</w:t>
      </w:r>
      <w:r w:rsidRPr="00FD2CFA">
        <w:rPr>
          <w:sz w:val="20"/>
          <w:szCs w:val="20"/>
        </w:rPr>
        <w:t>e, gli ingressi analogici verranno assegnati manualmente, senza la gestione di nessun allarme.</w:t>
      </w:r>
    </w:p>
    <w:p w:rsidR="00123586" w:rsidRDefault="00123586" w:rsidP="00450A33">
      <w:pPr>
        <w:spacing w:after="0" w:line="240" w:lineRule="auto"/>
        <w:rPr>
          <w:sz w:val="20"/>
          <w:szCs w:val="20"/>
        </w:rPr>
      </w:pPr>
      <w:r w:rsidRPr="00FD2CFA">
        <w:rPr>
          <w:sz w:val="20"/>
          <w:szCs w:val="20"/>
        </w:rPr>
        <w:t>Per comodità di taratura dell’impianto, usare la stessa maschera per impostare il set in Pa e la lettura dei sensori SP.</w:t>
      </w:r>
    </w:p>
    <w:p w:rsidR="00CE4E74" w:rsidRPr="00C34712" w:rsidRDefault="00CE4E74" w:rsidP="00FA3971">
      <w:pPr>
        <w:spacing w:after="0" w:line="240" w:lineRule="auto"/>
        <w:rPr>
          <w:sz w:val="20"/>
          <w:szCs w:val="20"/>
        </w:rPr>
      </w:pPr>
    </w:p>
    <w:p w:rsidR="00AC2D22" w:rsidRPr="00C34712" w:rsidRDefault="00AC2D22" w:rsidP="00AC2D22">
      <w:pPr>
        <w:pStyle w:val="Stile2"/>
        <w:rPr>
          <w:sz w:val="20"/>
          <w:szCs w:val="20"/>
        </w:rPr>
      </w:pPr>
      <w:bookmarkStart w:id="34" w:name="_Toc467684914"/>
      <w:r w:rsidRPr="00C34712">
        <w:rPr>
          <w:sz w:val="20"/>
          <w:szCs w:val="20"/>
        </w:rPr>
        <w:t>Test O</w:t>
      </w:r>
      <w:r>
        <w:rPr>
          <w:sz w:val="20"/>
          <w:szCs w:val="20"/>
        </w:rPr>
        <w:t>utput</w:t>
      </w:r>
      <w:bookmarkEnd w:id="34"/>
    </w:p>
    <w:p w:rsidR="00AC2D22" w:rsidRDefault="00AC2D22" w:rsidP="00AC2D22">
      <w:pPr>
        <w:spacing w:after="0" w:line="240" w:lineRule="auto"/>
        <w:rPr>
          <w:sz w:val="20"/>
          <w:szCs w:val="20"/>
        </w:rPr>
      </w:pPr>
      <w:r w:rsidRPr="00C34712">
        <w:rPr>
          <w:sz w:val="20"/>
          <w:szCs w:val="20"/>
        </w:rPr>
        <w:t xml:space="preserve">Prevedere un menù che permette di attivare le uscite </w:t>
      </w:r>
      <w:r>
        <w:rPr>
          <w:sz w:val="20"/>
          <w:szCs w:val="20"/>
        </w:rPr>
        <w:t xml:space="preserve">logiche </w:t>
      </w:r>
      <w:r w:rsidRPr="00C34712">
        <w:rPr>
          <w:sz w:val="20"/>
          <w:szCs w:val="20"/>
        </w:rPr>
        <w:t>digitali e analogiche in modo manuale.</w:t>
      </w:r>
    </w:p>
    <w:p w:rsidR="00AC2D22" w:rsidRDefault="00AC2D22" w:rsidP="00AC2D22">
      <w:pPr>
        <w:spacing w:after="0" w:line="240" w:lineRule="auto"/>
        <w:rPr>
          <w:sz w:val="20"/>
          <w:szCs w:val="20"/>
        </w:rPr>
      </w:pPr>
    </w:p>
    <w:p w:rsidR="00AC2D22" w:rsidRDefault="00AC2D22" w:rsidP="00AC2D22">
      <w:pPr>
        <w:spacing w:after="0" w:line="240" w:lineRule="auto"/>
        <w:rPr>
          <w:sz w:val="20"/>
          <w:szCs w:val="20"/>
        </w:rPr>
      </w:pPr>
      <w:r>
        <w:rPr>
          <w:sz w:val="20"/>
          <w:szCs w:val="20"/>
        </w:rPr>
        <w:t>Visualizzato a display che la modalità test è attiva.</w:t>
      </w:r>
    </w:p>
    <w:p w:rsidR="00AC2D22" w:rsidRDefault="00AC2D22" w:rsidP="00AC2D22">
      <w:pPr>
        <w:spacing w:after="0" w:line="240" w:lineRule="auto"/>
        <w:rPr>
          <w:sz w:val="20"/>
          <w:szCs w:val="20"/>
        </w:rPr>
      </w:pPr>
    </w:p>
    <w:p w:rsidR="00AC2D22" w:rsidRDefault="00AC2D22" w:rsidP="00AC2D22">
      <w:pPr>
        <w:spacing w:after="0" w:line="240" w:lineRule="auto"/>
        <w:rPr>
          <w:sz w:val="20"/>
          <w:szCs w:val="20"/>
        </w:rPr>
      </w:pPr>
      <w:r w:rsidRPr="0044221D">
        <w:rPr>
          <w:sz w:val="20"/>
          <w:szCs w:val="20"/>
        </w:rPr>
        <w:t xml:space="preserve">Forzatura </w:t>
      </w:r>
      <w:r>
        <w:rPr>
          <w:sz w:val="20"/>
          <w:szCs w:val="20"/>
        </w:rPr>
        <w:t xml:space="preserve">accensione </w:t>
      </w:r>
      <w:r w:rsidRPr="0044221D">
        <w:rPr>
          <w:sz w:val="20"/>
          <w:szCs w:val="20"/>
        </w:rPr>
        <w:t xml:space="preserve">ventole </w:t>
      </w:r>
      <w:r>
        <w:rPr>
          <w:sz w:val="20"/>
          <w:szCs w:val="20"/>
        </w:rPr>
        <w:t>non possibile con serrande chiuse</w:t>
      </w:r>
    </w:p>
    <w:p w:rsidR="00AC2D22" w:rsidRPr="0044221D" w:rsidRDefault="00AC2D22" w:rsidP="00AC2D22">
      <w:pPr>
        <w:spacing w:after="0" w:line="240" w:lineRule="auto"/>
        <w:rPr>
          <w:sz w:val="20"/>
          <w:szCs w:val="20"/>
        </w:rPr>
      </w:pPr>
      <w:r>
        <w:rPr>
          <w:sz w:val="20"/>
          <w:szCs w:val="20"/>
        </w:rPr>
        <w:t>Forzatura accensione resistenze non possibile con ventole spente</w:t>
      </w:r>
    </w:p>
    <w:p w:rsidR="00AC2D22" w:rsidRDefault="00AC2D22" w:rsidP="00AC2D22">
      <w:pPr>
        <w:spacing w:after="0" w:line="240" w:lineRule="auto"/>
        <w:rPr>
          <w:sz w:val="20"/>
          <w:szCs w:val="20"/>
          <w:highlight w:val="yellow"/>
        </w:rPr>
      </w:pPr>
    </w:p>
    <w:p w:rsidR="00AC2D22" w:rsidRPr="005968E9" w:rsidRDefault="00AC2D22" w:rsidP="00AC2D22">
      <w:pPr>
        <w:spacing w:after="0" w:line="240" w:lineRule="auto"/>
        <w:rPr>
          <w:sz w:val="20"/>
          <w:szCs w:val="20"/>
        </w:rPr>
      </w:pPr>
      <w:r w:rsidRPr="005968E9">
        <w:rPr>
          <w:sz w:val="20"/>
          <w:szCs w:val="20"/>
        </w:rPr>
        <w:t xml:space="preserve">Forzatura resistenze per tempo massimo </w:t>
      </w:r>
      <w:r>
        <w:rPr>
          <w:sz w:val="20"/>
          <w:szCs w:val="20"/>
        </w:rPr>
        <w:t>di 5min</w:t>
      </w:r>
    </w:p>
    <w:p w:rsidR="00AC2D22" w:rsidRPr="003A5DD8" w:rsidRDefault="00AC2D22" w:rsidP="00AC2D22">
      <w:pPr>
        <w:spacing w:after="0" w:line="240" w:lineRule="auto"/>
        <w:rPr>
          <w:sz w:val="20"/>
          <w:szCs w:val="20"/>
          <w:highlight w:val="yellow"/>
        </w:rPr>
      </w:pPr>
    </w:p>
    <w:p w:rsidR="00AC2D22" w:rsidRPr="00C34712" w:rsidRDefault="00AC2D22" w:rsidP="00AC2D22">
      <w:pPr>
        <w:spacing w:after="0" w:line="240" w:lineRule="auto"/>
        <w:rPr>
          <w:sz w:val="20"/>
          <w:szCs w:val="20"/>
        </w:rPr>
      </w:pPr>
      <w:r w:rsidRPr="003A5DD8">
        <w:rPr>
          <w:sz w:val="20"/>
          <w:szCs w:val="20"/>
          <w:highlight w:val="yellow"/>
        </w:rPr>
        <w:t>Sicurezze sempre attive</w:t>
      </w:r>
    </w:p>
    <w:p w:rsidR="006E7865" w:rsidRDefault="006E7865">
      <w:pPr>
        <w:rPr>
          <w:sz w:val="20"/>
          <w:szCs w:val="20"/>
        </w:rPr>
      </w:pPr>
      <w:r>
        <w:rPr>
          <w:sz w:val="20"/>
          <w:szCs w:val="20"/>
        </w:rPr>
        <w:br w:type="page"/>
      </w:r>
    </w:p>
    <w:p w:rsidR="00B14E4D" w:rsidRDefault="00B14E4D" w:rsidP="00896701">
      <w:pPr>
        <w:spacing w:after="0" w:line="240" w:lineRule="auto"/>
        <w:rPr>
          <w:sz w:val="20"/>
          <w:szCs w:val="20"/>
        </w:rPr>
      </w:pPr>
    </w:p>
    <w:p w:rsidR="00DB3F62" w:rsidRPr="0037527E" w:rsidRDefault="0096584C" w:rsidP="00DB3F62">
      <w:pPr>
        <w:pStyle w:val="Titolo1"/>
        <w:numPr>
          <w:ilvl w:val="0"/>
          <w:numId w:val="2"/>
        </w:numPr>
        <w:shd w:val="solid" w:color="002060" w:fill="auto"/>
        <w:spacing w:line="240" w:lineRule="auto"/>
        <w:ind w:left="357" w:hanging="357"/>
        <w:jc w:val="left"/>
        <w:rPr>
          <w:caps/>
          <w:color w:val="FFFFFF"/>
          <w:sz w:val="24"/>
          <w:szCs w:val="24"/>
        </w:rPr>
      </w:pPr>
      <w:bookmarkStart w:id="35" w:name="_Toc467684915"/>
      <w:r>
        <w:rPr>
          <w:caps/>
          <w:color w:val="FFFFFF"/>
          <w:sz w:val="24"/>
          <w:szCs w:val="24"/>
        </w:rPr>
        <w:t>ALLARMI</w:t>
      </w:r>
      <w:bookmarkEnd w:id="35"/>
    </w:p>
    <w:p w:rsidR="00DB3F62" w:rsidRPr="00C34712" w:rsidRDefault="00DB3F62" w:rsidP="00896701">
      <w:pPr>
        <w:spacing w:after="0" w:line="240" w:lineRule="auto"/>
        <w:rPr>
          <w:sz w:val="20"/>
          <w:szCs w:val="20"/>
        </w:rPr>
      </w:pPr>
    </w:p>
    <w:p w:rsidR="006E7865" w:rsidRPr="00C34712" w:rsidRDefault="006E7865" w:rsidP="006E7865">
      <w:pPr>
        <w:pStyle w:val="Stile2"/>
        <w:rPr>
          <w:sz w:val="20"/>
          <w:szCs w:val="20"/>
        </w:rPr>
      </w:pPr>
      <w:bookmarkStart w:id="36" w:name="_Toc467684916"/>
      <w:r>
        <w:rPr>
          <w:sz w:val="20"/>
          <w:szCs w:val="20"/>
        </w:rPr>
        <w:t>Tabella Allarmi</w:t>
      </w:r>
      <w:bookmarkEnd w:id="36"/>
    </w:p>
    <w:p w:rsidR="006E7865" w:rsidRDefault="006E7865" w:rsidP="006E7865">
      <w:pPr>
        <w:spacing w:after="0" w:line="240" w:lineRule="auto"/>
        <w:rPr>
          <w:sz w:val="20"/>
          <w:szCs w:val="20"/>
        </w:rPr>
      </w:pPr>
    </w:p>
    <w:tbl>
      <w:tblPr>
        <w:tblStyle w:val="Grigliatabella"/>
        <w:tblW w:w="0" w:type="auto"/>
        <w:tblLook w:val="04A0" w:firstRow="1" w:lastRow="0" w:firstColumn="1" w:lastColumn="0" w:noHBand="0" w:noVBand="1"/>
      </w:tblPr>
      <w:tblGrid>
        <w:gridCol w:w="1055"/>
        <w:gridCol w:w="3731"/>
        <w:gridCol w:w="3686"/>
        <w:gridCol w:w="1683"/>
      </w:tblGrid>
      <w:tr w:rsidR="003F6C4E" w:rsidRPr="006E7865" w:rsidTr="003F6C4E">
        <w:tc>
          <w:tcPr>
            <w:tcW w:w="1055" w:type="dxa"/>
          </w:tcPr>
          <w:p w:rsidR="003F6C4E" w:rsidRPr="006E7865" w:rsidRDefault="003F6C4E" w:rsidP="006E7865">
            <w:pPr>
              <w:rPr>
                <w:b/>
                <w:sz w:val="20"/>
                <w:szCs w:val="20"/>
                <w:lang w:val="en-US"/>
              </w:rPr>
            </w:pPr>
            <w:r w:rsidRPr="006E7865">
              <w:rPr>
                <w:b/>
                <w:sz w:val="20"/>
                <w:szCs w:val="20"/>
                <w:lang w:val="en-US"/>
              </w:rPr>
              <w:t>Modbus</w:t>
            </w:r>
          </w:p>
          <w:p w:rsidR="003F6C4E" w:rsidRPr="006E7865" w:rsidRDefault="003F6C4E" w:rsidP="006E7865">
            <w:pPr>
              <w:rPr>
                <w:b/>
                <w:sz w:val="20"/>
                <w:szCs w:val="20"/>
                <w:lang w:val="en-US"/>
              </w:rPr>
            </w:pPr>
            <w:r w:rsidRPr="006E7865">
              <w:rPr>
                <w:b/>
                <w:sz w:val="20"/>
                <w:szCs w:val="20"/>
                <w:lang w:val="en-US"/>
              </w:rPr>
              <w:t>Address</w:t>
            </w:r>
          </w:p>
        </w:tc>
        <w:tc>
          <w:tcPr>
            <w:tcW w:w="3731" w:type="dxa"/>
          </w:tcPr>
          <w:p w:rsidR="003F6C4E" w:rsidRPr="006E7865" w:rsidRDefault="003F6C4E" w:rsidP="006E7865">
            <w:pPr>
              <w:rPr>
                <w:b/>
                <w:sz w:val="20"/>
                <w:szCs w:val="20"/>
                <w:lang w:val="en-US"/>
              </w:rPr>
            </w:pPr>
            <w:r w:rsidRPr="006E7865">
              <w:rPr>
                <w:b/>
                <w:sz w:val="20"/>
                <w:szCs w:val="20"/>
                <w:lang w:val="en-US"/>
              </w:rPr>
              <w:t>Alarm</w:t>
            </w:r>
          </w:p>
        </w:tc>
        <w:tc>
          <w:tcPr>
            <w:tcW w:w="3686" w:type="dxa"/>
          </w:tcPr>
          <w:p w:rsidR="003F6C4E" w:rsidRPr="006E7865" w:rsidRDefault="003F6C4E" w:rsidP="006E7865">
            <w:pPr>
              <w:rPr>
                <w:b/>
                <w:sz w:val="20"/>
                <w:szCs w:val="20"/>
                <w:lang w:val="en-US"/>
              </w:rPr>
            </w:pPr>
            <w:r>
              <w:rPr>
                <w:b/>
                <w:sz w:val="20"/>
                <w:szCs w:val="20"/>
                <w:lang w:val="en-US"/>
              </w:rPr>
              <w:t>Action</w:t>
            </w:r>
          </w:p>
        </w:tc>
        <w:tc>
          <w:tcPr>
            <w:tcW w:w="1683" w:type="dxa"/>
          </w:tcPr>
          <w:p w:rsidR="003F6C4E" w:rsidRDefault="003F6C4E" w:rsidP="006E7865">
            <w:pPr>
              <w:rPr>
                <w:b/>
                <w:sz w:val="20"/>
                <w:szCs w:val="20"/>
                <w:lang w:val="en-US"/>
              </w:rPr>
            </w:pPr>
            <w:r>
              <w:rPr>
                <w:b/>
                <w:sz w:val="20"/>
                <w:szCs w:val="20"/>
                <w:lang w:val="en-US"/>
              </w:rPr>
              <w:t>Type</w:t>
            </w:r>
          </w:p>
        </w:tc>
      </w:tr>
      <w:tr w:rsidR="003F6C4E" w:rsidRPr="004061B3" w:rsidTr="003F6C4E">
        <w:tc>
          <w:tcPr>
            <w:tcW w:w="1055" w:type="dxa"/>
          </w:tcPr>
          <w:p w:rsidR="003F6C4E" w:rsidRPr="006E7865" w:rsidRDefault="003F6C4E" w:rsidP="006E7865">
            <w:pPr>
              <w:rPr>
                <w:sz w:val="20"/>
                <w:szCs w:val="20"/>
                <w:lang w:val="en-US"/>
              </w:rPr>
            </w:pPr>
            <w:r w:rsidRPr="006E7865">
              <w:rPr>
                <w:sz w:val="20"/>
                <w:szCs w:val="20"/>
                <w:lang w:val="en-US"/>
              </w:rPr>
              <w:t>9520</w:t>
            </w:r>
          </w:p>
        </w:tc>
        <w:tc>
          <w:tcPr>
            <w:tcW w:w="3731" w:type="dxa"/>
          </w:tcPr>
          <w:p w:rsidR="003F6C4E" w:rsidRPr="006E7865" w:rsidRDefault="003F6C4E" w:rsidP="006E7865">
            <w:pPr>
              <w:rPr>
                <w:sz w:val="20"/>
                <w:szCs w:val="20"/>
                <w:lang w:val="en-US"/>
              </w:rPr>
            </w:pPr>
            <w:r w:rsidRPr="006E7865">
              <w:rPr>
                <w:sz w:val="20"/>
                <w:szCs w:val="20"/>
                <w:lang w:val="en-US"/>
              </w:rPr>
              <w:t>Alarm reset request command via Modbus</w:t>
            </w:r>
          </w:p>
        </w:tc>
        <w:tc>
          <w:tcPr>
            <w:tcW w:w="3686" w:type="dxa"/>
          </w:tcPr>
          <w:p w:rsidR="003F6C4E" w:rsidRPr="006E7865" w:rsidRDefault="003F6C4E" w:rsidP="006E7865">
            <w:pPr>
              <w:rPr>
                <w:sz w:val="20"/>
                <w:szCs w:val="20"/>
                <w:lang w:val="en-US"/>
              </w:rPr>
            </w:pPr>
          </w:p>
        </w:tc>
        <w:tc>
          <w:tcPr>
            <w:tcW w:w="1683" w:type="dxa"/>
          </w:tcPr>
          <w:p w:rsidR="003F6C4E" w:rsidRPr="006E7865" w:rsidRDefault="003F6C4E" w:rsidP="006E7865">
            <w:pPr>
              <w:rPr>
                <w:sz w:val="20"/>
                <w:szCs w:val="20"/>
                <w:lang w:val="en-US"/>
              </w:rPr>
            </w:pPr>
          </w:p>
        </w:tc>
      </w:tr>
      <w:tr w:rsidR="003F6C4E" w:rsidRPr="006E7865" w:rsidTr="003F6C4E">
        <w:tc>
          <w:tcPr>
            <w:tcW w:w="1055" w:type="dxa"/>
          </w:tcPr>
          <w:p w:rsidR="003F6C4E" w:rsidRPr="006E7865" w:rsidRDefault="003F6C4E" w:rsidP="006E7865">
            <w:pPr>
              <w:rPr>
                <w:sz w:val="20"/>
                <w:szCs w:val="20"/>
                <w:lang w:val="en-US"/>
              </w:rPr>
            </w:pPr>
            <w:r w:rsidRPr="006E7865">
              <w:rPr>
                <w:sz w:val="20"/>
                <w:szCs w:val="20"/>
                <w:lang w:val="en-US"/>
              </w:rPr>
              <w:t>9521</w:t>
            </w:r>
          </w:p>
        </w:tc>
        <w:tc>
          <w:tcPr>
            <w:tcW w:w="3731" w:type="dxa"/>
          </w:tcPr>
          <w:p w:rsidR="003F6C4E" w:rsidRPr="006E7865" w:rsidRDefault="003F6C4E" w:rsidP="006E7865">
            <w:pPr>
              <w:rPr>
                <w:sz w:val="20"/>
                <w:szCs w:val="20"/>
                <w:lang w:val="en-US"/>
              </w:rPr>
            </w:pPr>
            <w:r w:rsidRPr="006E7865">
              <w:rPr>
                <w:sz w:val="20"/>
                <w:szCs w:val="20"/>
                <w:lang w:val="en-US"/>
              </w:rPr>
              <w:t>Al01-Supply Temperature Probe Error</w:t>
            </w:r>
          </w:p>
        </w:tc>
        <w:tc>
          <w:tcPr>
            <w:tcW w:w="3686" w:type="dxa"/>
          </w:tcPr>
          <w:p w:rsidR="003F6C4E" w:rsidRPr="006E7865" w:rsidRDefault="003F6C4E" w:rsidP="006E7865">
            <w:pPr>
              <w:rPr>
                <w:sz w:val="20"/>
                <w:szCs w:val="20"/>
                <w:lang w:val="en-US"/>
              </w:rPr>
            </w:pPr>
            <w:r>
              <w:rPr>
                <w:sz w:val="20"/>
                <w:szCs w:val="20"/>
                <w:lang w:val="en-US"/>
              </w:rPr>
              <w:t>Force Stop Unit</w:t>
            </w:r>
          </w:p>
        </w:tc>
        <w:tc>
          <w:tcPr>
            <w:tcW w:w="1683" w:type="dxa"/>
          </w:tcPr>
          <w:p w:rsidR="003F6C4E" w:rsidRDefault="003F6C4E" w:rsidP="006E7865">
            <w:pPr>
              <w:rPr>
                <w:sz w:val="20"/>
                <w:szCs w:val="20"/>
                <w:lang w:val="en-US"/>
              </w:rPr>
            </w:pPr>
            <w:r>
              <w:rPr>
                <w:sz w:val="20"/>
                <w:szCs w:val="20"/>
                <w:lang w:val="en-US"/>
              </w:rPr>
              <w:t>Auto</w:t>
            </w:r>
          </w:p>
        </w:tc>
      </w:tr>
      <w:tr w:rsidR="003F6C4E" w:rsidRPr="006E7865" w:rsidTr="003F6C4E">
        <w:tc>
          <w:tcPr>
            <w:tcW w:w="1055" w:type="dxa"/>
          </w:tcPr>
          <w:p w:rsidR="003F6C4E" w:rsidRPr="006E7865" w:rsidRDefault="003F6C4E" w:rsidP="006E7865">
            <w:pPr>
              <w:rPr>
                <w:sz w:val="20"/>
                <w:szCs w:val="20"/>
                <w:lang w:val="en-US"/>
              </w:rPr>
            </w:pPr>
            <w:r w:rsidRPr="006E7865">
              <w:rPr>
                <w:sz w:val="20"/>
                <w:szCs w:val="20"/>
                <w:lang w:val="en-US"/>
              </w:rPr>
              <w:t>9522</w:t>
            </w:r>
          </w:p>
        </w:tc>
        <w:tc>
          <w:tcPr>
            <w:tcW w:w="3731" w:type="dxa"/>
          </w:tcPr>
          <w:p w:rsidR="003F6C4E" w:rsidRPr="006E7865" w:rsidRDefault="003F6C4E" w:rsidP="006E7865">
            <w:pPr>
              <w:rPr>
                <w:sz w:val="20"/>
                <w:szCs w:val="20"/>
                <w:lang w:val="en-US"/>
              </w:rPr>
            </w:pPr>
            <w:r w:rsidRPr="006E7865">
              <w:rPr>
                <w:sz w:val="20"/>
                <w:szCs w:val="20"/>
                <w:lang w:val="en-US"/>
              </w:rPr>
              <w:t>A02-Return Temperature Probe Error</w:t>
            </w:r>
          </w:p>
        </w:tc>
        <w:tc>
          <w:tcPr>
            <w:tcW w:w="3686" w:type="dxa"/>
          </w:tcPr>
          <w:p w:rsidR="003F6C4E" w:rsidRDefault="003F6C4E" w:rsidP="006E7865">
            <w:pPr>
              <w:rPr>
                <w:sz w:val="20"/>
                <w:szCs w:val="20"/>
                <w:lang w:val="en-US"/>
              </w:rPr>
            </w:pPr>
            <w:r>
              <w:rPr>
                <w:sz w:val="20"/>
                <w:szCs w:val="20"/>
                <w:lang w:val="en-US"/>
              </w:rPr>
              <w:t>Force supply temperature regulation</w:t>
            </w:r>
          </w:p>
          <w:p w:rsidR="003F6C4E" w:rsidRPr="006E7865" w:rsidRDefault="003F6C4E" w:rsidP="006E7865">
            <w:pPr>
              <w:rPr>
                <w:sz w:val="20"/>
                <w:szCs w:val="20"/>
                <w:lang w:val="en-US"/>
              </w:rPr>
            </w:pPr>
            <w:r>
              <w:rPr>
                <w:sz w:val="20"/>
                <w:szCs w:val="20"/>
                <w:lang w:val="en-US"/>
              </w:rPr>
              <w:t>Disable Winter Dehumidification</w:t>
            </w:r>
          </w:p>
        </w:tc>
        <w:tc>
          <w:tcPr>
            <w:tcW w:w="1683" w:type="dxa"/>
          </w:tcPr>
          <w:p w:rsidR="003F6C4E" w:rsidRDefault="003F6C4E" w:rsidP="006E7865">
            <w:pPr>
              <w:rPr>
                <w:sz w:val="20"/>
                <w:szCs w:val="20"/>
                <w:lang w:val="en-US"/>
              </w:rPr>
            </w:pPr>
            <w:r>
              <w:rPr>
                <w:sz w:val="20"/>
                <w:szCs w:val="20"/>
                <w:lang w:val="en-US"/>
              </w:rPr>
              <w:t>Auto</w:t>
            </w:r>
          </w:p>
        </w:tc>
      </w:tr>
      <w:tr w:rsidR="003F6C4E" w:rsidRPr="006E7865" w:rsidTr="003F6C4E">
        <w:tc>
          <w:tcPr>
            <w:tcW w:w="1055" w:type="dxa"/>
          </w:tcPr>
          <w:p w:rsidR="003F6C4E" w:rsidRPr="006E7865" w:rsidRDefault="003F6C4E" w:rsidP="006E7865">
            <w:pPr>
              <w:rPr>
                <w:sz w:val="20"/>
                <w:szCs w:val="20"/>
                <w:lang w:val="en-US"/>
              </w:rPr>
            </w:pPr>
            <w:r w:rsidRPr="006E7865">
              <w:rPr>
                <w:sz w:val="20"/>
                <w:szCs w:val="20"/>
                <w:lang w:val="en-US"/>
              </w:rPr>
              <w:t>9523</w:t>
            </w:r>
          </w:p>
        </w:tc>
        <w:tc>
          <w:tcPr>
            <w:tcW w:w="3731" w:type="dxa"/>
          </w:tcPr>
          <w:p w:rsidR="003F6C4E" w:rsidRPr="006E7865" w:rsidRDefault="003F6C4E" w:rsidP="006E7865">
            <w:pPr>
              <w:rPr>
                <w:sz w:val="20"/>
                <w:szCs w:val="20"/>
                <w:lang w:val="en-US"/>
              </w:rPr>
            </w:pPr>
            <w:r w:rsidRPr="006E7865">
              <w:rPr>
                <w:sz w:val="20"/>
                <w:szCs w:val="20"/>
                <w:lang w:val="en-US"/>
              </w:rPr>
              <w:t>A03-External Temperature Probe Error</w:t>
            </w:r>
          </w:p>
        </w:tc>
        <w:tc>
          <w:tcPr>
            <w:tcW w:w="3686" w:type="dxa"/>
          </w:tcPr>
          <w:p w:rsidR="003F6C4E" w:rsidRDefault="003F6C4E" w:rsidP="006E7865">
            <w:pPr>
              <w:rPr>
                <w:sz w:val="20"/>
                <w:szCs w:val="20"/>
                <w:lang w:val="en-US"/>
              </w:rPr>
            </w:pPr>
            <w:r>
              <w:rPr>
                <w:sz w:val="20"/>
                <w:szCs w:val="20"/>
                <w:lang w:val="en-US"/>
              </w:rPr>
              <w:t>Disable FreeCooling FreeHeating</w:t>
            </w:r>
          </w:p>
          <w:p w:rsidR="003F6C4E" w:rsidRPr="006E7865" w:rsidRDefault="003F6C4E" w:rsidP="006E7865">
            <w:pPr>
              <w:rPr>
                <w:sz w:val="20"/>
                <w:szCs w:val="20"/>
                <w:lang w:val="en-US"/>
              </w:rPr>
            </w:pPr>
            <w:r>
              <w:rPr>
                <w:sz w:val="20"/>
                <w:szCs w:val="20"/>
                <w:lang w:val="en-US"/>
              </w:rPr>
              <w:t>Disable Recovery</w:t>
            </w:r>
          </w:p>
        </w:tc>
        <w:tc>
          <w:tcPr>
            <w:tcW w:w="1683" w:type="dxa"/>
          </w:tcPr>
          <w:p w:rsidR="003F6C4E" w:rsidRDefault="003F6C4E" w:rsidP="006E7865">
            <w:pPr>
              <w:rPr>
                <w:sz w:val="20"/>
                <w:szCs w:val="20"/>
                <w:lang w:val="en-US"/>
              </w:rPr>
            </w:pPr>
            <w:r>
              <w:rPr>
                <w:sz w:val="20"/>
                <w:szCs w:val="20"/>
                <w:lang w:val="en-US"/>
              </w:rPr>
              <w:t>Auto</w:t>
            </w:r>
          </w:p>
        </w:tc>
      </w:tr>
      <w:tr w:rsidR="003F6C4E" w:rsidRPr="006E7865" w:rsidTr="003F6C4E">
        <w:tc>
          <w:tcPr>
            <w:tcW w:w="1055" w:type="dxa"/>
          </w:tcPr>
          <w:p w:rsidR="003F6C4E" w:rsidRPr="006E7865" w:rsidRDefault="003F6C4E" w:rsidP="006E7865">
            <w:pPr>
              <w:rPr>
                <w:sz w:val="20"/>
                <w:szCs w:val="20"/>
              </w:rPr>
            </w:pPr>
            <w:r w:rsidRPr="006E7865">
              <w:rPr>
                <w:sz w:val="20"/>
                <w:szCs w:val="20"/>
              </w:rPr>
              <w:t>9524</w:t>
            </w:r>
          </w:p>
        </w:tc>
        <w:tc>
          <w:tcPr>
            <w:tcW w:w="3731" w:type="dxa"/>
          </w:tcPr>
          <w:p w:rsidR="003F6C4E" w:rsidRPr="006E7865" w:rsidRDefault="003F6C4E" w:rsidP="006E7865">
            <w:pPr>
              <w:rPr>
                <w:sz w:val="20"/>
                <w:szCs w:val="20"/>
              </w:rPr>
            </w:pPr>
            <w:r w:rsidRPr="006E7865">
              <w:rPr>
                <w:sz w:val="20"/>
                <w:szCs w:val="20"/>
              </w:rPr>
              <w:t>A04-Expulsion Temperature Probe Error</w:t>
            </w:r>
          </w:p>
        </w:tc>
        <w:tc>
          <w:tcPr>
            <w:tcW w:w="3686" w:type="dxa"/>
          </w:tcPr>
          <w:p w:rsidR="003F6C4E" w:rsidRPr="006E7865" w:rsidRDefault="003F6C4E" w:rsidP="0084346F">
            <w:pPr>
              <w:rPr>
                <w:sz w:val="20"/>
                <w:szCs w:val="20"/>
              </w:rPr>
            </w:pPr>
            <w:r>
              <w:rPr>
                <w:sz w:val="20"/>
                <w:szCs w:val="20"/>
              </w:rPr>
              <w:t>Disable Defrost Recovery</w:t>
            </w:r>
          </w:p>
        </w:tc>
        <w:tc>
          <w:tcPr>
            <w:tcW w:w="1683" w:type="dxa"/>
          </w:tcPr>
          <w:p w:rsidR="003F6C4E" w:rsidRDefault="003F6C4E" w:rsidP="0084346F">
            <w:pPr>
              <w:rPr>
                <w:sz w:val="20"/>
                <w:szCs w:val="20"/>
              </w:rPr>
            </w:pPr>
            <w:r>
              <w:rPr>
                <w:sz w:val="20"/>
                <w:szCs w:val="20"/>
                <w:lang w:val="en-US"/>
              </w:rPr>
              <w:t>Auto</w:t>
            </w:r>
          </w:p>
        </w:tc>
      </w:tr>
      <w:tr w:rsidR="003F6C4E" w:rsidRPr="006E7865" w:rsidTr="003F6C4E">
        <w:tc>
          <w:tcPr>
            <w:tcW w:w="1055" w:type="dxa"/>
          </w:tcPr>
          <w:p w:rsidR="003F6C4E" w:rsidRPr="006E7865" w:rsidRDefault="003F6C4E" w:rsidP="006E7865">
            <w:pPr>
              <w:rPr>
                <w:sz w:val="20"/>
                <w:szCs w:val="20"/>
              </w:rPr>
            </w:pPr>
            <w:r w:rsidRPr="006E7865">
              <w:rPr>
                <w:sz w:val="20"/>
                <w:szCs w:val="20"/>
              </w:rPr>
              <w:t>9525</w:t>
            </w:r>
          </w:p>
        </w:tc>
        <w:tc>
          <w:tcPr>
            <w:tcW w:w="3731" w:type="dxa"/>
          </w:tcPr>
          <w:p w:rsidR="003F6C4E" w:rsidRPr="006E7865" w:rsidRDefault="003F6C4E" w:rsidP="006E7865">
            <w:pPr>
              <w:rPr>
                <w:sz w:val="20"/>
                <w:szCs w:val="20"/>
              </w:rPr>
            </w:pPr>
            <w:r w:rsidRPr="006E7865">
              <w:rPr>
                <w:sz w:val="20"/>
                <w:szCs w:val="20"/>
              </w:rPr>
              <w:t>A05-Preheating Temperature Probe Error</w:t>
            </w:r>
          </w:p>
        </w:tc>
        <w:tc>
          <w:tcPr>
            <w:tcW w:w="3686" w:type="dxa"/>
          </w:tcPr>
          <w:p w:rsidR="003F6C4E" w:rsidRPr="006E7865" w:rsidRDefault="003F6C4E" w:rsidP="006E7865">
            <w:pPr>
              <w:rPr>
                <w:sz w:val="20"/>
                <w:szCs w:val="20"/>
              </w:rPr>
            </w:pPr>
            <w:r>
              <w:rPr>
                <w:sz w:val="20"/>
                <w:szCs w:val="20"/>
              </w:rPr>
              <w:t>Disable Preheating Actuators</w:t>
            </w:r>
          </w:p>
        </w:tc>
        <w:tc>
          <w:tcPr>
            <w:tcW w:w="1683" w:type="dxa"/>
          </w:tcPr>
          <w:p w:rsidR="003F6C4E" w:rsidRDefault="003F6C4E" w:rsidP="006E7865">
            <w:pPr>
              <w:rPr>
                <w:sz w:val="20"/>
                <w:szCs w:val="20"/>
              </w:rPr>
            </w:pPr>
            <w:r>
              <w:rPr>
                <w:sz w:val="20"/>
                <w:szCs w:val="20"/>
                <w:lang w:val="en-US"/>
              </w:rPr>
              <w:t>Auto</w:t>
            </w:r>
          </w:p>
        </w:tc>
      </w:tr>
      <w:tr w:rsidR="003F6C4E" w:rsidRPr="006E7865" w:rsidTr="003F6C4E">
        <w:tc>
          <w:tcPr>
            <w:tcW w:w="1055" w:type="dxa"/>
          </w:tcPr>
          <w:p w:rsidR="003F6C4E" w:rsidRPr="006E7865" w:rsidRDefault="003F6C4E" w:rsidP="006E7865">
            <w:pPr>
              <w:rPr>
                <w:sz w:val="20"/>
                <w:szCs w:val="20"/>
              </w:rPr>
            </w:pPr>
            <w:r w:rsidRPr="006E7865">
              <w:rPr>
                <w:sz w:val="20"/>
                <w:szCs w:val="20"/>
              </w:rPr>
              <w:t>9526</w:t>
            </w:r>
          </w:p>
        </w:tc>
        <w:tc>
          <w:tcPr>
            <w:tcW w:w="3731" w:type="dxa"/>
          </w:tcPr>
          <w:p w:rsidR="003F6C4E" w:rsidRPr="006E7865" w:rsidRDefault="003F6C4E" w:rsidP="006E7865">
            <w:pPr>
              <w:rPr>
                <w:sz w:val="20"/>
                <w:szCs w:val="20"/>
              </w:rPr>
            </w:pPr>
            <w:r w:rsidRPr="006E7865">
              <w:rPr>
                <w:sz w:val="20"/>
                <w:szCs w:val="20"/>
              </w:rPr>
              <w:t>A06-Saturation Temperature Probe Error</w:t>
            </w:r>
          </w:p>
        </w:tc>
        <w:tc>
          <w:tcPr>
            <w:tcW w:w="3686" w:type="dxa"/>
          </w:tcPr>
          <w:p w:rsidR="003F6C4E" w:rsidRPr="006E7865" w:rsidRDefault="003F6C4E" w:rsidP="0084346F">
            <w:pPr>
              <w:rPr>
                <w:sz w:val="20"/>
                <w:szCs w:val="20"/>
              </w:rPr>
            </w:pPr>
            <w:r>
              <w:rPr>
                <w:sz w:val="20"/>
                <w:szCs w:val="20"/>
                <w:lang w:val="en-US"/>
              </w:rPr>
              <w:t>Disable Dewpoint Dehumidification</w:t>
            </w:r>
          </w:p>
        </w:tc>
        <w:tc>
          <w:tcPr>
            <w:tcW w:w="1683" w:type="dxa"/>
          </w:tcPr>
          <w:p w:rsidR="003F6C4E" w:rsidRDefault="003F6C4E" w:rsidP="0084346F">
            <w:pPr>
              <w:rPr>
                <w:sz w:val="20"/>
                <w:szCs w:val="20"/>
                <w:lang w:val="en-US"/>
              </w:rPr>
            </w:pPr>
            <w:r>
              <w:rPr>
                <w:sz w:val="20"/>
                <w:szCs w:val="20"/>
                <w:lang w:val="en-US"/>
              </w:rPr>
              <w:t>Auto</w:t>
            </w:r>
          </w:p>
        </w:tc>
      </w:tr>
      <w:tr w:rsidR="003F6C4E" w:rsidRPr="0084346F" w:rsidTr="003F6C4E">
        <w:tc>
          <w:tcPr>
            <w:tcW w:w="1055" w:type="dxa"/>
          </w:tcPr>
          <w:p w:rsidR="003F6C4E" w:rsidRPr="006E7865" w:rsidRDefault="003F6C4E" w:rsidP="006E7865">
            <w:pPr>
              <w:rPr>
                <w:sz w:val="20"/>
                <w:szCs w:val="20"/>
              </w:rPr>
            </w:pPr>
            <w:r w:rsidRPr="006E7865">
              <w:rPr>
                <w:sz w:val="20"/>
                <w:szCs w:val="20"/>
              </w:rPr>
              <w:t>9527</w:t>
            </w:r>
          </w:p>
        </w:tc>
        <w:tc>
          <w:tcPr>
            <w:tcW w:w="3731" w:type="dxa"/>
          </w:tcPr>
          <w:p w:rsidR="003F6C4E" w:rsidRPr="006E7865" w:rsidRDefault="003F6C4E" w:rsidP="006E7865">
            <w:pPr>
              <w:rPr>
                <w:sz w:val="20"/>
                <w:szCs w:val="20"/>
              </w:rPr>
            </w:pPr>
            <w:r w:rsidRPr="006E7865">
              <w:rPr>
                <w:sz w:val="20"/>
                <w:szCs w:val="20"/>
              </w:rPr>
              <w:t>A07-Antifreeze Temperature Probe Error</w:t>
            </w:r>
          </w:p>
        </w:tc>
        <w:tc>
          <w:tcPr>
            <w:tcW w:w="3686" w:type="dxa"/>
          </w:tcPr>
          <w:p w:rsidR="003F6C4E" w:rsidRPr="0084346F" w:rsidRDefault="003F6C4E" w:rsidP="006E7865">
            <w:pPr>
              <w:rPr>
                <w:sz w:val="20"/>
                <w:szCs w:val="20"/>
                <w:lang w:val="en-US"/>
              </w:rPr>
            </w:pPr>
            <w:r w:rsidRPr="0084346F">
              <w:rPr>
                <w:sz w:val="20"/>
                <w:szCs w:val="20"/>
                <w:lang w:val="en-US"/>
              </w:rPr>
              <w:t>Disable Antifreeze alarm</w:t>
            </w:r>
          </w:p>
          <w:p w:rsidR="003F6C4E" w:rsidRPr="0084346F" w:rsidRDefault="003F6C4E" w:rsidP="0084346F">
            <w:pPr>
              <w:rPr>
                <w:sz w:val="20"/>
                <w:szCs w:val="20"/>
                <w:lang w:val="en-US"/>
              </w:rPr>
            </w:pPr>
            <w:r w:rsidRPr="0084346F">
              <w:rPr>
                <w:sz w:val="20"/>
                <w:szCs w:val="20"/>
                <w:lang w:val="en-US"/>
              </w:rPr>
              <w:t>When unit is on, open all the valves</w:t>
            </w:r>
          </w:p>
        </w:tc>
        <w:tc>
          <w:tcPr>
            <w:tcW w:w="1683" w:type="dxa"/>
          </w:tcPr>
          <w:p w:rsidR="003F6C4E" w:rsidRPr="0084346F" w:rsidRDefault="003F6C4E" w:rsidP="006E7865">
            <w:pPr>
              <w:rPr>
                <w:sz w:val="20"/>
                <w:szCs w:val="20"/>
                <w:lang w:val="en-US"/>
              </w:rPr>
            </w:pPr>
            <w:r>
              <w:rPr>
                <w:sz w:val="20"/>
                <w:szCs w:val="20"/>
                <w:lang w:val="en-US"/>
              </w:rPr>
              <w:t>Auto</w:t>
            </w:r>
          </w:p>
        </w:tc>
      </w:tr>
      <w:tr w:rsidR="003F6C4E" w:rsidRPr="006E7865" w:rsidTr="003F6C4E">
        <w:tc>
          <w:tcPr>
            <w:tcW w:w="1055" w:type="dxa"/>
          </w:tcPr>
          <w:p w:rsidR="003F6C4E" w:rsidRPr="006E7865" w:rsidRDefault="003F6C4E" w:rsidP="006E7865">
            <w:pPr>
              <w:rPr>
                <w:sz w:val="20"/>
                <w:szCs w:val="20"/>
                <w:lang w:val="en-US"/>
              </w:rPr>
            </w:pPr>
            <w:r w:rsidRPr="006E7865">
              <w:rPr>
                <w:sz w:val="20"/>
                <w:szCs w:val="20"/>
                <w:lang w:val="en-US"/>
              </w:rPr>
              <w:t>9528</w:t>
            </w:r>
          </w:p>
        </w:tc>
        <w:tc>
          <w:tcPr>
            <w:tcW w:w="3731" w:type="dxa"/>
          </w:tcPr>
          <w:p w:rsidR="003F6C4E" w:rsidRPr="006E7865" w:rsidRDefault="003F6C4E" w:rsidP="006E7865">
            <w:pPr>
              <w:rPr>
                <w:sz w:val="20"/>
                <w:szCs w:val="20"/>
                <w:lang w:val="en-US"/>
              </w:rPr>
            </w:pPr>
            <w:r w:rsidRPr="006E7865">
              <w:rPr>
                <w:sz w:val="20"/>
                <w:szCs w:val="20"/>
                <w:lang w:val="en-US"/>
              </w:rPr>
              <w:t>A08-CO2 Probe Error</w:t>
            </w:r>
          </w:p>
        </w:tc>
        <w:tc>
          <w:tcPr>
            <w:tcW w:w="3686" w:type="dxa"/>
          </w:tcPr>
          <w:p w:rsidR="003F6C4E" w:rsidRPr="006E7865" w:rsidRDefault="003F6C4E" w:rsidP="006E7865">
            <w:pPr>
              <w:rPr>
                <w:sz w:val="20"/>
                <w:szCs w:val="20"/>
                <w:lang w:val="en-US"/>
              </w:rPr>
            </w:pPr>
            <w:r>
              <w:rPr>
                <w:sz w:val="20"/>
                <w:szCs w:val="20"/>
                <w:lang w:val="en-US"/>
              </w:rPr>
              <w:t>Disable Air quality regulator</w:t>
            </w:r>
          </w:p>
        </w:tc>
        <w:tc>
          <w:tcPr>
            <w:tcW w:w="1683" w:type="dxa"/>
          </w:tcPr>
          <w:p w:rsidR="003F6C4E" w:rsidRDefault="003F6C4E" w:rsidP="006E7865">
            <w:pPr>
              <w:rPr>
                <w:sz w:val="20"/>
                <w:szCs w:val="20"/>
                <w:lang w:val="en-US"/>
              </w:rPr>
            </w:pPr>
            <w:r>
              <w:rPr>
                <w:sz w:val="20"/>
                <w:szCs w:val="20"/>
                <w:lang w:val="en-US"/>
              </w:rPr>
              <w:t>Auto Delayed</w:t>
            </w:r>
          </w:p>
        </w:tc>
      </w:tr>
      <w:tr w:rsidR="003F6C4E" w:rsidRPr="006E7865" w:rsidTr="003F6C4E">
        <w:tc>
          <w:tcPr>
            <w:tcW w:w="1055" w:type="dxa"/>
          </w:tcPr>
          <w:p w:rsidR="003F6C4E" w:rsidRPr="006E7865" w:rsidRDefault="003F6C4E" w:rsidP="006E7865">
            <w:pPr>
              <w:rPr>
                <w:sz w:val="20"/>
                <w:szCs w:val="20"/>
                <w:lang w:val="en-US"/>
              </w:rPr>
            </w:pPr>
            <w:r w:rsidRPr="006E7865">
              <w:rPr>
                <w:sz w:val="20"/>
                <w:szCs w:val="20"/>
                <w:lang w:val="en-US"/>
              </w:rPr>
              <w:t>9529</w:t>
            </w:r>
          </w:p>
        </w:tc>
        <w:tc>
          <w:tcPr>
            <w:tcW w:w="3731" w:type="dxa"/>
          </w:tcPr>
          <w:p w:rsidR="003F6C4E" w:rsidRPr="006E7865" w:rsidRDefault="003F6C4E" w:rsidP="006E7865">
            <w:pPr>
              <w:rPr>
                <w:sz w:val="20"/>
                <w:szCs w:val="20"/>
                <w:lang w:val="en-US"/>
              </w:rPr>
            </w:pPr>
            <w:r w:rsidRPr="006E7865">
              <w:rPr>
                <w:sz w:val="20"/>
                <w:szCs w:val="20"/>
                <w:lang w:val="en-US"/>
              </w:rPr>
              <w:t>A09-Supply Pressure Probe Error</w:t>
            </w:r>
          </w:p>
        </w:tc>
        <w:tc>
          <w:tcPr>
            <w:tcW w:w="3686" w:type="dxa"/>
          </w:tcPr>
          <w:p w:rsidR="003F6C4E" w:rsidRDefault="003F6C4E" w:rsidP="00146184">
            <w:pPr>
              <w:rPr>
                <w:sz w:val="20"/>
                <w:szCs w:val="20"/>
                <w:lang w:val="en-US"/>
              </w:rPr>
            </w:pPr>
            <w:r>
              <w:rPr>
                <w:sz w:val="20"/>
                <w:szCs w:val="20"/>
                <w:lang w:val="en-US"/>
              </w:rPr>
              <w:t>If 2 pressure probes enabled, uses single pressure probe regulation</w:t>
            </w:r>
          </w:p>
          <w:p w:rsidR="003F6C4E" w:rsidRPr="006E7865" w:rsidRDefault="003F6C4E" w:rsidP="00146184">
            <w:pPr>
              <w:rPr>
                <w:sz w:val="20"/>
                <w:szCs w:val="20"/>
                <w:lang w:val="en-US"/>
              </w:rPr>
            </w:pPr>
            <w:r>
              <w:rPr>
                <w:sz w:val="20"/>
                <w:szCs w:val="20"/>
                <w:lang w:val="en-US"/>
              </w:rPr>
              <w:t>Otherwise uses fixed speed regulation</w:t>
            </w:r>
          </w:p>
        </w:tc>
        <w:tc>
          <w:tcPr>
            <w:tcW w:w="1683" w:type="dxa"/>
          </w:tcPr>
          <w:p w:rsidR="003F6C4E" w:rsidRDefault="003F6C4E" w:rsidP="00146184">
            <w:pPr>
              <w:rPr>
                <w:sz w:val="20"/>
                <w:szCs w:val="20"/>
                <w:lang w:val="en-US"/>
              </w:rPr>
            </w:pPr>
            <w:r>
              <w:rPr>
                <w:sz w:val="20"/>
                <w:szCs w:val="20"/>
                <w:lang w:val="en-US"/>
              </w:rPr>
              <w:t>Auto Delayed</w:t>
            </w:r>
          </w:p>
        </w:tc>
      </w:tr>
      <w:tr w:rsidR="003F6C4E" w:rsidRPr="006E7865" w:rsidTr="003F6C4E">
        <w:tc>
          <w:tcPr>
            <w:tcW w:w="1055" w:type="dxa"/>
          </w:tcPr>
          <w:p w:rsidR="003F6C4E" w:rsidRPr="006E7865" w:rsidRDefault="003F6C4E" w:rsidP="006E7865">
            <w:pPr>
              <w:rPr>
                <w:sz w:val="20"/>
                <w:szCs w:val="20"/>
                <w:lang w:val="en-US"/>
              </w:rPr>
            </w:pPr>
            <w:r w:rsidRPr="006E7865">
              <w:rPr>
                <w:sz w:val="20"/>
                <w:szCs w:val="20"/>
                <w:lang w:val="en-US"/>
              </w:rPr>
              <w:t>9530</w:t>
            </w:r>
          </w:p>
        </w:tc>
        <w:tc>
          <w:tcPr>
            <w:tcW w:w="3731" w:type="dxa"/>
          </w:tcPr>
          <w:p w:rsidR="003F6C4E" w:rsidRPr="006E7865" w:rsidRDefault="003F6C4E" w:rsidP="006E7865">
            <w:pPr>
              <w:rPr>
                <w:sz w:val="20"/>
                <w:szCs w:val="20"/>
                <w:lang w:val="en-US"/>
              </w:rPr>
            </w:pPr>
            <w:r w:rsidRPr="006E7865">
              <w:rPr>
                <w:sz w:val="20"/>
                <w:szCs w:val="20"/>
                <w:lang w:val="en-US"/>
              </w:rPr>
              <w:t>A10-Return Pressure Probe Error</w:t>
            </w:r>
          </w:p>
        </w:tc>
        <w:tc>
          <w:tcPr>
            <w:tcW w:w="3686" w:type="dxa"/>
          </w:tcPr>
          <w:p w:rsidR="003F6C4E" w:rsidRDefault="003F6C4E" w:rsidP="00146184">
            <w:pPr>
              <w:rPr>
                <w:sz w:val="20"/>
                <w:szCs w:val="20"/>
                <w:lang w:val="en-US"/>
              </w:rPr>
            </w:pPr>
            <w:r>
              <w:rPr>
                <w:sz w:val="20"/>
                <w:szCs w:val="20"/>
                <w:lang w:val="en-US"/>
              </w:rPr>
              <w:t>If 2 pressure probes enabled,  uses single pressure probe regulation</w:t>
            </w:r>
          </w:p>
          <w:p w:rsidR="003F6C4E" w:rsidRPr="006E7865" w:rsidRDefault="003F6C4E" w:rsidP="00146184">
            <w:pPr>
              <w:rPr>
                <w:sz w:val="20"/>
                <w:szCs w:val="20"/>
                <w:lang w:val="en-US"/>
              </w:rPr>
            </w:pPr>
            <w:r>
              <w:rPr>
                <w:sz w:val="20"/>
                <w:szCs w:val="20"/>
                <w:lang w:val="en-US"/>
              </w:rPr>
              <w:t>Otherwise uses fixed speed regulation</w:t>
            </w:r>
          </w:p>
        </w:tc>
        <w:tc>
          <w:tcPr>
            <w:tcW w:w="1683" w:type="dxa"/>
          </w:tcPr>
          <w:p w:rsidR="003F6C4E" w:rsidRDefault="003F6C4E" w:rsidP="00146184">
            <w:pPr>
              <w:rPr>
                <w:sz w:val="20"/>
                <w:szCs w:val="20"/>
                <w:lang w:val="en-US"/>
              </w:rPr>
            </w:pPr>
            <w:r>
              <w:rPr>
                <w:sz w:val="20"/>
                <w:szCs w:val="20"/>
                <w:lang w:val="en-US"/>
              </w:rPr>
              <w:t>Auto Delayed</w:t>
            </w:r>
          </w:p>
        </w:tc>
      </w:tr>
      <w:tr w:rsidR="003F6C4E" w:rsidRPr="006E7865" w:rsidTr="003F6C4E">
        <w:tc>
          <w:tcPr>
            <w:tcW w:w="1055" w:type="dxa"/>
          </w:tcPr>
          <w:p w:rsidR="003F6C4E" w:rsidRPr="006E7865" w:rsidRDefault="003F6C4E" w:rsidP="006E7865">
            <w:pPr>
              <w:rPr>
                <w:sz w:val="20"/>
                <w:szCs w:val="20"/>
                <w:lang w:val="en-US"/>
              </w:rPr>
            </w:pPr>
            <w:r w:rsidRPr="006E7865">
              <w:rPr>
                <w:sz w:val="20"/>
                <w:szCs w:val="20"/>
                <w:lang w:val="en-US"/>
              </w:rPr>
              <w:t>9531</w:t>
            </w:r>
          </w:p>
        </w:tc>
        <w:tc>
          <w:tcPr>
            <w:tcW w:w="3731" w:type="dxa"/>
          </w:tcPr>
          <w:p w:rsidR="003F6C4E" w:rsidRPr="006E7865" w:rsidRDefault="003F6C4E" w:rsidP="006E7865">
            <w:pPr>
              <w:rPr>
                <w:sz w:val="20"/>
                <w:szCs w:val="20"/>
                <w:lang w:val="en-US"/>
              </w:rPr>
            </w:pPr>
            <w:r w:rsidRPr="006E7865">
              <w:rPr>
                <w:sz w:val="20"/>
                <w:szCs w:val="20"/>
                <w:lang w:val="en-US"/>
              </w:rPr>
              <w:t>A11-Hum. Supply Probe Error</w:t>
            </w:r>
          </w:p>
        </w:tc>
        <w:tc>
          <w:tcPr>
            <w:tcW w:w="3686" w:type="dxa"/>
          </w:tcPr>
          <w:p w:rsidR="003F6C4E" w:rsidRPr="006E7865" w:rsidRDefault="003F6C4E" w:rsidP="006E7865">
            <w:pPr>
              <w:rPr>
                <w:sz w:val="20"/>
                <w:szCs w:val="20"/>
                <w:lang w:val="en-US"/>
              </w:rPr>
            </w:pPr>
            <w:r>
              <w:rPr>
                <w:sz w:val="20"/>
                <w:szCs w:val="20"/>
                <w:lang w:val="en-US"/>
              </w:rPr>
              <w:t>Disable Humidification</w:t>
            </w:r>
          </w:p>
        </w:tc>
        <w:tc>
          <w:tcPr>
            <w:tcW w:w="1683" w:type="dxa"/>
          </w:tcPr>
          <w:p w:rsidR="003F6C4E" w:rsidRDefault="003F6C4E" w:rsidP="006E7865">
            <w:pPr>
              <w:rPr>
                <w:sz w:val="20"/>
                <w:szCs w:val="20"/>
                <w:lang w:val="en-US"/>
              </w:rPr>
            </w:pPr>
            <w:r>
              <w:rPr>
                <w:sz w:val="20"/>
                <w:szCs w:val="20"/>
                <w:lang w:val="en-US"/>
              </w:rPr>
              <w:t>Auto Delayed</w:t>
            </w:r>
          </w:p>
        </w:tc>
      </w:tr>
      <w:tr w:rsidR="003F6C4E" w:rsidRPr="006E7865" w:rsidTr="003F6C4E">
        <w:tc>
          <w:tcPr>
            <w:tcW w:w="1055" w:type="dxa"/>
          </w:tcPr>
          <w:p w:rsidR="003F6C4E" w:rsidRPr="006E7865" w:rsidRDefault="003F6C4E" w:rsidP="006E7865">
            <w:pPr>
              <w:rPr>
                <w:sz w:val="20"/>
                <w:szCs w:val="20"/>
                <w:lang w:val="en-US"/>
              </w:rPr>
            </w:pPr>
            <w:r w:rsidRPr="006E7865">
              <w:rPr>
                <w:sz w:val="20"/>
                <w:szCs w:val="20"/>
                <w:lang w:val="en-US"/>
              </w:rPr>
              <w:t>9532</w:t>
            </w:r>
          </w:p>
        </w:tc>
        <w:tc>
          <w:tcPr>
            <w:tcW w:w="3731" w:type="dxa"/>
          </w:tcPr>
          <w:p w:rsidR="003F6C4E" w:rsidRPr="006E7865" w:rsidRDefault="003F6C4E" w:rsidP="006E7865">
            <w:pPr>
              <w:rPr>
                <w:sz w:val="20"/>
                <w:szCs w:val="20"/>
                <w:lang w:val="en-US"/>
              </w:rPr>
            </w:pPr>
            <w:r w:rsidRPr="006E7865">
              <w:rPr>
                <w:sz w:val="20"/>
                <w:szCs w:val="20"/>
                <w:lang w:val="en-US"/>
              </w:rPr>
              <w:t>A12-Hum. Return Probe Error</w:t>
            </w:r>
          </w:p>
        </w:tc>
        <w:tc>
          <w:tcPr>
            <w:tcW w:w="3686" w:type="dxa"/>
          </w:tcPr>
          <w:p w:rsidR="003F6C4E" w:rsidRPr="006E7865" w:rsidRDefault="003F6C4E" w:rsidP="006E7865">
            <w:pPr>
              <w:rPr>
                <w:sz w:val="20"/>
                <w:szCs w:val="20"/>
                <w:lang w:val="en-US"/>
              </w:rPr>
            </w:pPr>
            <w:r>
              <w:rPr>
                <w:sz w:val="20"/>
                <w:szCs w:val="20"/>
                <w:lang w:val="en-US"/>
              </w:rPr>
              <w:t>Disable Humidification and Dehumidification</w:t>
            </w:r>
          </w:p>
        </w:tc>
        <w:tc>
          <w:tcPr>
            <w:tcW w:w="1683" w:type="dxa"/>
          </w:tcPr>
          <w:p w:rsidR="003F6C4E" w:rsidRDefault="003F6C4E" w:rsidP="006E7865">
            <w:pPr>
              <w:rPr>
                <w:sz w:val="20"/>
                <w:szCs w:val="20"/>
                <w:lang w:val="en-US"/>
              </w:rPr>
            </w:pPr>
            <w:r>
              <w:rPr>
                <w:sz w:val="20"/>
                <w:szCs w:val="20"/>
                <w:lang w:val="en-US"/>
              </w:rPr>
              <w:t>Auto Delayed</w:t>
            </w:r>
          </w:p>
        </w:tc>
      </w:tr>
      <w:tr w:rsidR="003F6C4E" w:rsidRPr="006E7865" w:rsidTr="003F6C4E">
        <w:tc>
          <w:tcPr>
            <w:tcW w:w="1055" w:type="dxa"/>
          </w:tcPr>
          <w:p w:rsidR="003F6C4E" w:rsidRPr="006E7865" w:rsidRDefault="003F6C4E" w:rsidP="006E7865">
            <w:pPr>
              <w:rPr>
                <w:sz w:val="20"/>
                <w:szCs w:val="20"/>
              </w:rPr>
            </w:pPr>
            <w:r w:rsidRPr="006E7865">
              <w:rPr>
                <w:sz w:val="20"/>
                <w:szCs w:val="20"/>
              </w:rPr>
              <w:t>9533</w:t>
            </w:r>
          </w:p>
        </w:tc>
        <w:tc>
          <w:tcPr>
            <w:tcW w:w="3731" w:type="dxa"/>
          </w:tcPr>
          <w:p w:rsidR="003F6C4E" w:rsidRPr="006E7865" w:rsidRDefault="003F6C4E" w:rsidP="006E7865">
            <w:pPr>
              <w:rPr>
                <w:sz w:val="20"/>
                <w:szCs w:val="20"/>
              </w:rPr>
            </w:pPr>
            <w:r w:rsidRPr="006E7865">
              <w:rPr>
                <w:sz w:val="20"/>
                <w:szCs w:val="20"/>
              </w:rPr>
              <w:t>A13-VOC Probe Error</w:t>
            </w:r>
          </w:p>
        </w:tc>
        <w:tc>
          <w:tcPr>
            <w:tcW w:w="3686" w:type="dxa"/>
          </w:tcPr>
          <w:p w:rsidR="003F6C4E" w:rsidRPr="006E7865" w:rsidRDefault="003F6C4E" w:rsidP="006E7865">
            <w:pPr>
              <w:rPr>
                <w:sz w:val="20"/>
                <w:szCs w:val="20"/>
              </w:rPr>
            </w:pPr>
            <w:r>
              <w:rPr>
                <w:sz w:val="20"/>
                <w:szCs w:val="20"/>
                <w:lang w:val="en-US"/>
              </w:rPr>
              <w:t>Disable Air quality regulator</w:t>
            </w:r>
          </w:p>
        </w:tc>
        <w:tc>
          <w:tcPr>
            <w:tcW w:w="1683" w:type="dxa"/>
          </w:tcPr>
          <w:p w:rsidR="003F6C4E" w:rsidRDefault="003F6C4E" w:rsidP="006E7865">
            <w:pPr>
              <w:rPr>
                <w:sz w:val="20"/>
                <w:szCs w:val="20"/>
                <w:lang w:val="en-US"/>
              </w:rPr>
            </w:pPr>
            <w:r>
              <w:rPr>
                <w:sz w:val="20"/>
                <w:szCs w:val="20"/>
                <w:lang w:val="en-US"/>
              </w:rPr>
              <w:t>Auto Delayed</w:t>
            </w:r>
          </w:p>
        </w:tc>
      </w:tr>
      <w:tr w:rsidR="003F6C4E" w:rsidRPr="006E7865" w:rsidTr="003F6C4E">
        <w:tc>
          <w:tcPr>
            <w:tcW w:w="1055" w:type="dxa"/>
          </w:tcPr>
          <w:p w:rsidR="003F6C4E" w:rsidRPr="006E7865" w:rsidRDefault="003F6C4E" w:rsidP="006E7865">
            <w:pPr>
              <w:rPr>
                <w:sz w:val="20"/>
                <w:szCs w:val="20"/>
              </w:rPr>
            </w:pPr>
            <w:r w:rsidRPr="006E7865">
              <w:rPr>
                <w:sz w:val="20"/>
                <w:szCs w:val="20"/>
              </w:rPr>
              <w:t>9534</w:t>
            </w:r>
          </w:p>
        </w:tc>
        <w:tc>
          <w:tcPr>
            <w:tcW w:w="3731" w:type="dxa"/>
          </w:tcPr>
          <w:p w:rsidR="003F6C4E" w:rsidRPr="006E7865" w:rsidRDefault="003F6C4E" w:rsidP="006E7865">
            <w:pPr>
              <w:rPr>
                <w:sz w:val="20"/>
                <w:szCs w:val="20"/>
                <w:lang w:val="en-US"/>
              </w:rPr>
            </w:pPr>
            <w:r w:rsidRPr="006E7865">
              <w:rPr>
                <w:sz w:val="20"/>
                <w:szCs w:val="20"/>
                <w:lang w:val="en-US"/>
              </w:rPr>
              <w:t>A14-Hum. External Probe Error</w:t>
            </w:r>
          </w:p>
        </w:tc>
        <w:tc>
          <w:tcPr>
            <w:tcW w:w="3686" w:type="dxa"/>
          </w:tcPr>
          <w:p w:rsidR="003F6C4E" w:rsidRPr="006E7865" w:rsidRDefault="003F6C4E" w:rsidP="006E7865">
            <w:pPr>
              <w:rPr>
                <w:sz w:val="20"/>
                <w:szCs w:val="20"/>
                <w:lang w:val="en-US"/>
              </w:rPr>
            </w:pPr>
            <w:r>
              <w:rPr>
                <w:sz w:val="20"/>
                <w:szCs w:val="20"/>
                <w:lang w:val="en-US"/>
              </w:rPr>
              <w:t>Disable Winter Dehumidification</w:t>
            </w:r>
          </w:p>
        </w:tc>
        <w:tc>
          <w:tcPr>
            <w:tcW w:w="1683" w:type="dxa"/>
          </w:tcPr>
          <w:p w:rsidR="003F6C4E" w:rsidRDefault="003F6C4E" w:rsidP="006E7865">
            <w:pPr>
              <w:rPr>
                <w:sz w:val="20"/>
                <w:szCs w:val="20"/>
                <w:lang w:val="en-US"/>
              </w:rPr>
            </w:pPr>
            <w:r>
              <w:rPr>
                <w:sz w:val="20"/>
                <w:szCs w:val="20"/>
                <w:lang w:val="en-US"/>
              </w:rPr>
              <w:t>Auto Delayed</w:t>
            </w:r>
          </w:p>
        </w:tc>
      </w:tr>
      <w:tr w:rsidR="003F6C4E" w:rsidRPr="004061B3" w:rsidTr="003F6C4E">
        <w:tc>
          <w:tcPr>
            <w:tcW w:w="1055" w:type="dxa"/>
          </w:tcPr>
          <w:p w:rsidR="003F6C4E" w:rsidRPr="006E7865" w:rsidRDefault="003F6C4E" w:rsidP="006E7865">
            <w:pPr>
              <w:rPr>
                <w:sz w:val="20"/>
                <w:szCs w:val="20"/>
                <w:lang w:val="en-US"/>
              </w:rPr>
            </w:pPr>
            <w:r w:rsidRPr="006E7865">
              <w:rPr>
                <w:sz w:val="20"/>
                <w:szCs w:val="20"/>
                <w:lang w:val="en-US"/>
              </w:rPr>
              <w:t>9546</w:t>
            </w:r>
          </w:p>
        </w:tc>
        <w:tc>
          <w:tcPr>
            <w:tcW w:w="3731" w:type="dxa"/>
          </w:tcPr>
          <w:p w:rsidR="003F6C4E" w:rsidRPr="006E7865" w:rsidRDefault="003F6C4E" w:rsidP="006E7865">
            <w:pPr>
              <w:rPr>
                <w:sz w:val="20"/>
                <w:szCs w:val="20"/>
                <w:lang w:val="en-US"/>
              </w:rPr>
            </w:pPr>
            <w:r w:rsidRPr="006E7865">
              <w:rPr>
                <w:sz w:val="20"/>
                <w:szCs w:val="20"/>
                <w:lang w:val="en-US"/>
              </w:rPr>
              <w:t>A26-Supply Airflow by Probe</w:t>
            </w:r>
          </w:p>
        </w:tc>
        <w:tc>
          <w:tcPr>
            <w:tcW w:w="3686" w:type="dxa"/>
          </w:tcPr>
          <w:p w:rsidR="003F6C4E" w:rsidRPr="006E7865" w:rsidRDefault="003F6C4E" w:rsidP="006E7865">
            <w:pPr>
              <w:rPr>
                <w:sz w:val="20"/>
                <w:szCs w:val="20"/>
                <w:lang w:val="en-US"/>
              </w:rPr>
            </w:pPr>
            <w:r>
              <w:rPr>
                <w:sz w:val="20"/>
                <w:szCs w:val="20"/>
                <w:lang w:val="en-US"/>
              </w:rPr>
              <w:t>Force stop unit if backup fans are not available</w:t>
            </w:r>
          </w:p>
        </w:tc>
        <w:tc>
          <w:tcPr>
            <w:tcW w:w="1683" w:type="dxa"/>
          </w:tcPr>
          <w:p w:rsidR="003F6C4E" w:rsidRDefault="003F6C4E" w:rsidP="006E7865">
            <w:pPr>
              <w:rPr>
                <w:sz w:val="20"/>
                <w:szCs w:val="20"/>
                <w:lang w:val="en-US"/>
              </w:rPr>
            </w:pPr>
            <w:r>
              <w:rPr>
                <w:sz w:val="20"/>
                <w:szCs w:val="20"/>
                <w:lang w:val="en-US"/>
              </w:rPr>
              <w:t>Manual with delay at fan start</w:t>
            </w:r>
          </w:p>
        </w:tc>
      </w:tr>
      <w:tr w:rsidR="003F6C4E" w:rsidRPr="004061B3" w:rsidTr="003F6C4E">
        <w:tc>
          <w:tcPr>
            <w:tcW w:w="1055" w:type="dxa"/>
          </w:tcPr>
          <w:p w:rsidR="003F6C4E" w:rsidRPr="006E7865" w:rsidRDefault="003F6C4E" w:rsidP="006E7865">
            <w:pPr>
              <w:rPr>
                <w:sz w:val="20"/>
                <w:szCs w:val="20"/>
                <w:lang w:val="en-US"/>
              </w:rPr>
            </w:pPr>
            <w:r w:rsidRPr="006E7865">
              <w:rPr>
                <w:sz w:val="20"/>
                <w:szCs w:val="20"/>
                <w:lang w:val="en-US"/>
              </w:rPr>
              <w:t>9547</w:t>
            </w:r>
          </w:p>
        </w:tc>
        <w:tc>
          <w:tcPr>
            <w:tcW w:w="3731" w:type="dxa"/>
          </w:tcPr>
          <w:p w:rsidR="003F6C4E" w:rsidRPr="006E7865" w:rsidRDefault="003F6C4E" w:rsidP="006E7865">
            <w:pPr>
              <w:rPr>
                <w:sz w:val="20"/>
                <w:szCs w:val="20"/>
                <w:lang w:val="en-US"/>
              </w:rPr>
            </w:pPr>
            <w:r w:rsidRPr="006E7865">
              <w:rPr>
                <w:sz w:val="20"/>
                <w:szCs w:val="20"/>
                <w:lang w:val="en-US"/>
              </w:rPr>
              <w:t>A27-Return Airflow by Probe</w:t>
            </w:r>
          </w:p>
        </w:tc>
        <w:tc>
          <w:tcPr>
            <w:tcW w:w="3686" w:type="dxa"/>
          </w:tcPr>
          <w:p w:rsidR="003F6C4E" w:rsidRPr="006E7865" w:rsidRDefault="003F6C4E" w:rsidP="006E7865">
            <w:pPr>
              <w:rPr>
                <w:sz w:val="20"/>
                <w:szCs w:val="20"/>
                <w:lang w:val="en-US"/>
              </w:rPr>
            </w:pPr>
            <w:r>
              <w:rPr>
                <w:sz w:val="20"/>
                <w:szCs w:val="20"/>
                <w:lang w:val="en-US"/>
              </w:rPr>
              <w:t>Force stop unit if backup fans are not available</w:t>
            </w:r>
          </w:p>
        </w:tc>
        <w:tc>
          <w:tcPr>
            <w:tcW w:w="1683" w:type="dxa"/>
          </w:tcPr>
          <w:p w:rsidR="003F6C4E" w:rsidRDefault="003F6C4E" w:rsidP="006E7865">
            <w:pPr>
              <w:rPr>
                <w:sz w:val="20"/>
                <w:szCs w:val="20"/>
                <w:lang w:val="en-US"/>
              </w:rPr>
            </w:pPr>
            <w:r>
              <w:rPr>
                <w:sz w:val="20"/>
                <w:szCs w:val="20"/>
                <w:lang w:val="en-US"/>
              </w:rPr>
              <w:t>Manual with delay at fan start</w:t>
            </w:r>
          </w:p>
        </w:tc>
      </w:tr>
      <w:tr w:rsidR="003F6C4E" w:rsidRPr="004061B3" w:rsidTr="003F6C4E">
        <w:tc>
          <w:tcPr>
            <w:tcW w:w="1055" w:type="dxa"/>
          </w:tcPr>
          <w:p w:rsidR="003F6C4E" w:rsidRPr="006E7865" w:rsidRDefault="003F6C4E" w:rsidP="006E7865">
            <w:pPr>
              <w:rPr>
                <w:sz w:val="20"/>
                <w:szCs w:val="20"/>
                <w:lang w:val="en-US"/>
              </w:rPr>
            </w:pPr>
            <w:r w:rsidRPr="006E7865">
              <w:rPr>
                <w:sz w:val="20"/>
                <w:szCs w:val="20"/>
                <w:lang w:val="en-US"/>
              </w:rPr>
              <w:t>9548</w:t>
            </w:r>
          </w:p>
        </w:tc>
        <w:tc>
          <w:tcPr>
            <w:tcW w:w="3731" w:type="dxa"/>
          </w:tcPr>
          <w:p w:rsidR="003F6C4E" w:rsidRPr="006E7865" w:rsidRDefault="003F6C4E" w:rsidP="006E7865">
            <w:pPr>
              <w:rPr>
                <w:sz w:val="20"/>
                <w:szCs w:val="20"/>
                <w:lang w:val="en-US"/>
              </w:rPr>
            </w:pPr>
            <w:r w:rsidRPr="006E7865">
              <w:rPr>
                <w:sz w:val="20"/>
                <w:szCs w:val="20"/>
                <w:lang w:val="en-US"/>
              </w:rPr>
              <w:t>A28-Airflow Prb Sup.2</w:t>
            </w:r>
          </w:p>
        </w:tc>
        <w:tc>
          <w:tcPr>
            <w:tcW w:w="3686" w:type="dxa"/>
          </w:tcPr>
          <w:p w:rsidR="003F6C4E" w:rsidRPr="006E7865" w:rsidRDefault="003F6C4E" w:rsidP="00146184">
            <w:pPr>
              <w:rPr>
                <w:sz w:val="20"/>
                <w:szCs w:val="20"/>
                <w:lang w:val="en-US"/>
              </w:rPr>
            </w:pPr>
            <w:r>
              <w:rPr>
                <w:sz w:val="20"/>
                <w:szCs w:val="20"/>
                <w:lang w:val="en-US"/>
              </w:rPr>
              <w:t>Force stop unit if main fans are not available</w:t>
            </w:r>
          </w:p>
        </w:tc>
        <w:tc>
          <w:tcPr>
            <w:tcW w:w="1683" w:type="dxa"/>
          </w:tcPr>
          <w:p w:rsidR="003F6C4E" w:rsidRDefault="003F6C4E" w:rsidP="00146184">
            <w:pPr>
              <w:rPr>
                <w:sz w:val="20"/>
                <w:szCs w:val="20"/>
                <w:lang w:val="en-US"/>
              </w:rPr>
            </w:pPr>
            <w:r>
              <w:rPr>
                <w:sz w:val="20"/>
                <w:szCs w:val="20"/>
                <w:lang w:val="en-US"/>
              </w:rPr>
              <w:t>Manual with delay at fan start</w:t>
            </w:r>
          </w:p>
        </w:tc>
      </w:tr>
      <w:tr w:rsidR="003F6C4E" w:rsidRPr="004061B3" w:rsidTr="003F6C4E">
        <w:tc>
          <w:tcPr>
            <w:tcW w:w="1055" w:type="dxa"/>
          </w:tcPr>
          <w:p w:rsidR="003F6C4E" w:rsidRPr="006E7865" w:rsidRDefault="003F6C4E" w:rsidP="006E7865">
            <w:pPr>
              <w:rPr>
                <w:sz w:val="20"/>
                <w:szCs w:val="20"/>
                <w:lang w:val="en-US"/>
              </w:rPr>
            </w:pPr>
            <w:r w:rsidRPr="006E7865">
              <w:rPr>
                <w:sz w:val="20"/>
                <w:szCs w:val="20"/>
                <w:lang w:val="en-US"/>
              </w:rPr>
              <w:t>9549</w:t>
            </w:r>
          </w:p>
        </w:tc>
        <w:tc>
          <w:tcPr>
            <w:tcW w:w="3731" w:type="dxa"/>
          </w:tcPr>
          <w:p w:rsidR="003F6C4E" w:rsidRPr="006E7865" w:rsidRDefault="003F6C4E" w:rsidP="006E7865">
            <w:pPr>
              <w:rPr>
                <w:sz w:val="20"/>
                <w:szCs w:val="20"/>
                <w:lang w:val="en-US"/>
              </w:rPr>
            </w:pPr>
            <w:r w:rsidRPr="006E7865">
              <w:rPr>
                <w:sz w:val="20"/>
                <w:szCs w:val="20"/>
                <w:lang w:val="en-US"/>
              </w:rPr>
              <w:t>A29-Airflow Prb Ret.2</w:t>
            </w:r>
          </w:p>
        </w:tc>
        <w:tc>
          <w:tcPr>
            <w:tcW w:w="3686" w:type="dxa"/>
          </w:tcPr>
          <w:p w:rsidR="003F6C4E" w:rsidRPr="006E7865" w:rsidRDefault="003F6C4E" w:rsidP="006E7865">
            <w:pPr>
              <w:rPr>
                <w:sz w:val="20"/>
                <w:szCs w:val="20"/>
                <w:lang w:val="en-US"/>
              </w:rPr>
            </w:pPr>
            <w:r>
              <w:rPr>
                <w:sz w:val="20"/>
                <w:szCs w:val="20"/>
                <w:lang w:val="en-US"/>
              </w:rPr>
              <w:t>Force stop unit if main fans are not available</w:t>
            </w:r>
          </w:p>
        </w:tc>
        <w:tc>
          <w:tcPr>
            <w:tcW w:w="1683" w:type="dxa"/>
          </w:tcPr>
          <w:p w:rsidR="003F6C4E" w:rsidRDefault="003F6C4E" w:rsidP="006E7865">
            <w:pPr>
              <w:rPr>
                <w:sz w:val="20"/>
                <w:szCs w:val="20"/>
                <w:lang w:val="en-US"/>
              </w:rPr>
            </w:pPr>
            <w:r>
              <w:rPr>
                <w:sz w:val="20"/>
                <w:szCs w:val="20"/>
                <w:lang w:val="en-US"/>
              </w:rPr>
              <w:t>Manual with delay at fan start</w:t>
            </w:r>
          </w:p>
        </w:tc>
      </w:tr>
      <w:tr w:rsidR="003F6C4E" w:rsidRPr="00146184" w:rsidTr="003F6C4E">
        <w:tc>
          <w:tcPr>
            <w:tcW w:w="1055" w:type="dxa"/>
          </w:tcPr>
          <w:p w:rsidR="003F6C4E" w:rsidRPr="006E7865" w:rsidRDefault="003F6C4E" w:rsidP="006E7865">
            <w:pPr>
              <w:rPr>
                <w:sz w:val="20"/>
                <w:szCs w:val="20"/>
              </w:rPr>
            </w:pPr>
            <w:r w:rsidRPr="006E7865">
              <w:rPr>
                <w:sz w:val="20"/>
                <w:szCs w:val="20"/>
              </w:rPr>
              <w:t>9550</w:t>
            </w:r>
          </w:p>
        </w:tc>
        <w:tc>
          <w:tcPr>
            <w:tcW w:w="3731" w:type="dxa"/>
          </w:tcPr>
          <w:p w:rsidR="003F6C4E" w:rsidRPr="006E7865" w:rsidRDefault="003F6C4E" w:rsidP="006E7865">
            <w:pPr>
              <w:rPr>
                <w:sz w:val="20"/>
                <w:szCs w:val="20"/>
              </w:rPr>
            </w:pPr>
            <w:r w:rsidRPr="006E7865">
              <w:rPr>
                <w:sz w:val="20"/>
                <w:szCs w:val="20"/>
              </w:rPr>
              <w:t>A30-Fan Supply</w:t>
            </w:r>
          </w:p>
        </w:tc>
        <w:tc>
          <w:tcPr>
            <w:tcW w:w="3686" w:type="dxa"/>
          </w:tcPr>
          <w:p w:rsidR="003F6C4E" w:rsidRPr="00146184" w:rsidRDefault="003F6C4E" w:rsidP="006E7865">
            <w:pPr>
              <w:rPr>
                <w:sz w:val="20"/>
                <w:szCs w:val="20"/>
                <w:lang w:val="en-US"/>
              </w:rPr>
            </w:pPr>
            <w:r>
              <w:rPr>
                <w:sz w:val="20"/>
                <w:szCs w:val="20"/>
                <w:lang w:val="en-US"/>
              </w:rPr>
              <w:t>Force stop unit if backup fans are not available</w:t>
            </w:r>
          </w:p>
        </w:tc>
        <w:tc>
          <w:tcPr>
            <w:tcW w:w="1683" w:type="dxa"/>
          </w:tcPr>
          <w:p w:rsidR="003F6C4E" w:rsidRDefault="003F6C4E" w:rsidP="006E7865">
            <w:pPr>
              <w:rPr>
                <w:sz w:val="20"/>
                <w:szCs w:val="20"/>
                <w:lang w:val="en-US"/>
              </w:rPr>
            </w:pPr>
            <w:r>
              <w:rPr>
                <w:sz w:val="20"/>
                <w:szCs w:val="20"/>
                <w:lang w:val="en-US"/>
              </w:rPr>
              <w:t>Manual</w:t>
            </w:r>
          </w:p>
        </w:tc>
      </w:tr>
      <w:tr w:rsidR="003F6C4E" w:rsidRPr="006E7865" w:rsidTr="003F6C4E">
        <w:tc>
          <w:tcPr>
            <w:tcW w:w="1055" w:type="dxa"/>
          </w:tcPr>
          <w:p w:rsidR="003F6C4E" w:rsidRPr="006E7865" w:rsidRDefault="003F6C4E" w:rsidP="006E7865">
            <w:pPr>
              <w:rPr>
                <w:sz w:val="20"/>
                <w:szCs w:val="20"/>
                <w:lang w:val="en-US"/>
              </w:rPr>
            </w:pPr>
            <w:r w:rsidRPr="006E7865">
              <w:rPr>
                <w:sz w:val="20"/>
                <w:szCs w:val="20"/>
                <w:lang w:val="en-US"/>
              </w:rPr>
              <w:t>9551</w:t>
            </w:r>
          </w:p>
        </w:tc>
        <w:tc>
          <w:tcPr>
            <w:tcW w:w="3731" w:type="dxa"/>
          </w:tcPr>
          <w:p w:rsidR="003F6C4E" w:rsidRPr="006E7865" w:rsidRDefault="003F6C4E" w:rsidP="006E7865">
            <w:pPr>
              <w:rPr>
                <w:sz w:val="20"/>
                <w:szCs w:val="20"/>
                <w:lang w:val="en-US"/>
              </w:rPr>
            </w:pPr>
            <w:r w:rsidRPr="006E7865">
              <w:rPr>
                <w:sz w:val="20"/>
                <w:szCs w:val="20"/>
                <w:lang w:val="en-US"/>
              </w:rPr>
              <w:t>A31-Fan Return</w:t>
            </w:r>
          </w:p>
        </w:tc>
        <w:tc>
          <w:tcPr>
            <w:tcW w:w="3686" w:type="dxa"/>
          </w:tcPr>
          <w:p w:rsidR="003F6C4E" w:rsidRPr="006E7865" w:rsidRDefault="003F6C4E" w:rsidP="006E7865">
            <w:pPr>
              <w:rPr>
                <w:sz w:val="20"/>
                <w:szCs w:val="20"/>
                <w:lang w:val="en-US"/>
              </w:rPr>
            </w:pPr>
            <w:r>
              <w:rPr>
                <w:sz w:val="20"/>
                <w:szCs w:val="20"/>
                <w:lang w:val="en-US"/>
              </w:rPr>
              <w:t>Force stop unit if backup fans are not available</w:t>
            </w:r>
          </w:p>
        </w:tc>
        <w:tc>
          <w:tcPr>
            <w:tcW w:w="1683" w:type="dxa"/>
          </w:tcPr>
          <w:p w:rsidR="003F6C4E" w:rsidRDefault="003F6C4E" w:rsidP="006E7865">
            <w:pPr>
              <w:rPr>
                <w:sz w:val="20"/>
                <w:szCs w:val="20"/>
                <w:lang w:val="en-US"/>
              </w:rPr>
            </w:pPr>
            <w:r>
              <w:rPr>
                <w:sz w:val="20"/>
                <w:szCs w:val="20"/>
                <w:lang w:val="en-US"/>
              </w:rPr>
              <w:t>Manual</w:t>
            </w:r>
          </w:p>
        </w:tc>
      </w:tr>
      <w:tr w:rsidR="003F6C4E" w:rsidRPr="006E7865" w:rsidTr="003F6C4E">
        <w:tc>
          <w:tcPr>
            <w:tcW w:w="1055" w:type="dxa"/>
          </w:tcPr>
          <w:p w:rsidR="003F6C4E" w:rsidRPr="006E7865" w:rsidRDefault="003F6C4E" w:rsidP="006E7865">
            <w:pPr>
              <w:rPr>
                <w:sz w:val="20"/>
                <w:szCs w:val="20"/>
                <w:lang w:val="en-US"/>
              </w:rPr>
            </w:pPr>
            <w:r w:rsidRPr="006E7865">
              <w:rPr>
                <w:sz w:val="20"/>
                <w:szCs w:val="20"/>
                <w:lang w:val="en-US"/>
              </w:rPr>
              <w:t>9552</w:t>
            </w:r>
          </w:p>
        </w:tc>
        <w:tc>
          <w:tcPr>
            <w:tcW w:w="3731" w:type="dxa"/>
          </w:tcPr>
          <w:p w:rsidR="003F6C4E" w:rsidRPr="006E7865" w:rsidRDefault="003F6C4E" w:rsidP="006E7865">
            <w:pPr>
              <w:rPr>
                <w:sz w:val="20"/>
                <w:szCs w:val="20"/>
                <w:lang w:val="en-US"/>
              </w:rPr>
            </w:pPr>
            <w:r w:rsidRPr="006E7865">
              <w:rPr>
                <w:sz w:val="20"/>
                <w:szCs w:val="20"/>
                <w:lang w:val="en-US"/>
              </w:rPr>
              <w:t>A32-Fire</w:t>
            </w:r>
          </w:p>
        </w:tc>
        <w:tc>
          <w:tcPr>
            <w:tcW w:w="3686" w:type="dxa"/>
          </w:tcPr>
          <w:p w:rsidR="003F6C4E" w:rsidRPr="006E7865" w:rsidRDefault="003F6C4E" w:rsidP="006E7865">
            <w:pPr>
              <w:rPr>
                <w:sz w:val="20"/>
                <w:szCs w:val="20"/>
                <w:lang w:val="en-US"/>
              </w:rPr>
            </w:pPr>
            <w:r>
              <w:rPr>
                <w:sz w:val="20"/>
                <w:szCs w:val="20"/>
                <w:lang w:val="en-US"/>
              </w:rPr>
              <w:t>See 2.2</w:t>
            </w:r>
          </w:p>
        </w:tc>
        <w:tc>
          <w:tcPr>
            <w:tcW w:w="1683" w:type="dxa"/>
          </w:tcPr>
          <w:p w:rsidR="003F6C4E" w:rsidRDefault="003F6C4E">
            <w:r w:rsidRPr="00CD3BCE">
              <w:rPr>
                <w:sz w:val="20"/>
                <w:szCs w:val="20"/>
                <w:lang w:val="en-US"/>
              </w:rPr>
              <w:t>Manual</w:t>
            </w:r>
          </w:p>
        </w:tc>
      </w:tr>
      <w:tr w:rsidR="003F6C4E" w:rsidRPr="006E7865" w:rsidTr="003F6C4E">
        <w:tc>
          <w:tcPr>
            <w:tcW w:w="1055" w:type="dxa"/>
          </w:tcPr>
          <w:p w:rsidR="003F6C4E" w:rsidRPr="006E7865" w:rsidRDefault="003F6C4E" w:rsidP="006E7865">
            <w:pPr>
              <w:rPr>
                <w:sz w:val="20"/>
                <w:szCs w:val="20"/>
                <w:lang w:val="en-US"/>
              </w:rPr>
            </w:pPr>
            <w:r w:rsidRPr="006E7865">
              <w:rPr>
                <w:sz w:val="20"/>
                <w:szCs w:val="20"/>
                <w:lang w:val="en-US"/>
              </w:rPr>
              <w:t>9553</w:t>
            </w:r>
          </w:p>
        </w:tc>
        <w:tc>
          <w:tcPr>
            <w:tcW w:w="3731" w:type="dxa"/>
          </w:tcPr>
          <w:p w:rsidR="003F6C4E" w:rsidRPr="006E7865" w:rsidRDefault="003F6C4E" w:rsidP="006E7865">
            <w:pPr>
              <w:rPr>
                <w:sz w:val="20"/>
                <w:szCs w:val="20"/>
                <w:lang w:val="en-US"/>
              </w:rPr>
            </w:pPr>
            <w:r w:rsidRPr="006E7865">
              <w:rPr>
                <w:sz w:val="20"/>
                <w:szCs w:val="20"/>
                <w:lang w:val="en-US"/>
              </w:rPr>
              <w:t>A33-Door</w:t>
            </w:r>
          </w:p>
        </w:tc>
        <w:tc>
          <w:tcPr>
            <w:tcW w:w="3686" w:type="dxa"/>
          </w:tcPr>
          <w:p w:rsidR="003F6C4E" w:rsidRPr="006E7865" w:rsidRDefault="003F6C4E" w:rsidP="006E7865">
            <w:pPr>
              <w:rPr>
                <w:sz w:val="20"/>
                <w:szCs w:val="20"/>
                <w:lang w:val="en-US"/>
              </w:rPr>
            </w:pPr>
            <w:r>
              <w:rPr>
                <w:sz w:val="20"/>
                <w:szCs w:val="20"/>
                <w:lang w:val="en-US"/>
              </w:rPr>
              <w:t>Force Stop Unit</w:t>
            </w:r>
          </w:p>
        </w:tc>
        <w:tc>
          <w:tcPr>
            <w:tcW w:w="1683" w:type="dxa"/>
          </w:tcPr>
          <w:p w:rsidR="003F6C4E" w:rsidRDefault="003F6C4E">
            <w:r w:rsidRPr="00CD3BCE">
              <w:rPr>
                <w:sz w:val="20"/>
                <w:szCs w:val="20"/>
                <w:lang w:val="en-US"/>
              </w:rPr>
              <w:t>Manual</w:t>
            </w:r>
          </w:p>
        </w:tc>
      </w:tr>
      <w:tr w:rsidR="003F6C4E" w:rsidRPr="00E516ED" w:rsidTr="003F6C4E">
        <w:tc>
          <w:tcPr>
            <w:tcW w:w="1055" w:type="dxa"/>
          </w:tcPr>
          <w:p w:rsidR="003F6C4E" w:rsidRPr="006E7865" w:rsidRDefault="003F6C4E" w:rsidP="006E7865">
            <w:pPr>
              <w:rPr>
                <w:sz w:val="20"/>
                <w:szCs w:val="20"/>
                <w:lang w:val="en-US"/>
              </w:rPr>
            </w:pPr>
            <w:r w:rsidRPr="006E7865">
              <w:rPr>
                <w:sz w:val="20"/>
                <w:szCs w:val="20"/>
                <w:lang w:val="en-US"/>
              </w:rPr>
              <w:t>9554</w:t>
            </w:r>
          </w:p>
        </w:tc>
        <w:tc>
          <w:tcPr>
            <w:tcW w:w="3731" w:type="dxa"/>
          </w:tcPr>
          <w:p w:rsidR="003F6C4E" w:rsidRPr="006E7865" w:rsidRDefault="003F6C4E" w:rsidP="006E7865">
            <w:pPr>
              <w:rPr>
                <w:sz w:val="20"/>
                <w:szCs w:val="20"/>
                <w:lang w:val="en-US"/>
              </w:rPr>
            </w:pPr>
            <w:r w:rsidRPr="006E7865">
              <w:rPr>
                <w:sz w:val="20"/>
                <w:szCs w:val="20"/>
                <w:lang w:val="en-US"/>
              </w:rPr>
              <w:t>A34-Antifreeze</w:t>
            </w:r>
          </w:p>
        </w:tc>
        <w:tc>
          <w:tcPr>
            <w:tcW w:w="3686" w:type="dxa"/>
          </w:tcPr>
          <w:p w:rsidR="003F6C4E" w:rsidRDefault="003F6C4E" w:rsidP="006E7865">
            <w:pPr>
              <w:rPr>
                <w:sz w:val="20"/>
                <w:szCs w:val="20"/>
                <w:lang w:val="en-US"/>
              </w:rPr>
            </w:pPr>
            <w:r>
              <w:rPr>
                <w:sz w:val="20"/>
                <w:szCs w:val="20"/>
                <w:lang w:val="en-US"/>
              </w:rPr>
              <w:t>Force Off Unit</w:t>
            </w:r>
          </w:p>
          <w:p w:rsidR="0007014C" w:rsidRPr="006E7865" w:rsidRDefault="0007014C" w:rsidP="006E7865">
            <w:pPr>
              <w:rPr>
                <w:sz w:val="20"/>
                <w:szCs w:val="20"/>
                <w:lang w:val="en-US"/>
              </w:rPr>
            </w:pPr>
            <w:r>
              <w:rPr>
                <w:sz w:val="20"/>
                <w:szCs w:val="20"/>
                <w:lang w:val="en-US"/>
              </w:rPr>
              <w:t>Enabled only in heating mode</w:t>
            </w:r>
          </w:p>
        </w:tc>
        <w:tc>
          <w:tcPr>
            <w:tcW w:w="1683" w:type="dxa"/>
          </w:tcPr>
          <w:p w:rsidR="0007014C" w:rsidRPr="0007014C" w:rsidRDefault="003F6C4E">
            <w:pPr>
              <w:rPr>
                <w:sz w:val="20"/>
                <w:szCs w:val="20"/>
                <w:lang w:val="en-US"/>
              </w:rPr>
            </w:pPr>
            <w:r>
              <w:rPr>
                <w:sz w:val="20"/>
                <w:szCs w:val="20"/>
                <w:lang w:val="en-US"/>
              </w:rPr>
              <w:t>Auto with delay if preheating enabled</w:t>
            </w:r>
          </w:p>
        </w:tc>
      </w:tr>
      <w:tr w:rsidR="003F6C4E" w:rsidRPr="006E7865" w:rsidTr="003F6C4E">
        <w:tc>
          <w:tcPr>
            <w:tcW w:w="1055" w:type="dxa"/>
          </w:tcPr>
          <w:p w:rsidR="003F6C4E" w:rsidRPr="006E7865" w:rsidRDefault="003F6C4E" w:rsidP="006E7865">
            <w:pPr>
              <w:rPr>
                <w:sz w:val="20"/>
                <w:szCs w:val="20"/>
                <w:lang w:val="en-US"/>
              </w:rPr>
            </w:pPr>
            <w:r w:rsidRPr="006E7865">
              <w:rPr>
                <w:sz w:val="20"/>
                <w:szCs w:val="20"/>
                <w:lang w:val="en-US"/>
              </w:rPr>
              <w:t>9555</w:t>
            </w:r>
          </w:p>
        </w:tc>
        <w:tc>
          <w:tcPr>
            <w:tcW w:w="3731" w:type="dxa"/>
          </w:tcPr>
          <w:p w:rsidR="003F6C4E" w:rsidRPr="006E7865" w:rsidRDefault="003F6C4E" w:rsidP="006E7865">
            <w:pPr>
              <w:rPr>
                <w:sz w:val="20"/>
                <w:szCs w:val="20"/>
                <w:lang w:val="en-US"/>
              </w:rPr>
            </w:pPr>
            <w:r w:rsidRPr="006E7865">
              <w:rPr>
                <w:sz w:val="20"/>
                <w:szCs w:val="20"/>
                <w:lang w:val="en-US"/>
              </w:rPr>
              <w:t>A35-Airflow Supply</w:t>
            </w:r>
          </w:p>
        </w:tc>
        <w:tc>
          <w:tcPr>
            <w:tcW w:w="3686" w:type="dxa"/>
          </w:tcPr>
          <w:p w:rsidR="003F6C4E" w:rsidRPr="006E7865" w:rsidRDefault="003F6C4E" w:rsidP="006E7865">
            <w:pPr>
              <w:rPr>
                <w:sz w:val="20"/>
                <w:szCs w:val="20"/>
                <w:lang w:val="en-US"/>
              </w:rPr>
            </w:pPr>
            <w:r>
              <w:rPr>
                <w:sz w:val="20"/>
                <w:szCs w:val="20"/>
                <w:lang w:val="en-US"/>
              </w:rPr>
              <w:t>Force stop unit if backup fans are not available</w:t>
            </w:r>
          </w:p>
        </w:tc>
        <w:tc>
          <w:tcPr>
            <w:tcW w:w="1683" w:type="dxa"/>
          </w:tcPr>
          <w:p w:rsidR="003F6C4E" w:rsidRDefault="003F6C4E">
            <w:r w:rsidRPr="00CD3BCE">
              <w:rPr>
                <w:sz w:val="20"/>
                <w:szCs w:val="20"/>
                <w:lang w:val="en-US"/>
              </w:rPr>
              <w:t>Manual</w:t>
            </w:r>
          </w:p>
        </w:tc>
      </w:tr>
      <w:tr w:rsidR="003F6C4E" w:rsidRPr="006E7865" w:rsidTr="003F6C4E">
        <w:tc>
          <w:tcPr>
            <w:tcW w:w="1055" w:type="dxa"/>
          </w:tcPr>
          <w:p w:rsidR="003F6C4E" w:rsidRPr="006E7865" w:rsidRDefault="003F6C4E" w:rsidP="006E7865">
            <w:pPr>
              <w:rPr>
                <w:sz w:val="20"/>
                <w:szCs w:val="20"/>
                <w:lang w:val="en-US"/>
              </w:rPr>
            </w:pPr>
            <w:r w:rsidRPr="006E7865">
              <w:rPr>
                <w:sz w:val="20"/>
                <w:szCs w:val="20"/>
                <w:lang w:val="en-US"/>
              </w:rPr>
              <w:t>9556</w:t>
            </w:r>
          </w:p>
        </w:tc>
        <w:tc>
          <w:tcPr>
            <w:tcW w:w="3731" w:type="dxa"/>
          </w:tcPr>
          <w:p w:rsidR="003F6C4E" w:rsidRPr="006E7865" w:rsidRDefault="003F6C4E" w:rsidP="006E7865">
            <w:pPr>
              <w:rPr>
                <w:sz w:val="20"/>
                <w:szCs w:val="20"/>
                <w:lang w:val="en-US"/>
              </w:rPr>
            </w:pPr>
            <w:r w:rsidRPr="006E7865">
              <w:rPr>
                <w:sz w:val="20"/>
                <w:szCs w:val="20"/>
                <w:lang w:val="en-US"/>
              </w:rPr>
              <w:t>A36-Airflow Return</w:t>
            </w:r>
          </w:p>
        </w:tc>
        <w:tc>
          <w:tcPr>
            <w:tcW w:w="3686" w:type="dxa"/>
          </w:tcPr>
          <w:p w:rsidR="003F6C4E" w:rsidRPr="006E7865" w:rsidRDefault="003F6C4E" w:rsidP="006E7865">
            <w:pPr>
              <w:rPr>
                <w:sz w:val="20"/>
                <w:szCs w:val="20"/>
                <w:lang w:val="en-US"/>
              </w:rPr>
            </w:pPr>
            <w:r>
              <w:rPr>
                <w:sz w:val="20"/>
                <w:szCs w:val="20"/>
                <w:lang w:val="en-US"/>
              </w:rPr>
              <w:t>Force stop unit if backup fans are not available</w:t>
            </w:r>
          </w:p>
        </w:tc>
        <w:tc>
          <w:tcPr>
            <w:tcW w:w="1683" w:type="dxa"/>
          </w:tcPr>
          <w:p w:rsidR="003F6C4E" w:rsidRDefault="003F6C4E">
            <w:r w:rsidRPr="00CD3BCE">
              <w:rPr>
                <w:sz w:val="20"/>
                <w:szCs w:val="20"/>
                <w:lang w:val="en-US"/>
              </w:rPr>
              <w:t>Manual</w:t>
            </w:r>
          </w:p>
        </w:tc>
      </w:tr>
      <w:tr w:rsidR="003F6C4E" w:rsidRPr="006E7865" w:rsidTr="003F6C4E">
        <w:tc>
          <w:tcPr>
            <w:tcW w:w="1055" w:type="dxa"/>
          </w:tcPr>
          <w:p w:rsidR="003F6C4E" w:rsidRPr="006E7865" w:rsidRDefault="003F6C4E" w:rsidP="006E7865">
            <w:pPr>
              <w:rPr>
                <w:sz w:val="20"/>
                <w:szCs w:val="20"/>
                <w:lang w:val="en-US"/>
              </w:rPr>
            </w:pPr>
            <w:r w:rsidRPr="006E7865">
              <w:rPr>
                <w:sz w:val="20"/>
                <w:szCs w:val="20"/>
                <w:lang w:val="en-US"/>
              </w:rPr>
              <w:t>9557</w:t>
            </w:r>
          </w:p>
        </w:tc>
        <w:tc>
          <w:tcPr>
            <w:tcW w:w="3731" w:type="dxa"/>
          </w:tcPr>
          <w:p w:rsidR="003F6C4E" w:rsidRPr="006E7865" w:rsidRDefault="003F6C4E" w:rsidP="006E7865">
            <w:pPr>
              <w:rPr>
                <w:sz w:val="20"/>
                <w:szCs w:val="20"/>
                <w:lang w:val="en-US"/>
              </w:rPr>
            </w:pPr>
            <w:r w:rsidRPr="006E7865">
              <w:rPr>
                <w:sz w:val="20"/>
                <w:szCs w:val="20"/>
                <w:lang w:val="en-US"/>
              </w:rPr>
              <w:t>A37-Humidifier</w:t>
            </w:r>
          </w:p>
        </w:tc>
        <w:tc>
          <w:tcPr>
            <w:tcW w:w="3686" w:type="dxa"/>
          </w:tcPr>
          <w:p w:rsidR="003F6C4E" w:rsidRPr="006E7865" w:rsidRDefault="003F6C4E" w:rsidP="006E7865">
            <w:pPr>
              <w:rPr>
                <w:sz w:val="20"/>
                <w:szCs w:val="20"/>
                <w:lang w:val="en-US"/>
              </w:rPr>
            </w:pPr>
            <w:r>
              <w:rPr>
                <w:sz w:val="20"/>
                <w:szCs w:val="20"/>
                <w:lang w:val="en-US"/>
              </w:rPr>
              <w:t>Disable Humidification</w:t>
            </w:r>
          </w:p>
        </w:tc>
        <w:tc>
          <w:tcPr>
            <w:tcW w:w="1683" w:type="dxa"/>
          </w:tcPr>
          <w:p w:rsidR="003F6C4E" w:rsidRDefault="003F6C4E">
            <w:r w:rsidRPr="00CD3BCE">
              <w:rPr>
                <w:sz w:val="20"/>
                <w:szCs w:val="20"/>
                <w:lang w:val="en-US"/>
              </w:rPr>
              <w:t>Manual</w:t>
            </w:r>
          </w:p>
        </w:tc>
      </w:tr>
      <w:tr w:rsidR="003F6C4E" w:rsidRPr="006E7865" w:rsidTr="003F6C4E">
        <w:tc>
          <w:tcPr>
            <w:tcW w:w="1055" w:type="dxa"/>
          </w:tcPr>
          <w:p w:rsidR="003F6C4E" w:rsidRPr="006E7865" w:rsidRDefault="003F6C4E" w:rsidP="006E7865">
            <w:pPr>
              <w:rPr>
                <w:sz w:val="20"/>
                <w:szCs w:val="20"/>
                <w:lang w:val="en-US"/>
              </w:rPr>
            </w:pPr>
            <w:r w:rsidRPr="006E7865">
              <w:rPr>
                <w:sz w:val="20"/>
                <w:szCs w:val="20"/>
                <w:lang w:val="en-US"/>
              </w:rPr>
              <w:t>9558</w:t>
            </w:r>
          </w:p>
        </w:tc>
        <w:tc>
          <w:tcPr>
            <w:tcW w:w="3731" w:type="dxa"/>
          </w:tcPr>
          <w:p w:rsidR="003F6C4E" w:rsidRPr="006E7865" w:rsidRDefault="003F6C4E" w:rsidP="006E7865">
            <w:pPr>
              <w:rPr>
                <w:sz w:val="20"/>
                <w:szCs w:val="20"/>
                <w:lang w:val="en-US"/>
              </w:rPr>
            </w:pPr>
            <w:r w:rsidRPr="006E7865">
              <w:rPr>
                <w:sz w:val="20"/>
                <w:szCs w:val="20"/>
                <w:lang w:val="en-US"/>
              </w:rPr>
              <w:t>A38-Preheater</w:t>
            </w:r>
          </w:p>
        </w:tc>
        <w:tc>
          <w:tcPr>
            <w:tcW w:w="3686" w:type="dxa"/>
          </w:tcPr>
          <w:p w:rsidR="003F6C4E" w:rsidRPr="006E7865" w:rsidRDefault="003F6C4E" w:rsidP="00146184">
            <w:pPr>
              <w:rPr>
                <w:sz w:val="20"/>
                <w:szCs w:val="20"/>
                <w:lang w:val="en-US"/>
              </w:rPr>
            </w:pPr>
            <w:r>
              <w:rPr>
                <w:sz w:val="20"/>
                <w:szCs w:val="20"/>
              </w:rPr>
              <w:t>Disable Preheating Electric Heaters</w:t>
            </w:r>
          </w:p>
        </w:tc>
        <w:tc>
          <w:tcPr>
            <w:tcW w:w="1683" w:type="dxa"/>
          </w:tcPr>
          <w:p w:rsidR="003F6C4E" w:rsidRDefault="003F6C4E">
            <w:r w:rsidRPr="00CD3BCE">
              <w:rPr>
                <w:sz w:val="20"/>
                <w:szCs w:val="20"/>
                <w:lang w:val="en-US"/>
              </w:rPr>
              <w:t>Manual</w:t>
            </w:r>
          </w:p>
        </w:tc>
      </w:tr>
      <w:tr w:rsidR="003F6C4E" w:rsidRPr="006E7865" w:rsidTr="003F6C4E">
        <w:tc>
          <w:tcPr>
            <w:tcW w:w="1055" w:type="dxa"/>
          </w:tcPr>
          <w:p w:rsidR="003F6C4E" w:rsidRPr="006E7865" w:rsidRDefault="003F6C4E" w:rsidP="006E7865">
            <w:pPr>
              <w:rPr>
                <w:sz w:val="20"/>
                <w:szCs w:val="20"/>
                <w:lang w:val="en-US"/>
              </w:rPr>
            </w:pPr>
            <w:r w:rsidRPr="006E7865">
              <w:rPr>
                <w:sz w:val="20"/>
                <w:szCs w:val="20"/>
                <w:lang w:val="en-US"/>
              </w:rPr>
              <w:t>9559</w:t>
            </w:r>
          </w:p>
        </w:tc>
        <w:tc>
          <w:tcPr>
            <w:tcW w:w="3731" w:type="dxa"/>
          </w:tcPr>
          <w:p w:rsidR="003F6C4E" w:rsidRPr="006E7865" w:rsidRDefault="003F6C4E" w:rsidP="006E7865">
            <w:pPr>
              <w:rPr>
                <w:sz w:val="20"/>
                <w:szCs w:val="20"/>
                <w:lang w:val="en-US"/>
              </w:rPr>
            </w:pPr>
            <w:r w:rsidRPr="006E7865">
              <w:rPr>
                <w:sz w:val="20"/>
                <w:szCs w:val="20"/>
                <w:lang w:val="en-US"/>
              </w:rPr>
              <w:t>A39-Heater</w:t>
            </w:r>
          </w:p>
        </w:tc>
        <w:tc>
          <w:tcPr>
            <w:tcW w:w="3686" w:type="dxa"/>
          </w:tcPr>
          <w:p w:rsidR="003F6C4E" w:rsidRPr="006E7865" w:rsidRDefault="003F6C4E" w:rsidP="00146184">
            <w:pPr>
              <w:rPr>
                <w:sz w:val="20"/>
                <w:szCs w:val="20"/>
                <w:lang w:val="en-US"/>
              </w:rPr>
            </w:pPr>
            <w:r>
              <w:rPr>
                <w:sz w:val="20"/>
                <w:szCs w:val="20"/>
              </w:rPr>
              <w:t>Disable Electric Heaters</w:t>
            </w:r>
          </w:p>
        </w:tc>
        <w:tc>
          <w:tcPr>
            <w:tcW w:w="1683" w:type="dxa"/>
          </w:tcPr>
          <w:p w:rsidR="003F6C4E" w:rsidRDefault="003F6C4E">
            <w:r w:rsidRPr="00CD3BCE">
              <w:rPr>
                <w:sz w:val="20"/>
                <w:szCs w:val="20"/>
                <w:lang w:val="en-US"/>
              </w:rPr>
              <w:t>Manual</w:t>
            </w:r>
          </w:p>
        </w:tc>
      </w:tr>
      <w:tr w:rsidR="003F6C4E" w:rsidRPr="006E7865" w:rsidTr="003F6C4E">
        <w:tc>
          <w:tcPr>
            <w:tcW w:w="1055" w:type="dxa"/>
          </w:tcPr>
          <w:p w:rsidR="003F6C4E" w:rsidRPr="006E7865" w:rsidRDefault="003F6C4E" w:rsidP="006E7865">
            <w:pPr>
              <w:rPr>
                <w:sz w:val="20"/>
                <w:szCs w:val="20"/>
                <w:lang w:val="en-US"/>
              </w:rPr>
            </w:pPr>
            <w:r w:rsidRPr="006E7865">
              <w:rPr>
                <w:sz w:val="20"/>
                <w:szCs w:val="20"/>
                <w:lang w:val="en-US"/>
              </w:rPr>
              <w:t>9560</w:t>
            </w:r>
          </w:p>
        </w:tc>
        <w:tc>
          <w:tcPr>
            <w:tcW w:w="3731" w:type="dxa"/>
          </w:tcPr>
          <w:p w:rsidR="003F6C4E" w:rsidRPr="006E7865" w:rsidRDefault="003F6C4E" w:rsidP="006E7865">
            <w:pPr>
              <w:rPr>
                <w:sz w:val="20"/>
                <w:szCs w:val="20"/>
                <w:lang w:val="en-US"/>
              </w:rPr>
            </w:pPr>
            <w:r w:rsidRPr="006E7865">
              <w:rPr>
                <w:sz w:val="20"/>
                <w:szCs w:val="20"/>
                <w:lang w:val="en-US"/>
              </w:rPr>
              <w:t>A40-Postheater</w:t>
            </w:r>
          </w:p>
        </w:tc>
        <w:tc>
          <w:tcPr>
            <w:tcW w:w="3686" w:type="dxa"/>
          </w:tcPr>
          <w:p w:rsidR="003F6C4E" w:rsidRPr="006E7865" w:rsidRDefault="003F6C4E" w:rsidP="006A6B0F">
            <w:pPr>
              <w:rPr>
                <w:sz w:val="20"/>
                <w:szCs w:val="20"/>
                <w:lang w:val="en-US"/>
              </w:rPr>
            </w:pPr>
            <w:r>
              <w:rPr>
                <w:sz w:val="20"/>
                <w:szCs w:val="20"/>
              </w:rPr>
              <w:t>Disable Post Electric Heaters</w:t>
            </w:r>
          </w:p>
        </w:tc>
        <w:tc>
          <w:tcPr>
            <w:tcW w:w="1683" w:type="dxa"/>
          </w:tcPr>
          <w:p w:rsidR="003F6C4E" w:rsidRDefault="003F6C4E">
            <w:r w:rsidRPr="00CD3BCE">
              <w:rPr>
                <w:sz w:val="20"/>
                <w:szCs w:val="20"/>
                <w:lang w:val="en-US"/>
              </w:rPr>
              <w:t>Manual</w:t>
            </w:r>
          </w:p>
        </w:tc>
      </w:tr>
      <w:tr w:rsidR="003F6C4E" w:rsidRPr="006E7865" w:rsidTr="003F6C4E">
        <w:tc>
          <w:tcPr>
            <w:tcW w:w="1055" w:type="dxa"/>
          </w:tcPr>
          <w:p w:rsidR="003F6C4E" w:rsidRPr="006E7865" w:rsidRDefault="003F6C4E" w:rsidP="006E7865">
            <w:pPr>
              <w:rPr>
                <w:sz w:val="20"/>
                <w:szCs w:val="20"/>
                <w:lang w:val="en-US"/>
              </w:rPr>
            </w:pPr>
            <w:r w:rsidRPr="006E7865">
              <w:rPr>
                <w:sz w:val="20"/>
                <w:szCs w:val="20"/>
                <w:lang w:val="en-US"/>
              </w:rPr>
              <w:t>9561</w:t>
            </w:r>
          </w:p>
        </w:tc>
        <w:tc>
          <w:tcPr>
            <w:tcW w:w="3731" w:type="dxa"/>
          </w:tcPr>
          <w:p w:rsidR="003F6C4E" w:rsidRPr="006E7865" w:rsidRDefault="003F6C4E" w:rsidP="006E7865">
            <w:pPr>
              <w:rPr>
                <w:sz w:val="20"/>
                <w:szCs w:val="20"/>
                <w:lang w:val="en-US"/>
              </w:rPr>
            </w:pPr>
            <w:r w:rsidRPr="006E7865">
              <w:rPr>
                <w:sz w:val="20"/>
                <w:szCs w:val="20"/>
                <w:lang w:val="en-US"/>
              </w:rPr>
              <w:t>A41-Recovery</w:t>
            </w:r>
          </w:p>
        </w:tc>
        <w:tc>
          <w:tcPr>
            <w:tcW w:w="3686" w:type="dxa"/>
          </w:tcPr>
          <w:p w:rsidR="003F6C4E" w:rsidRPr="006E7865" w:rsidRDefault="003F6C4E" w:rsidP="006E7865">
            <w:pPr>
              <w:rPr>
                <w:sz w:val="20"/>
                <w:szCs w:val="20"/>
                <w:lang w:val="en-US"/>
              </w:rPr>
            </w:pPr>
            <w:r>
              <w:rPr>
                <w:sz w:val="20"/>
                <w:szCs w:val="20"/>
                <w:lang w:val="en-US"/>
              </w:rPr>
              <w:t>Disable Heat Recovery</w:t>
            </w:r>
          </w:p>
        </w:tc>
        <w:tc>
          <w:tcPr>
            <w:tcW w:w="1683" w:type="dxa"/>
          </w:tcPr>
          <w:p w:rsidR="003F6C4E" w:rsidRDefault="003F6C4E">
            <w:r w:rsidRPr="00CD3BCE">
              <w:rPr>
                <w:sz w:val="20"/>
                <w:szCs w:val="20"/>
                <w:lang w:val="en-US"/>
              </w:rPr>
              <w:t>Manual</w:t>
            </w:r>
          </w:p>
        </w:tc>
      </w:tr>
      <w:tr w:rsidR="003F6C4E" w:rsidRPr="006E7865" w:rsidTr="003F6C4E">
        <w:tc>
          <w:tcPr>
            <w:tcW w:w="1055" w:type="dxa"/>
          </w:tcPr>
          <w:p w:rsidR="003F6C4E" w:rsidRPr="006E7865" w:rsidRDefault="003F6C4E" w:rsidP="006E7865">
            <w:pPr>
              <w:rPr>
                <w:sz w:val="20"/>
                <w:szCs w:val="20"/>
              </w:rPr>
            </w:pPr>
            <w:r w:rsidRPr="006E7865">
              <w:rPr>
                <w:sz w:val="20"/>
                <w:szCs w:val="20"/>
              </w:rPr>
              <w:t>9562</w:t>
            </w:r>
          </w:p>
        </w:tc>
        <w:tc>
          <w:tcPr>
            <w:tcW w:w="3731" w:type="dxa"/>
          </w:tcPr>
          <w:p w:rsidR="003F6C4E" w:rsidRPr="006E7865" w:rsidRDefault="003F6C4E" w:rsidP="006E7865">
            <w:pPr>
              <w:rPr>
                <w:sz w:val="20"/>
                <w:szCs w:val="20"/>
              </w:rPr>
            </w:pPr>
            <w:r w:rsidRPr="006E7865">
              <w:rPr>
                <w:sz w:val="20"/>
                <w:szCs w:val="20"/>
              </w:rPr>
              <w:t>A42-Filter 1</w:t>
            </w:r>
          </w:p>
        </w:tc>
        <w:tc>
          <w:tcPr>
            <w:tcW w:w="3686" w:type="dxa"/>
          </w:tcPr>
          <w:p w:rsidR="003F6C4E" w:rsidRPr="006E7865" w:rsidRDefault="003F6C4E" w:rsidP="00146184">
            <w:pPr>
              <w:rPr>
                <w:sz w:val="20"/>
                <w:szCs w:val="20"/>
              </w:rPr>
            </w:pPr>
            <w:r>
              <w:rPr>
                <w:sz w:val="20"/>
                <w:szCs w:val="20"/>
              </w:rPr>
              <w:t>---</w:t>
            </w:r>
          </w:p>
        </w:tc>
        <w:tc>
          <w:tcPr>
            <w:tcW w:w="1683" w:type="dxa"/>
          </w:tcPr>
          <w:p w:rsidR="003F6C4E" w:rsidRDefault="003F6C4E">
            <w:r w:rsidRPr="00CD3BCE">
              <w:rPr>
                <w:sz w:val="20"/>
                <w:szCs w:val="20"/>
                <w:lang w:val="en-US"/>
              </w:rPr>
              <w:t>Manual</w:t>
            </w:r>
          </w:p>
        </w:tc>
      </w:tr>
      <w:tr w:rsidR="003F6C4E" w:rsidRPr="006E7865" w:rsidTr="003F6C4E">
        <w:tc>
          <w:tcPr>
            <w:tcW w:w="1055" w:type="dxa"/>
          </w:tcPr>
          <w:p w:rsidR="003F6C4E" w:rsidRPr="006E7865" w:rsidRDefault="003F6C4E" w:rsidP="006E7865">
            <w:pPr>
              <w:rPr>
                <w:sz w:val="20"/>
                <w:szCs w:val="20"/>
              </w:rPr>
            </w:pPr>
            <w:r w:rsidRPr="006E7865">
              <w:rPr>
                <w:sz w:val="20"/>
                <w:szCs w:val="20"/>
              </w:rPr>
              <w:t>9563</w:t>
            </w:r>
          </w:p>
        </w:tc>
        <w:tc>
          <w:tcPr>
            <w:tcW w:w="3731" w:type="dxa"/>
          </w:tcPr>
          <w:p w:rsidR="003F6C4E" w:rsidRPr="006E7865" w:rsidRDefault="003F6C4E" w:rsidP="006E7865">
            <w:pPr>
              <w:rPr>
                <w:sz w:val="20"/>
                <w:szCs w:val="20"/>
              </w:rPr>
            </w:pPr>
            <w:r w:rsidRPr="006E7865">
              <w:rPr>
                <w:sz w:val="20"/>
                <w:szCs w:val="20"/>
              </w:rPr>
              <w:t>A43-Filter 2</w:t>
            </w:r>
          </w:p>
        </w:tc>
        <w:tc>
          <w:tcPr>
            <w:tcW w:w="3686" w:type="dxa"/>
          </w:tcPr>
          <w:p w:rsidR="003F6C4E" w:rsidRPr="006E7865" w:rsidRDefault="003F6C4E" w:rsidP="006E7865">
            <w:pPr>
              <w:rPr>
                <w:sz w:val="20"/>
                <w:szCs w:val="20"/>
              </w:rPr>
            </w:pPr>
            <w:r>
              <w:rPr>
                <w:sz w:val="20"/>
                <w:szCs w:val="20"/>
              </w:rPr>
              <w:t>---</w:t>
            </w:r>
          </w:p>
        </w:tc>
        <w:tc>
          <w:tcPr>
            <w:tcW w:w="1683" w:type="dxa"/>
          </w:tcPr>
          <w:p w:rsidR="003F6C4E" w:rsidRDefault="003F6C4E">
            <w:r w:rsidRPr="00CD3BCE">
              <w:rPr>
                <w:sz w:val="20"/>
                <w:szCs w:val="20"/>
                <w:lang w:val="en-US"/>
              </w:rPr>
              <w:t>Manual</w:t>
            </w:r>
          </w:p>
        </w:tc>
      </w:tr>
      <w:tr w:rsidR="003F6C4E" w:rsidRPr="006E7865" w:rsidTr="003F6C4E">
        <w:tc>
          <w:tcPr>
            <w:tcW w:w="1055" w:type="dxa"/>
          </w:tcPr>
          <w:p w:rsidR="003F6C4E" w:rsidRPr="006E7865" w:rsidRDefault="003F6C4E" w:rsidP="006E7865">
            <w:pPr>
              <w:rPr>
                <w:sz w:val="20"/>
                <w:szCs w:val="20"/>
              </w:rPr>
            </w:pPr>
            <w:r w:rsidRPr="006E7865">
              <w:rPr>
                <w:sz w:val="20"/>
                <w:szCs w:val="20"/>
              </w:rPr>
              <w:t>9564</w:t>
            </w:r>
          </w:p>
        </w:tc>
        <w:tc>
          <w:tcPr>
            <w:tcW w:w="3731" w:type="dxa"/>
          </w:tcPr>
          <w:p w:rsidR="003F6C4E" w:rsidRPr="006E7865" w:rsidRDefault="003F6C4E" w:rsidP="006E7865">
            <w:pPr>
              <w:rPr>
                <w:sz w:val="20"/>
                <w:szCs w:val="20"/>
              </w:rPr>
            </w:pPr>
            <w:r w:rsidRPr="006E7865">
              <w:rPr>
                <w:sz w:val="20"/>
                <w:szCs w:val="20"/>
              </w:rPr>
              <w:t>A44-Filter 3</w:t>
            </w:r>
          </w:p>
        </w:tc>
        <w:tc>
          <w:tcPr>
            <w:tcW w:w="3686" w:type="dxa"/>
          </w:tcPr>
          <w:p w:rsidR="003F6C4E" w:rsidRPr="006E7865" w:rsidRDefault="003F6C4E" w:rsidP="006E7865">
            <w:pPr>
              <w:rPr>
                <w:sz w:val="20"/>
                <w:szCs w:val="20"/>
              </w:rPr>
            </w:pPr>
            <w:r>
              <w:rPr>
                <w:sz w:val="20"/>
                <w:szCs w:val="20"/>
              </w:rPr>
              <w:t>---</w:t>
            </w:r>
          </w:p>
        </w:tc>
        <w:tc>
          <w:tcPr>
            <w:tcW w:w="1683" w:type="dxa"/>
          </w:tcPr>
          <w:p w:rsidR="003F6C4E" w:rsidRDefault="003F6C4E">
            <w:r w:rsidRPr="00CD3BCE">
              <w:rPr>
                <w:sz w:val="20"/>
                <w:szCs w:val="20"/>
                <w:lang w:val="en-US"/>
              </w:rPr>
              <w:t>Manual</w:t>
            </w:r>
          </w:p>
        </w:tc>
      </w:tr>
      <w:tr w:rsidR="003F6C4E" w:rsidRPr="006E7865" w:rsidTr="003F6C4E">
        <w:tc>
          <w:tcPr>
            <w:tcW w:w="1055" w:type="dxa"/>
          </w:tcPr>
          <w:p w:rsidR="003F6C4E" w:rsidRPr="006E7865" w:rsidRDefault="003F6C4E" w:rsidP="006E7865">
            <w:pPr>
              <w:rPr>
                <w:sz w:val="20"/>
                <w:szCs w:val="20"/>
              </w:rPr>
            </w:pPr>
            <w:r w:rsidRPr="006E7865">
              <w:rPr>
                <w:sz w:val="20"/>
                <w:szCs w:val="20"/>
              </w:rPr>
              <w:t>9565</w:t>
            </w:r>
          </w:p>
        </w:tc>
        <w:tc>
          <w:tcPr>
            <w:tcW w:w="3731" w:type="dxa"/>
          </w:tcPr>
          <w:p w:rsidR="003F6C4E" w:rsidRPr="006E7865" w:rsidRDefault="003F6C4E" w:rsidP="006E7865">
            <w:pPr>
              <w:rPr>
                <w:sz w:val="20"/>
                <w:szCs w:val="20"/>
              </w:rPr>
            </w:pPr>
            <w:r w:rsidRPr="006E7865">
              <w:rPr>
                <w:sz w:val="20"/>
                <w:szCs w:val="20"/>
              </w:rPr>
              <w:t>A45-Filter 4</w:t>
            </w:r>
          </w:p>
        </w:tc>
        <w:tc>
          <w:tcPr>
            <w:tcW w:w="3686" w:type="dxa"/>
          </w:tcPr>
          <w:p w:rsidR="003F6C4E" w:rsidRPr="006E7865" w:rsidRDefault="003F6C4E" w:rsidP="006E7865">
            <w:pPr>
              <w:rPr>
                <w:sz w:val="20"/>
                <w:szCs w:val="20"/>
              </w:rPr>
            </w:pPr>
            <w:r>
              <w:rPr>
                <w:sz w:val="20"/>
                <w:szCs w:val="20"/>
              </w:rPr>
              <w:t>---</w:t>
            </w:r>
          </w:p>
        </w:tc>
        <w:tc>
          <w:tcPr>
            <w:tcW w:w="1683" w:type="dxa"/>
          </w:tcPr>
          <w:p w:rsidR="003F6C4E" w:rsidRDefault="003F6C4E">
            <w:r w:rsidRPr="00CD3BCE">
              <w:rPr>
                <w:sz w:val="20"/>
                <w:szCs w:val="20"/>
                <w:lang w:val="en-US"/>
              </w:rPr>
              <w:t>Manual</w:t>
            </w:r>
          </w:p>
        </w:tc>
      </w:tr>
      <w:tr w:rsidR="003F6C4E" w:rsidRPr="00E516ED" w:rsidTr="003F6C4E">
        <w:tc>
          <w:tcPr>
            <w:tcW w:w="1055" w:type="dxa"/>
          </w:tcPr>
          <w:p w:rsidR="003F6C4E" w:rsidRPr="006E7865" w:rsidRDefault="003F6C4E" w:rsidP="006E7865">
            <w:pPr>
              <w:rPr>
                <w:sz w:val="20"/>
                <w:szCs w:val="20"/>
                <w:lang w:val="en-US"/>
              </w:rPr>
            </w:pPr>
            <w:r w:rsidRPr="006E7865">
              <w:rPr>
                <w:sz w:val="20"/>
                <w:szCs w:val="20"/>
                <w:lang w:val="en-US"/>
              </w:rPr>
              <w:t>9566</w:t>
            </w:r>
          </w:p>
        </w:tc>
        <w:tc>
          <w:tcPr>
            <w:tcW w:w="3731" w:type="dxa"/>
          </w:tcPr>
          <w:p w:rsidR="003F6C4E" w:rsidRPr="006E7865" w:rsidRDefault="003F6C4E" w:rsidP="006E7865">
            <w:pPr>
              <w:rPr>
                <w:sz w:val="20"/>
                <w:szCs w:val="20"/>
                <w:lang w:val="en-US"/>
              </w:rPr>
            </w:pPr>
            <w:r w:rsidRPr="006E7865">
              <w:rPr>
                <w:sz w:val="20"/>
                <w:szCs w:val="20"/>
                <w:lang w:val="en-US"/>
              </w:rPr>
              <w:t>A46-Fan Supply 2</w:t>
            </w:r>
          </w:p>
        </w:tc>
        <w:tc>
          <w:tcPr>
            <w:tcW w:w="3686" w:type="dxa"/>
          </w:tcPr>
          <w:p w:rsidR="003F6C4E" w:rsidRPr="006E7865" w:rsidRDefault="003F6C4E" w:rsidP="006E7865">
            <w:pPr>
              <w:rPr>
                <w:sz w:val="20"/>
                <w:szCs w:val="20"/>
                <w:lang w:val="en-US"/>
              </w:rPr>
            </w:pPr>
            <w:r>
              <w:rPr>
                <w:sz w:val="20"/>
                <w:szCs w:val="20"/>
                <w:lang w:val="en-US"/>
              </w:rPr>
              <w:t xml:space="preserve">Force stop unit if main fans are not </w:t>
            </w:r>
            <w:r>
              <w:rPr>
                <w:sz w:val="20"/>
                <w:szCs w:val="20"/>
                <w:lang w:val="en-US"/>
              </w:rPr>
              <w:lastRenderedPageBreak/>
              <w:t>available</w:t>
            </w:r>
          </w:p>
        </w:tc>
        <w:tc>
          <w:tcPr>
            <w:tcW w:w="1683" w:type="dxa"/>
          </w:tcPr>
          <w:p w:rsidR="003F6C4E" w:rsidRPr="00345CC4" w:rsidRDefault="00345CC4">
            <w:pPr>
              <w:rPr>
                <w:lang w:val="en-US"/>
              </w:rPr>
            </w:pPr>
            <w:r>
              <w:rPr>
                <w:sz w:val="20"/>
                <w:szCs w:val="20"/>
                <w:lang w:val="en-US"/>
              </w:rPr>
              <w:lastRenderedPageBreak/>
              <w:t xml:space="preserve">Manual with </w:t>
            </w:r>
            <w:r>
              <w:rPr>
                <w:sz w:val="20"/>
                <w:szCs w:val="20"/>
                <w:lang w:val="en-US"/>
              </w:rPr>
              <w:lastRenderedPageBreak/>
              <w:t>delay at fan start</w:t>
            </w:r>
          </w:p>
        </w:tc>
      </w:tr>
      <w:tr w:rsidR="003F6C4E" w:rsidRPr="00E516ED" w:rsidTr="003F6C4E">
        <w:tc>
          <w:tcPr>
            <w:tcW w:w="1055" w:type="dxa"/>
          </w:tcPr>
          <w:p w:rsidR="003F6C4E" w:rsidRPr="006E7865" w:rsidRDefault="003F6C4E" w:rsidP="006E7865">
            <w:pPr>
              <w:rPr>
                <w:sz w:val="20"/>
                <w:szCs w:val="20"/>
                <w:lang w:val="en-US"/>
              </w:rPr>
            </w:pPr>
            <w:r w:rsidRPr="006E7865">
              <w:rPr>
                <w:sz w:val="20"/>
                <w:szCs w:val="20"/>
                <w:lang w:val="en-US"/>
              </w:rPr>
              <w:lastRenderedPageBreak/>
              <w:t>9567</w:t>
            </w:r>
          </w:p>
        </w:tc>
        <w:tc>
          <w:tcPr>
            <w:tcW w:w="3731" w:type="dxa"/>
          </w:tcPr>
          <w:p w:rsidR="003F6C4E" w:rsidRPr="006E7865" w:rsidRDefault="003F6C4E" w:rsidP="006E7865">
            <w:pPr>
              <w:rPr>
                <w:sz w:val="20"/>
                <w:szCs w:val="20"/>
                <w:lang w:val="en-US"/>
              </w:rPr>
            </w:pPr>
            <w:r w:rsidRPr="006E7865">
              <w:rPr>
                <w:sz w:val="20"/>
                <w:szCs w:val="20"/>
                <w:lang w:val="en-US"/>
              </w:rPr>
              <w:t>A47-Fan Return 2</w:t>
            </w:r>
          </w:p>
        </w:tc>
        <w:tc>
          <w:tcPr>
            <w:tcW w:w="3686" w:type="dxa"/>
          </w:tcPr>
          <w:p w:rsidR="003F6C4E" w:rsidRPr="006E7865" w:rsidRDefault="003F6C4E" w:rsidP="006E7865">
            <w:pPr>
              <w:rPr>
                <w:sz w:val="20"/>
                <w:szCs w:val="20"/>
                <w:lang w:val="en-US"/>
              </w:rPr>
            </w:pPr>
            <w:r>
              <w:rPr>
                <w:sz w:val="20"/>
                <w:szCs w:val="20"/>
                <w:lang w:val="en-US"/>
              </w:rPr>
              <w:t>Force stop unit if main fans are not available</w:t>
            </w:r>
          </w:p>
        </w:tc>
        <w:tc>
          <w:tcPr>
            <w:tcW w:w="1683" w:type="dxa"/>
          </w:tcPr>
          <w:p w:rsidR="003F6C4E" w:rsidRPr="00345CC4" w:rsidRDefault="00345CC4">
            <w:pPr>
              <w:rPr>
                <w:lang w:val="en-US"/>
              </w:rPr>
            </w:pPr>
            <w:r>
              <w:rPr>
                <w:sz w:val="20"/>
                <w:szCs w:val="20"/>
                <w:lang w:val="en-US"/>
              </w:rPr>
              <w:t>Manual with delay at fan start</w:t>
            </w:r>
          </w:p>
        </w:tc>
      </w:tr>
      <w:tr w:rsidR="003F6C4E" w:rsidRPr="00E516ED" w:rsidTr="003F6C4E">
        <w:tc>
          <w:tcPr>
            <w:tcW w:w="1055" w:type="dxa"/>
          </w:tcPr>
          <w:p w:rsidR="003F6C4E" w:rsidRPr="006E7865" w:rsidRDefault="003F6C4E" w:rsidP="006E7865">
            <w:pPr>
              <w:rPr>
                <w:sz w:val="20"/>
                <w:szCs w:val="20"/>
                <w:lang w:val="en-US"/>
              </w:rPr>
            </w:pPr>
            <w:r w:rsidRPr="006E7865">
              <w:rPr>
                <w:sz w:val="20"/>
                <w:szCs w:val="20"/>
                <w:lang w:val="en-US"/>
              </w:rPr>
              <w:t>9568</w:t>
            </w:r>
          </w:p>
        </w:tc>
        <w:tc>
          <w:tcPr>
            <w:tcW w:w="3731" w:type="dxa"/>
          </w:tcPr>
          <w:p w:rsidR="003F6C4E" w:rsidRPr="006E7865" w:rsidRDefault="003F6C4E" w:rsidP="006E7865">
            <w:pPr>
              <w:rPr>
                <w:sz w:val="20"/>
                <w:szCs w:val="20"/>
                <w:lang w:val="en-US"/>
              </w:rPr>
            </w:pPr>
            <w:r w:rsidRPr="006E7865">
              <w:rPr>
                <w:sz w:val="20"/>
                <w:szCs w:val="20"/>
                <w:lang w:val="en-US"/>
              </w:rPr>
              <w:t>A48-Airflow Supply 2</w:t>
            </w:r>
          </w:p>
        </w:tc>
        <w:tc>
          <w:tcPr>
            <w:tcW w:w="3686" w:type="dxa"/>
          </w:tcPr>
          <w:p w:rsidR="003F6C4E" w:rsidRPr="006E7865" w:rsidRDefault="003F6C4E" w:rsidP="006E7865">
            <w:pPr>
              <w:rPr>
                <w:sz w:val="20"/>
                <w:szCs w:val="20"/>
                <w:lang w:val="en-US"/>
              </w:rPr>
            </w:pPr>
            <w:r>
              <w:rPr>
                <w:sz w:val="20"/>
                <w:szCs w:val="20"/>
                <w:lang w:val="en-US"/>
              </w:rPr>
              <w:t>Force stop unit if main fans are not available</w:t>
            </w:r>
          </w:p>
        </w:tc>
        <w:tc>
          <w:tcPr>
            <w:tcW w:w="1683" w:type="dxa"/>
          </w:tcPr>
          <w:p w:rsidR="003F6C4E" w:rsidRPr="00345CC4" w:rsidRDefault="00345CC4">
            <w:pPr>
              <w:rPr>
                <w:lang w:val="en-US"/>
              </w:rPr>
            </w:pPr>
            <w:r>
              <w:rPr>
                <w:sz w:val="20"/>
                <w:szCs w:val="20"/>
                <w:lang w:val="en-US"/>
              </w:rPr>
              <w:t>Manual with delay at fan start</w:t>
            </w:r>
          </w:p>
        </w:tc>
      </w:tr>
      <w:tr w:rsidR="003F6C4E" w:rsidRPr="00E516ED" w:rsidTr="003F6C4E">
        <w:tc>
          <w:tcPr>
            <w:tcW w:w="1055" w:type="dxa"/>
          </w:tcPr>
          <w:p w:rsidR="003F6C4E" w:rsidRPr="006E7865" w:rsidRDefault="003F6C4E" w:rsidP="006E7865">
            <w:pPr>
              <w:rPr>
                <w:sz w:val="20"/>
                <w:szCs w:val="20"/>
                <w:lang w:val="en-US"/>
              </w:rPr>
            </w:pPr>
            <w:r w:rsidRPr="006E7865">
              <w:rPr>
                <w:sz w:val="20"/>
                <w:szCs w:val="20"/>
                <w:lang w:val="en-US"/>
              </w:rPr>
              <w:t>9569</w:t>
            </w:r>
          </w:p>
        </w:tc>
        <w:tc>
          <w:tcPr>
            <w:tcW w:w="3731" w:type="dxa"/>
          </w:tcPr>
          <w:p w:rsidR="003F6C4E" w:rsidRPr="006E7865" w:rsidRDefault="003F6C4E" w:rsidP="006E7865">
            <w:pPr>
              <w:rPr>
                <w:sz w:val="20"/>
                <w:szCs w:val="20"/>
                <w:lang w:val="en-US"/>
              </w:rPr>
            </w:pPr>
            <w:r w:rsidRPr="006E7865">
              <w:rPr>
                <w:sz w:val="20"/>
                <w:szCs w:val="20"/>
                <w:lang w:val="en-US"/>
              </w:rPr>
              <w:t>A49-Airflow Return 2</w:t>
            </w:r>
          </w:p>
        </w:tc>
        <w:tc>
          <w:tcPr>
            <w:tcW w:w="3686" w:type="dxa"/>
          </w:tcPr>
          <w:p w:rsidR="003F6C4E" w:rsidRPr="006E7865" w:rsidRDefault="003F6C4E" w:rsidP="006E7865">
            <w:pPr>
              <w:rPr>
                <w:sz w:val="20"/>
                <w:szCs w:val="20"/>
                <w:lang w:val="en-US"/>
              </w:rPr>
            </w:pPr>
            <w:r>
              <w:rPr>
                <w:sz w:val="20"/>
                <w:szCs w:val="20"/>
                <w:lang w:val="en-US"/>
              </w:rPr>
              <w:t>Force stop unit if main fans are not available</w:t>
            </w:r>
          </w:p>
        </w:tc>
        <w:tc>
          <w:tcPr>
            <w:tcW w:w="1683" w:type="dxa"/>
          </w:tcPr>
          <w:p w:rsidR="003F6C4E" w:rsidRPr="00345CC4" w:rsidRDefault="00345CC4">
            <w:pPr>
              <w:rPr>
                <w:lang w:val="en-US"/>
              </w:rPr>
            </w:pPr>
            <w:r>
              <w:rPr>
                <w:sz w:val="20"/>
                <w:szCs w:val="20"/>
                <w:lang w:val="en-US"/>
              </w:rPr>
              <w:t>Manual with delay at fan start</w:t>
            </w:r>
          </w:p>
        </w:tc>
      </w:tr>
      <w:tr w:rsidR="003F6C4E" w:rsidRPr="006E7865" w:rsidTr="003F6C4E">
        <w:tc>
          <w:tcPr>
            <w:tcW w:w="1055" w:type="dxa"/>
          </w:tcPr>
          <w:p w:rsidR="003F6C4E" w:rsidRPr="006E7865" w:rsidRDefault="003F6C4E" w:rsidP="006E7865">
            <w:pPr>
              <w:rPr>
                <w:sz w:val="20"/>
                <w:szCs w:val="20"/>
                <w:lang w:val="en-US"/>
              </w:rPr>
            </w:pPr>
            <w:r w:rsidRPr="006E7865">
              <w:rPr>
                <w:sz w:val="20"/>
                <w:szCs w:val="20"/>
                <w:lang w:val="en-US"/>
              </w:rPr>
              <w:t>9570</w:t>
            </w:r>
          </w:p>
        </w:tc>
        <w:tc>
          <w:tcPr>
            <w:tcW w:w="3731" w:type="dxa"/>
          </w:tcPr>
          <w:p w:rsidR="003F6C4E" w:rsidRPr="006E7865" w:rsidRDefault="003F6C4E" w:rsidP="006E7865">
            <w:pPr>
              <w:rPr>
                <w:sz w:val="20"/>
                <w:szCs w:val="20"/>
                <w:lang w:val="en-US"/>
              </w:rPr>
            </w:pPr>
            <w:r w:rsidRPr="006E7865">
              <w:rPr>
                <w:sz w:val="20"/>
                <w:szCs w:val="20"/>
                <w:lang w:val="en-US"/>
              </w:rPr>
              <w:t>A50-Cond. Unit</w:t>
            </w:r>
          </w:p>
        </w:tc>
        <w:tc>
          <w:tcPr>
            <w:tcW w:w="3686" w:type="dxa"/>
          </w:tcPr>
          <w:p w:rsidR="003F6C4E" w:rsidRPr="006E7865" w:rsidRDefault="003F6C4E" w:rsidP="006E7865">
            <w:pPr>
              <w:rPr>
                <w:sz w:val="20"/>
                <w:szCs w:val="20"/>
                <w:lang w:val="en-US"/>
              </w:rPr>
            </w:pPr>
            <w:r>
              <w:rPr>
                <w:sz w:val="20"/>
                <w:szCs w:val="20"/>
                <w:lang w:val="en-US"/>
              </w:rPr>
              <w:t>Disable Condensing Unit</w:t>
            </w:r>
          </w:p>
        </w:tc>
        <w:tc>
          <w:tcPr>
            <w:tcW w:w="1683" w:type="dxa"/>
          </w:tcPr>
          <w:p w:rsidR="003F6C4E" w:rsidRDefault="003F6C4E">
            <w:r w:rsidRPr="00CD3BCE">
              <w:rPr>
                <w:sz w:val="20"/>
                <w:szCs w:val="20"/>
                <w:lang w:val="en-US"/>
              </w:rPr>
              <w:t>Manual</w:t>
            </w:r>
          </w:p>
        </w:tc>
      </w:tr>
      <w:tr w:rsidR="003F6C4E" w:rsidRPr="006E7865" w:rsidTr="003F6C4E">
        <w:tc>
          <w:tcPr>
            <w:tcW w:w="1055" w:type="dxa"/>
          </w:tcPr>
          <w:p w:rsidR="003F6C4E" w:rsidRPr="006E7865" w:rsidRDefault="003F6C4E" w:rsidP="006E7865">
            <w:pPr>
              <w:rPr>
                <w:sz w:val="20"/>
                <w:szCs w:val="20"/>
                <w:lang w:val="en-US"/>
              </w:rPr>
            </w:pPr>
            <w:r w:rsidRPr="006E7865">
              <w:rPr>
                <w:sz w:val="20"/>
                <w:szCs w:val="20"/>
                <w:lang w:val="en-US"/>
              </w:rPr>
              <w:t>9571</w:t>
            </w:r>
          </w:p>
        </w:tc>
        <w:tc>
          <w:tcPr>
            <w:tcW w:w="3731" w:type="dxa"/>
          </w:tcPr>
          <w:p w:rsidR="003F6C4E" w:rsidRPr="006E7865" w:rsidRDefault="003F6C4E" w:rsidP="006E7865">
            <w:pPr>
              <w:rPr>
                <w:sz w:val="20"/>
                <w:szCs w:val="20"/>
                <w:lang w:val="en-US"/>
              </w:rPr>
            </w:pPr>
            <w:r w:rsidRPr="006E7865">
              <w:rPr>
                <w:sz w:val="20"/>
                <w:szCs w:val="20"/>
                <w:lang w:val="en-US"/>
              </w:rPr>
              <w:t>A51-Real Time Clock</w:t>
            </w:r>
          </w:p>
        </w:tc>
        <w:tc>
          <w:tcPr>
            <w:tcW w:w="3686" w:type="dxa"/>
          </w:tcPr>
          <w:p w:rsidR="003F6C4E" w:rsidRPr="006E7865" w:rsidRDefault="003F6C4E" w:rsidP="006E7865">
            <w:pPr>
              <w:rPr>
                <w:sz w:val="20"/>
                <w:szCs w:val="20"/>
                <w:lang w:val="en-US"/>
              </w:rPr>
            </w:pPr>
            <w:r>
              <w:rPr>
                <w:sz w:val="20"/>
                <w:szCs w:val="20"/>
                <w:lang w:val="en-US"/>
              </w:rPr>
              <w:t>Disable Time and Events</w:t>
            </w:r>
          </w:p>
        </w:tc>
        <w:tc>
          <w:tcPr>
            <w:tcW w:w="1683" w:type="dxa"/>
          </w:tcPr>
          <w:p w:rsidR="003F6C4E" w:rsidRDefault="003F6C4E">
            <w:r w:rsidRPr="00CD3BCE">
              <w:rPr>
                <w:sz w:val="20"/>
                <w:szCs w:val="20"/>
                <w:lang w:val="en-US"/>
              </w:rPr>
              <w:t>Manual</w:t>
            </w:r>
          </w:p>
        </w:tc>
      </w:tr>
      <w:tr w:rsidR="001B3731" w:rsidRPr="006E7865" w:rsidTr="003F6C4E">
        <w:tc>
          <w:tcPr>
            <w:tcW w:w="1055" w:type="dxa"/>
          </w:tcPr>
          <w:p w:rsidR="001B3731" w:rsidRPr="006E7865" w:rsidRDefault="001B3731" w:rsidP="0053653A">
            <w:pPr>
              <w:rPr>
                <w:sz w:val="20"/>
                <w:szCs w:val="20"/>
              </w:rPr>
            </w:pPr>
            <w:r w:rsidRPr="006E7865">
              <w:rPr>
                <w:sz w:val="20"/>
                <w:szCs w:val="20"/>
              </w:rPr>
              <w:t>9572</w:t>
            </w:r>
          </w:p>
        </w:tc>
        <w:tc>
          <w:tcPr>
            <w:tcW w:w="3731" w:type="dxa"/>
          </w:tcPr>
          <w:p w:rsidR="001B3731" w:rsidRPr="00783308" w:rsidRDefault="001B3731" w:rsidP="0053653A">
            <w:pPr>
              <w:rPr>
                <w:sz w:val="20"/>
                <w:szCs w:val="20"/>
                <w:lang w:val="en-US"/>
              </w:rPr>
            </w:pPr>
            <w:r w:rsidRPr="00783308">
              <w:rPr>
                <w:sz w:val="20"/>
                <w:szCs w:val="20"/>
                <w:lang w:val="en-US"/>
              </w:rPr>
              <w:t>A52-Fan Maintenance</w:t>
            </w:r>
          </w:p>
        </w:tc>
        <w:tc>
          <w:tcPr>
            <w:tcW w:w="3686" w:type="dxa"/>
          </w:tcPr>
          <w:p w:rsidR="001B3731" w:rsidRPr="006E7865" w:rsidRDefault="001B3731" w:rsidP="0053653A">
            <w:pPr>
              <w:rPr>
                <w:sz w:val="20"/>
                <w:szCs w:val="20"/>
              </w:rPr>
            </w:pPr>
            <w:bookmarkStart w:id="37" w:name="_GoBack"/>
            <w:bookmarkEnd w:id="37"/>
            <w:r>
              <w:rPr>
                <w:sz w:val="20"/>
                <w:szCs w:val="20"/>
                <w:lang w:val="en-US"/>
              </w:rPr>
              <w:t>Force stop unit</w:t>
            </w:r>
          </w:p>
        </w:tc>
        <w:tc>
          <w:tcPr>
            <w:tcW w:w="1683" w:type="dxa"/>
          </w:tcPr>
          <w:p w:rsidR="001B3731" w:rsidRDefault="001B3731" w:rsidP="0053653A">
            <w:r>
              <w:rPr>
                <w:sz w:val="20"/>
                <w:szCs w:val="20"/>
                <w:lang w:val="en-US"/>
              </w:rPr>
              <w:t>Auto</w:t>
            </w:r>
          </w:p>
        </w:tc>
      </w:tr>
      <w:tr w:rsidR="00E516ED" w:rsidRPr="006E7865" w:rsidTr="003F6C4E">
        <w:tc>
          <w:tcPr>
            <w:tcW w:w="1055" w:type="dxa"/>
          </w:tcPr>
          <w:p w:rsidR="00E516ED" w:rsidRPr="006E7865" w:rsidRDefault="00E516ED" w:rsidP="0053653A">
            <w:pPr>
              <w:rPr>
                <w:sz w:val="20"/>
                <w:szCs w:val="20"/>
              </w:rPr>
            </w:pPr>
            <w:r>
              <w:rPr>
                <w:sz w:val="20"/>
                <w:szCs w:val="20"/>
              </w:rPr>
              <w:t>9573</w:t>
            </w:r>
          </w:p>
        </w:tc>
        <w:tc>
          <w:tcPr>
            <w:tcW w:w="3731" w:type="dxa"/>
          </w:tcPr>
          <w:p w:rsidR="00E516ED" w:rsidRPr="00783308" w:rsidRDefault="00E516ED" w:rsidP="0053653A">
            <w:pPr>
              <w:rPr>
                <w:sz w:val="20"/>
                <w:szCs w:val="20"/>
                <w:lang w:val="en-US"/>
              </w:rPr>
            </w:pPr>
            <w:r w:rsidRPr="00783308">
              <w:rPr>
                <w:sz w:val="20"/>
                <w:szCs w:val="20"/>
                <w:lang w:val="en-US"/>
              </w:rPr>
              <w:t>A53-Modbus Fan Config. Timeout</w:t>
            </w:r>
          </w:p>
        </w:tc>
        <w:tc>
          <w:tcPr>
            <w:tcW w:w="3686" w:type="dxa"/>
          </w:tcPr>
          <w:p w:rsidR="00E516ED" w:rsidRDefault="00E516ED" w:rsidP="005D2DBA">
            <w:pPr>
              <w:rPr>
                <w:sz w:val="20"/>
                <w:szCs w:val="20"/>
                <w:lang w:val="en-US"/>
              </w:rPr>
            </w:pPr>
            <w:r>
              <w:rPr>
                <w:sz w:val="20"/>
                <w:szCs w:val="20"/>
                <w:lang w:val="en-US"/>
              </w:rPr>
              <w:t>Force stop unit if not enough fans have been properly configured.</w:t>
            </w:r>
          </w:p>
          <w:p w:rsidR="00E516ED" w:rsidRPr="00662DE0" w:rsidRDefault="00E516ED" w:rsidP="005D2DBA">
            <w:pPr>
              <w:rPr>
                <w:sz w:val="20"/>
                <w:szCs w:val="20"/>
                <w:lang w:val="en-US"/>
              </w:rPr>
            </w:pPr>
            <w:r>
              <w:rPr>
                <w:sz w:val="20"/>
                <w:szCs w:val="20"/>
                <w:lang w:val="en-US"/>
              </w:rPr>
              <w:t>In case of partially unconfigured fans also the related alarm AL30-31-46-46 will be raised</w:t>
            </w:r>
          </w:p>
        </w:tc>
        <w:tc>
          <w:tcPr>
            <w:tcW w:w="1683" w:type="dxa"/>
          </w:tcPr>
          <w:p w:rsidR="00E516ED" w:rsidRDefault="00E516ED" w:rsidP="0053653A">
            <w:r w:rsidRPr="00CD3BCE">
              <w:rPr>
                <w:sz w:val="20"/>
                <w:szCs w:val="20"/>
                <w:lang w:val="en-US"/>
              </w:rPr>
              <w:t>Manual</w:t>
            </w:r>
          </w:p>
        </w:tc>
      </w:tr>
      <w:tr w:rsidR="00E516ED" w:rsidRPr="006E7865" w:rsidTr="003F6C4E">
        <w:tc>
          <w:tcPr>
            <w:tcW w:w="1055" w:type="dxa"/>
          </w:tcPr>
          <w:p w:rsidR="00E516ED" w:rsidRPr="006E7865" w:rsidRDefault="00E516ED" w:rsidP="0053653A">
            <w:pPr>
              <w:rPr>
                <w:sz w:val="20"/>
                <w:szCs w:val="20"/>
              </w:rPr>
            </w:pPr>
            <w:r>
              <w:rPr>
                <w:sz w:val="20"/>
                <w:szCs w:val="20"/>
              </w:rPr>
              <w:t>9574</w:t>
            </w:r>
          </w:p>
        </w:tc>
        <w:tc>
          <w:tcPr>
            <w:tcW w:w="3731" w:type="dxa"/>
          </w:tcPr>
          <w:p w:rsidR="00E516ED" w:rsidRPr="00783308" w:rsidRDefault="00E516ED" w:rsidP="0053653A">
            <w:pPr>
              <w:rPr>
                <w:sz w:val="20"/>
                <w:szCs w:val="20"/>
                <w:lang w:val="en-US"/>
              </w:rPr>
            </w:pPr>
            <w:r w:rsidRPr="00783308">
              <w:rPr>
                <w:sz w:val="20"/>
                <w:szCs w:val="20"/>
                <w:lang w:val="en-US"/>
              </w:rPr>
              <w:t>A54-Modbus Fan Supply Communication</w:t>
            </w:r>
          </w:p>
        </w:tc>
        <w:tc>
          <w:tcPr>
            <w:tcW w:w="3686" w:type="dxa"/>
          </w:tcPr>
          <w:p w:rsidR="00E516ED" w:rsidRPr="00783308" w:rsidRDefault="00E516ED" w:rsidP="0053653A">
            <w:pPr>
              <w:rPr>
                <w:sz w:val="20"/>
                <w:szCs w:val="20"/>
                <w:lang w:val="en-US"/>
              </w:rPr>
            </w:pPr>
            <w:r>
              <w:rPr>
                <w:sz w:val="20"/>
                <w:szCs w:val="20"/>
                <w:lang w:val="en-US"/>
              </w:rPr>
              <w:t>Force stop unit if backup fans are not available</w:t>
            </w:r>
          </w:p>
        </w:tc>
        <w:tc>
          <w:tcPr>
            <w:tcW w:w="1683" w:type="dxa"/>
          </w:tcPr>
          <w:p w:rsidR="00E516ED" w:rsidRDefault="00E516ED" w:rsidP="0053653A">
            <w:r w:rsidRPr="00CD3BCE">
              <w:rPr>
                <w:sz w:val="20"/>
                <w:szCs w:val="20"/>
                <w:lang w:val="en-US"/>
              </w:rPr>
              <w:t>Manual</w:t>
            </w:r>
          </w:p>
        </w:tc>
      </w:tr>
      <w:tr w:rsidR="00E516ED" w:rsidRPr="006E7865" w:rsidTr="003F6C4E">
        <w:tc>
          <w:tcPr>
            <w:tcW w:w="1055" w:type="dxa"/>
          </w:tcPr>
          <w:p w:rsidR="00E516ED" w:rsidRPr="006E7865" w:rsidRDefault="00E516ED" w:rsidP="0053653A">
            <w:pPr>
              <w:rPr>
                <w:sz w:val="20"/>
                <w:szCs w:val="20"/>
              </w:rPr>
            </w:pPr>
            <w:r>
              <w:rPr>
                <w:sz w:val="20"/>
                <w:szCs w:val="20"/>
              </w:rPr>
              <w:t>9575</w:t>
            </w:r>
          </w:p>
        </w:tc>
        <w:tc>
          <w:tcPr>
            <w:tcW w:w="3731" w:type="dxa"/>
          </w:tcPr>
          <w:p w:rsidR="00E516ED" w:rsidRPr="00783308" w:rsidRDefault="00E516ED" w:rsidP="0053653A">
            <w:pPr>
              <w:rPr>
                <w:sz w:val="20"/>
                <w:szCs w:val="20"/>
                <w:lang w:val="en-US"/>
              </w:rPr>
            </w:pPr>
            <w:r w:rsidRPr="00783308">
              <w:rPr>
                <w:sz w:val="20"/>
                <w:szCs w:val="20"/>
                <w:lang w:val="en-US"/>
              </w:rPr>
              <w:t>A55-Modbus Fan Return Communication</w:t>
            </w:r>
          </w:p>
        </w:tc>
        <w:tc>
          <w:tcPr>
            <w:tcW w:w="3686" w:type="dxa"/>
          </w:tcPr>
          <w:p w:rsidR="00E516ED" w:rsidRPr="00783308" w:rsidRDefault="00E516ED" w:rsidP="0053653A">
            <w:pPr>
              <w:rPr>
                <w:sz w:val="20"/>
                <w:szCs w:val="20"/>
                <w:lang w:val="en-US"/>
              </w:rPr>
            </w:pPr>
            <w:r>
              <w:rPr>
                <w:sz w:val="20"/>
                <w:szCs w:val="20"/>
                <w:lang w:val="en-US"/>
              </w:rPr>
              <w:t>Force stop unit if backup fans are not available</w:t>
            </w:r>
          </w:p>
        </w:tc>
        <w:tc>
          <w:tcPr>
            <w:tcW w:w="1683" w:type="dxa"/>
          </w:tcPr>
          <w:p w:rsidR="00E516ED" w:rsidRDefault="00E516ED" w:rsidP="0053653A">
            <w:r w:rsidRPr="00CD3BCE">
              <w:rPr>
                <w:sz w:val="20"/>
                <w:szCs w:val="20"/>
                <w:lang w:val="en-US"/>
              </w:rPr>
              <w:t>Manual</w:t>
            </w:r>
          </w:p>
        </w:tc>
      </w:tr>
      <w:tr w:rsidR="00E516ED" w:rsidRPr="006E7865" w:rsidTr="003F6C4E">
        <w:tc>
          <w:tcPr>
            <w:tcW w:w="1055" w:type="dxa"/>
          </w:tcPr>
          <w:p w:rsidR="00E516ED" w:rsidRPr="006E7865" w:rsidRDefault="00E516ED" w:rsidP="0053653A">
            <w:pPr>
              <w:rPr>
                <w:sz w:val="20"/>
                <w:szCs w:val="20"/>
              </w:rPr>
            </w:pPr>
            <w:r>
              <w:rPr>
                <w:sz w:val="20"/>
                <w:szCs w:val="20"/>
              </w:rPr>
              <w:t>9576</w:t>
            </w:r>
          </w:p>
        </w:tc>
        <w:tc>
          <w:tcPr>
            <w:tcW w:w="3731" w:type="dxa"/>
          </w:tcPr>
          <w:p w:rsidR="00E516ED" w:rsidRPr="00783308" w:rsidRDefault="00E516ED" w:rsidP="0053653A">
            <w:pPr>
              <w:rPr>
                <w:sz w:val="20"/>
                <w:szCs w:val="20"/>
                <w:lang w:val="en-US"/>
              </w:rPr>
            </w:pPr>
            <w:r w:rsidRPr="00783308">
              <w:rPr>
                <w:sz w:val="20"/>
                <w:szCs w:val="20"/>
                <w:lang w:val="en-US"/>
              </w:rPr>
              <w:t>A56-Modbus Fan Supply 2 Communication</w:t>
            </w:r>
          </w:p>
        </w:tc>
        <w:tc>
          <w:tcPr>
            <w:tcW w:w="3686" w:type="dxa"/>
          </w:tcPr>
          <w:p w:rsidR="00E516ED" w:rsidRPr="00783308" w:rsidRDefault="00E516ED" w:rsidP="0053653A">
            <w:pPr>
              <w:rPr>
                <w:sz w:val="20"/>
                <w:szCs w:val="20"/>
                <w:lang w:val="en-US"/>
              </w:rPr>
            </w:pPr>
            <w:r>
              <w:rPr>
                <w:sz w:val="20"/>
                <w:szCs w:val="20"/>
                <w:lang w:val="en-US"/>
              </w:rPr>
              <w:t>Force stop unit if backup fans are not available</w:t>
            </w:r>
          </w:p>
        </w:tc>
        <w:tc>
          <w:tcPr>
            <w:tcW w:w="1683" w:type="dxa"/>
          </w:tcPr>
          <w:p w:rsidR="00E516ED" w:rsidRDefault="00E516ED" w:rsidP="0053653A">
            <w:r w:rsidRPr="00CD3BCE">
              <w:rPr>
                <w:sz w:val="20"/>
                <w:szCs w:val="20"/>
                <w:lang w:val="en-US"/>
              </w:rPr>
              <w:t>Manual</w:t>
            </w:r>
          </w:p>
        </w:tc>
      </w:tr>
      <w:tr w:rsidR="00E516ED" w:rsidRPr="006E7865" w:rsidTr="003F6C4E">
        <w:tc>
          <w:tcPr>
            <w:tcW w:w="1055" w:type="dxa"/>
          </w:tcPr>
          <w:p w:rsidR="00E516ED" w:rsidRDefault="00E516ED" w:rsidP="0053653A">
            <w:pPr>
              <w:rPr>
                <w:sz w:val="20"/>
                <w:szCs w:val="20"/>
              </w:rPr>
            </w:pPr>
            <w:r>
              <w:rPr>
                <w:sz w:val="20"/>
                <w:szCs w:val="20"/>
              </w:rPr>
              <w:t>9577</w:t>
            </w:r>
          </w:p>
        </w:tc>
        <w:tc>
          <w:tcPr>
            <w:tcW w:w="3731" w:type="dxa"/>
          </w:tcPr>
          <w:p w:rsidR="00E516ED" w:rsidRPr="00783308" w:rsidRDefault="00E516ED" w:rsidP="0053653A">
            <w:pPr>
              <w:rPr>
                <w:sz w:val="20"/>
                <w:szCs w:val="20"/>
                <w:lang w:val="en-US"/>
              </w:rPr>
            </w:pPr>
            <w:r w:rsidRPr="00783308">
              <w:rPr>
                <w:sz w:val="20"/>
                <w:szCs w:val="20"/>
                <w:lang w:val="en-US"/>
              </w:rPr>
              <w:t>A57-Modbus Fan Return 2 Communication</w:t>
            </w:r>
          </w:p>
        </w:tc>
        <w:tc>
          <w:tcPr>
            <w:tcW w:w="3686" w:type="dxa"/>
          </w:tcPr>
          <w:p w:rsidR="00E516ED" w:rsidRPr="00783308" w:rsidRDefault="00E516ED" w:rsidP="0053653A">
            <w:pPr>
              <w:rPr>
                <w:sz w:val="20"/>
                <w:szCs w:val="20"/>
                <w:lang w:val="en-US"/>
              </w:rPr>
            </w:pPr>
            <w:r>
              <w:rPr>
                <w:sz w:val="20"/>
                <w:szCs w:val="20"/>
                <w:lang w:val="en-US"/>
              </w:rPr>
              <w:t>Force stop unit if backup fans are not available</w:t>
            </w:r>
          </w:p>
        </w:tc>
        <w:tc>
          <w:tcPr>
            <w:tcW w:w="1683" w:type="dxa"/>
          </w:tcPr>
          <w:p w:rsidR="00E516ED" w:rsidRPr="00CD3BCE" w:rsidRDefault="00E516ED" w:rsidP="0053653A">
            <w:pPr>
              <w:rPr>
                <w:sz w:val="20"/>
                <w:szCs w:val="20"/>
                <w:lang w:val="en-US"/>
              </w:rPr>
            </w:pPr>
            <w:r w:rsidRPr="00CD3BCE">
              <w:rPr>
                <w:sz w:val="20"/>
                <w:szCs w:val="20"/>
                <w:lang w:val="en-US"/>
              </w:rPr>
              <w:t>Manual</w:t>
            </w:r>
          </w:p>
        </w:tc>
      </w:tr>
      <w:tr w:rsidR="00E516ED" w:rsidRPr="006E7865" w:rsidTr="003F6C4E">
        <w:tc>
          <w:tcPr>
            <w:tcW w:w="1055" w:type="dxa"/>
          </w:tcPr>
          <w:p w:rsidR="00E516ED" w:rsidRPr="006E7865" w:rsidRDefault="00E516ED" w:rsidP="006E7865">
            <w:pPr>
              <w:rPr>
                <w:sz w:val="20"/>
                <w:szCs w:val="20"/>
              </w:rPr>
            </w:pPr>
            <w:r w:rsidRPr="006E7865">
              <w:rPr>
                <w:sz w:val="20"/>
                <w:szCs w:val="20"/>
              </w:rPr>
              <w:t>9580</w:t>
            </w:r>
          </w:p>
        </w:tc>
        <w:tc>
          <w:tcPr>
            <w:tcW w:w="3731" w:type="dxa"/>
          </w:tcPr>
          <w:p w:rsidR="00E516ED" w:rsidRPr="006E7865" w:rsidRDefault="00E516ED" w:rsidP="006E7865">
            <w:pPr>
              <w:rPr>
                <w:sz w:val="20"/>
                <w:szCs w:val="20"/>
              </w:rPr>
            </w:pPr>
            <w:r w:rsidRPr="006E7865">
              <w:rPr>
                <w:sz w:val="20"/>
                <w:szCs w:val="20"/>
              </w:rPr>
              <w:t>A60-Log Error</w:t>
            </w:r>
          </w:p>
        </w:tc>
        <w:tc>
          <w:tcPr>
            <w:tcW w:w="3686" w:type="dxa"/>
          </w:tcPr>
          <w:p w:rsidR="00E516ED" w:rsidRPr="006E7865" w:rsidRDefault="00E516ED" w:rsidP="006E7865">
            <w:pPr>
              <w:rPr>
                <w:sz w:val="20"/>
                <w:szCs w:val="20"/>
              </w:rPr>
            </w:pPr>
            <w:r>
              <w:rPr>
                <w:sz w:val="20"/>
                <w:szCs w:val="20"/>
              </w:rPr>
              <w:t>Disable Datalogging</w:t>
            </w:r>
          </w:p>
        </w:tc>
        <w:tc>
          <w:tcPr>
            <w:tcW w:w="1683" w:type="dxa"/>
          </w:tcPr>
          <w:p w:rsidR="00E516ED" w:rsidRDefault="00E516ED">
            <w:r w:rsidRPr="00CD3BCE">
              <w:rPr>
                <w:sz w:val="20"/>
                <w:szCs w:val="20"/>
                <w:lang w:val="en-US"/>
              </w:rPr>
              <w:t>Manual</w:t>
            </w:r>
          </w:p>
        </w:tc>
      </w:tr>
      <w:tr w:rsidR="00E516ED" w:rsidRPr="006E7865" w:rsidTr="003F6C4E">
        <w:tc>
          <w:tcPr>
            <w:tcW w:w="1055" w:type="dxa"/>
          </w:tcPr>
          <w:p w:rsidR="00E516ED" w:rsidRPr="006E7865" w:rsidRDefault="00E516ED" w:rsidP="006E7865">
            <w:pPr>
              <w:rPr>
                <w:sz w:val="20"/>
                <w:szCs w:val="20"/>
                <w:lang w:val="en-US"/>
              </w:rPr>
            </w:pPr>
            <w:r w:rsidRPr="006E7865">
              <w:rPr>
                <w:sz w:val="20"/>
                <w:szCs w:val="20"/>
                <w:lang w:val="en-US"/>
              </w:rPr>
              <w:t>9581</w:t>
            </w:r>
          </w:p>
        </w:tc>
        <w:tc>
          <w:tcPr>
            <w:tcW w:w="3731" w:type="dxa"/>
          </w:tcPr>
          <w:p w:rsidR="00E516ED" w:rsidRPr="006E7865" w:rsidRDefault="00E516ED" w:rsidP="006E7865">
            <w:pPr>
              <w:rPr>
                <w:sz w:val="20"/>
                <w:szCs w:val="20"/>
                <w:lang w:val="en-US"/>
              </w:rPr>
            </w:pPr>
            <w:r w:rsidRPr="006E7865">
              <w:rPr>
                <w:sz w:val="20"/>
                <w:szCs w:val="20"/>
                <w:lang w:val="en-US"/>
              </w:rPr>
              <w:t>A61-Can Expansion 1</w:t>
            </w:r>
          </w:p>
        </w:tc>
        <w:tc>
          <w:tcPr>
            <w:tcW w:w="3686" w:type="dxa"/>
          </w:tcPr>
          <w:p w:rsidR="00E516ED" w:rsidRPr="006E7865" w:rsidRDefault="00E516ED" w:rsidP="006E7865">
            <w:pPr>
              <w:rPr>
                <w:sz w:val="20"/>
                <w:szCs w:val="20"/>
                <w:lang w:val="en-US"/>
              </w:rPr>
            </w:pPr>
            <w:r>
              <w:rPr>
                <w:sz w:val="20"/>
                <w:szCs w:val="20"/>
                <w:lang w:val="en-US"/>
              </w:rPr>
              <w:t>Force Stop Unit</w:t>
            </w:r>
          </w:p>
        </w:tc>
        <w:tc>
          <w:tcPr>
            <w:tcW w:w="1683" w:type="dxa"/>
          </w:tcPr>
          <w:p w:rsidR="00E516ED" w:rsidRDefault="00E516ED">
            <w:r w:rsidRPr="00CD3BCE">
              <w:rPr>
                <w:sz w:val="20"/>
                <w:szCs w:val="20"/>
                <w:lang w:val="en-US"/>
              </w:rPr>
              <w:t>Manual</w:t>
            </w:r>
          </w:p>
        </w:tc>
      </w:tr>
      <w:tr w:rsidR="00E516ED" w:rsidRPr="006E7865" w:rsidTr="003F6C4E">
        <w:tc>
          <w:tcPr>
            <w:tcW w:w="1055" w:type="dxa"/>
          </w:tcPr>
          <w:p w:rsidR="00E516ED" w:rsidRPr="006E7865" w:rsidRDefault="00E516ED" w:rsidP="006E7865">
            <w:pPr>
              <w:rPr>
                <w:sz w:val="20"/>
                <w:szCs w:val="20"/>
                <w:lang w:val="en-US"/>
              </w:rPr>
            </w:pPr>
            <w:r w:rsidRPr="006E7865">
              <w:rPr>
                <w:sz w:val="20"/>
                <w:szCs w:val="20"/>
                <w:lang w:val="en-US"/>
              </w:rPr>
              <w:t>9582</w:t>
            </w:r>
          </w:p>
        </w:tc>
        <w:tc>
          <w:tcPr>
            <w:tcW w:w="3731" w:type="dxa"/>
          </w:tcPr>
          <w:p w:rsidR="00E516ED" w:rsidRPr="006E7865" w:rsidRDefault="00E516ED" w:rsidP="006E7865">
            <w:pPr>
              <w:rPr>
                <w:sz w:val="20"/>
                <w:szCs w:val="20"/>
                <w:lang w:val="en-US"/>
              </w:rPr>
            </w:pPr>
            <w:r w:rsidRPr="006E7865">
              <w:rPr>
                <w:sz w:val="20"/>
                <w:szCs w:val="20"/>
                <w:lang w:val="en-US"/>
              </w:rPr>
              <w:t>A62-Can Expansion 2</w:t>
            </w:r>
          </w:p>
        </w:tc>
        <w:tc>
          <w:tcPr>
            <w:tcW w:w="3686" w:type="dxa"/>
          </w:tcPr>
          <w:p w:rsidR="00E516ED" w:rsidRPr="006E7865" w:rsidRDefault="00E516ED" w:rsidP="006E7865">
            <w:pPr>
              <w:rPr>
                <w:sz w:val="20"/>
                <w:szCs w:val="20"/>
                <w:lang w:val="en-US"/>
              </w:rPr>
            </w:pPr>
            <w:r>
              <w:rPr>
                <w:sz w:val="20"/>
                <w:szCs w:val="20"/>
                <w:lang w:val="en-US"/>
              </w:rPr>
              <w:t>Force Stop Unit</w:t>
            </w:r>
          </w:p>
        </w:tc>
        <w:tc>
          <w:tcPr>
            <w:tcW w:w="1683" w:type="dxa"/>
          </w:tcPr>
          <w:p w:rsidR="00E516ED" w:rsidRDefault="00E516ED">
            <w:r w:rsidRPr="00CD3BCE">
              <w:rPr>
                <w:sz w:val="20"/>
                <w:szCs w:val="20"/>
                <w:lang w:val="en-US"/>
              </w:rPr>
              <w:t>Manual</w:t>
            </w:r>
          </w:p>
        </w:tc>
      </w:tr>
    </w:tbl>
    <w:p w:rsidR="006E7865" w:rsidRDefault="006E7865" w:rsidP="003F6C4E">
      <w:pPr>
        <w:rPr>
          <w:sz w:val="20"/>
          <w:szCs w:val="20"/>
        </w:rPr>
      </w:pPr>
    </w:p>
    <w:p w:rsidR="00EB329B" w:rsidRPr="00C34712" w:rsidRDefault="00EB329B" w:rsidP="00EB329B">
      <w:pPr>
        <w:pStyle w:val="Stile2"/>
        <w:rPr>
          <w:sz w:val="20"/>
          <w:szCs w:val="20"/>
        </w:rPr>
      </w:pPr>
      <w:bookmarkStart w:id="38" w:name="_Toc467684917"/>
      <w:r w:rsidRPr="00C34712">
        <w:rPr>
          <w:sz w:val="20"/>
          <w:szCs w:val="20"/>
        </w:rPr>
        <w:t>Allarme incendio</w:t>
      </w:r>
      <w:bookmarkEnd w:id="38"/>
    </w:p>
    <w:p w:rsidR="00B14E4D" w:rsidRDefault="00B14E4D" w:rsidP="00896701">
      <w:pPr>
        <w:spacing w:after="0" w:line="240" w:lineRule="auto"/>
        <w:rPr>
          <w:sz w:val="20"/>
          <w:szCs w:val="20"/>
        </w:rPr>
      </w:pPr>
    </w:p>
    <w:p w:rsidR="00FC4D6E" w:rsidRPr="00FC4D6E" w:rsidRDefault="00FC4D6E" w:rsidP="00FC4D6E">
      <w:pPr>
        <w:spacing w:after="0" w:line="240" w:lineRule="auto"/>
        <w:rPr>
          <w:sz w:val="20"/>
          <w:szCs w:val="20"/>
        </w:rPr>
      </w:pPr>
      <w:r w:rsidRPr="00FC4D6E">
        <w:rPr>
          <w:sz w:val="20"/>
          <w:szCs w:val="20"/>
        </w:rPr>
        <w:t>La gestione dell’allarme incendio da ingresso digitale può essere configurato nei seguenti modi:</w:t>
      </w:r>
    </w:p>
    <w:p w:rsidR="00FC4D6E" w:rsidRPr="00FC4D6E" w:rsidRDefault="00FC4D6E" w:rsidP="00FC4D6E">
      <w:pPr>
        <w:spacing w:after="0" w:line="240" w:lineRule="auto"/>
        <w:rPr>
          <w:sz w:val="20"/>
          <w:szCs w:val="20"/>
        </w:rPr>
      </w:pPr>
    </w:p>
    <w:p w:rsidR="00FC4D6E" w:rsidRPr="00FC4D6E" w:rsidRDefault="00FC4D6E" w:rsidP="00FC4D6E">
      <w:pPr>
        <w:spacing w:after="0" w:line="240" w:lineRule="auto"/>
        <w:rPr>
          <w:sz w:val="20"/>
          <w:szCs w:val="20"/>
        </w:rPr>
      </w:pPr>
      <w:r w:rsidRPr="00FC4D6E">
        <w:rPr>
          <w:sz w:val="20"/>
          <w:szCs w:val="20"/>
        </w:rPr>
        <w:t>1.</w:t>
      </w:r>
      <w:r w:rsidRPr="00FC4D6E">
        <w:rPr>
          <w:sz w:val="20"/>
          <w:szCs w:val="20"/>
        </w:rPr>
        <w:tab/>
        <w:t>in caso di allarme incendio fermo tutto.</w:t>
      </w:r>
    </w:p>
    <w:p w:rsidR="00FC4D6E" w:rsidRPr="00FC4D6E" w:rsidRDefault="00FC4D6E" w:rsidP="00FC4D6E">
      <w:pPr>
        <w:spacing w:after="0" w:line="240" w:lineRule="auto"/>
        <w:rPr>
          <w:sz w:val="20"/>
          <w:szCs w:val="20"/>
        </w:rPr>
      </w:pPr>
      <w:r w:rsidRPr="00FC4D6E">
        <w:rPr>
          <w:sz w:val="20"/>
          <w:szCs w:val="20"/>
        </w:rPr>
        <w:t>2.</w:t>
      </w:r>
      <w:r w:rsidRPr="00FC4D6E">
        <w:rPr>
          <w:sz w:val="20"/>
          <w:szCs w:val="20"/>
        </w:rPr>
        <w:tab/>
        <w:t>in caso di allarme incendio apro serrande e forzo al massimo i ventilatori.</w:t>
      </w:r>
    </w:p>
    <w:p w:rsidR="00FC4D6E" w:rsidRPr="00FC4D6E" w:rsidRDefault="00FC4D6E" w:rsidP="00FC4D6E">
      <w:pPr>
        <w:spacing w:after="0" w:line="240" w:lineRule="auto"/>
        <w:rPr>
          <w:sz w:val="20"/>
          <w:szCs w:val="20"/>
        </w:rPr>
      </w:pPr>
      <w:r w:rsidRPr="00FC4D6E">
        <w:rPr>
          <w:sz w:val="20"/>
          <w:szCs w:val="20"/>
        </w:rPr>
        <w:t>3.</w:t>
      </w:r>
      <w:r w:rsidRPr="00FC4D6E">
        <w:rPr>
          <w:sz w:val="20"/>
          <w:szCs w:val="20"/>
        </w:rPr>
        <w:tab/>
        <w:t>in caso di allarme incendio apro serrande e forzo al massimo il ventilatore ripresa.</w:t>
      </w:r>
    </w:p>
    <w:p w:rsidR="00445E1E" w:rsidRDefault="00445E1E" w:rsidP="00445E1E">
      <w:pPr>
        <w:spacing w:after="0" w:line="240" w:lineRule="auto"/>
        <w:rPr>
          <w:sz w:val="20"/>
          <w:szCs w:val="20"/>
        </w:rPr>
      </w:pPr>
    </w:p>
    <w:p w:rsidR="00B65752" w:rsidRPr="00C34712" w:rsidRDefault="00B65752" w:rsidP="00B65752">
      <w:pPr>
        <w:pStyle w:val="Stile2"/>
        <w:rPr>
          <w:sz w:val="20"/>
          <w:szCs w:val="20"/>
        </w:rPr>
      </w:pPr>
      <w:bookmarkStart w:id="39" w:name="_Toc467684918"/>
      <w:r w:rsidRPr="00C34712">
        <w:rPr>
          <w:sz w:val="20"/>
          <w:szCs w:val="20"/>
        </w:rPr>
        <w:t xml:space="preserve">Allarme </w:t>
      </w:r>
      <w:r>
        <w:rPr>
          <w:sz w:val="20"/>
          <w:szCs w:val="20"/>
        </w:rPr>
        <w:t>sonda qualità aria</w:t>
      </w:r>
      <w:bookmarkEnd w:id="39"/>
    </w:p>
    <w:p w:rsidR="00B65752" w:rsidRPr="00B65752" w:rsidRDefault="00B65752" w:rsidP="00B65752">
      <w:pPr>
        <w:pStyle w:val="Paragrafoelenco"/>
        <w:spacing w:after="0" w:line="240" w:lineRule="auto"/>
        <w:ind w:left="360"/>
        <w:rPr>
          <w:sz w:val="20"/>
          <w:szCs w:val="20"/>
        </w:rPr>
      </w:pPr>
    </w:p>
    <w:p w:rsidR="003B73A5" w:rsidRDefault="003B73A5" w:rsidP="00B65752">
      <w:pPr>
        <w:spacing w:after="0" w:line="240" w:lineRule="auto"/>
        <w:rPr>
          <w:sz w:val="20"/>
          <w:szCs w:val="20"/>
        </w:rPr>
      </w:pPr>
      <w:r>
        <w:rPr>
          <w:sz w:val="20"/>
          <w:szCs w:val="20"/>
        </w:rPr>
        <w:t xml:space="preserve">Errore sonda con ingresso inferiore </w:t>
      </w:r>
      <w:r w:rsidR="0096584C">
        <w:rPr>
          <w:sz w:val="20"/>
          <w:szCs w:val="20"/>
        </w:rPr>
        <w:t>a par impostabile</w:t>
      </w:r>
      <w:r>
        <w:rPr>
          <w:sz w:val="20"/>
          <w:szCs w:val="20"/>
        </w:rPr>
        <w:t xml:space="preserve"> per timeout sonde 0-10V</w:t>
      </w:r>
    </w:p>
    <w:p w:rsidR="00B65752" w:rsidRDefault="00B65752" w:rsidP="00B65752">
      <w:pPr>
        <w:spacing w:after="0" w:line="240" w:lineRule="auto"/>
        <w:rPr>
          <w:sz w:val="20"/>
          <w:szCs w:val="20"/>
        </w:rPr>
      </w:pPr>
      <w:r>
        <w:rPr>
          <w:sz w:val="20"/>
          <w:szCs w:val="20"/>
        </w:rPr>
        <w:t>Le ventole si portano a velocità fissa</w:t>
      </w:r>
    </w:p>
    <w:p w:rsidR="00B65752" w:rsidRDefault="00B65752" w:rsidP="00B65752">
      <w:pPr>
        <w:spacing w:after="0" w:line="240" w:lineRule="auto"/>
        <w:rPr>
          <w:sz w:val="20"/>
          <w:szCs w:val="20"/>
        </w:rPr>
      </w:pPr>
    </w:p>
    <w:p w:rsidR="00B65752" w:rsidRPr="00C34712" w:rsidRDefault="00B65752" w:rsidP="00B65752">
      <w:pPr>
        <w:pStyle w:val="Stile2"/>
        <w:rPr>
          <w:sz w:val="20"/>
          <w:szCs w:val="20"/>
        </w:rPr>
      </w:pPr>
      <w:bookmarkStart w:id="40" w:name="_Toc467684919"/>
      <w:r w:rsidRPr="00C34712">
        <w:rPr>
          <w:sz w:val="20"/>
          <w:szCs w:val="20"/>
        </w:rPr>
        <w:t xml:space="preserve">Allarme </w:t>
      </w:r>
      <w:r>
        <w:rPr>
          <w:sz w:val="20"/>
          <w:szCs w:val="20"/>
        </w:rPr>
        <w:t>sonda pressione</w:t>
      </w:r>
      <w:bookmarkEnd w:id="40"/>
    </w:p>
    <w:p w:rsidR="00B65752" w:rsidRPr="00B65752" w:rsidRDefault="00B65752" w:rsidP="00B65752">
      <w:pPr>
        <w:pStyle w:val="Paragrafoelenco"/>
        <w:spacing w:after="0" w:line="240" w:lineRule="auto"/>
        <w:ind w:left="360"/>
        <w:rPr>
          <w:sz w:val="20"/>
          <w:szCs w:val="20"/>
        </w:rPr>
      </w:pPr>
    </w:p>
    <w:p w:rsidR="003B73A5" w:rsidRDefault="003B73A5" w:rsidP="003B73A5">
      <w:pPr>
        <w:spacing w:after="0" w:line="240" w:lineRule="auto"/>
        <w:rPr>
          <w:sz w:val="20"/>
          <w:szCs w:val="20"/>
        </w:rPr>
      </w:pPr>
      <w:r>
        <w:rPr>
          <w:sz w:val="20"/>
          <w:szCs w:val="20"/>
        </w:rPr>
        <w:t xml:space="preserve">Errore sonda con ingresso inferiore a </w:t>
      </w:r>
      <w:r w:rsidR="0096584C">
        <w:rPr>
          <w:sz w:val="20"/>
          <w:szCs w:val="20"/>
        </w:rPr>
        <w:t xml:space="preserve">par impostabile </w:t>
      </w:r>
      <w:r>
        <w:rPr>
          <w:sz w:val="20"/>
          <w:szCs w:val="20"/>
        </w:rPr>
        <w:t>timeout sonde 0-10V e ventilazione attiva</w:t>
      </w:r>
    </w:p>
    <w:p w:rsidR="00B65752" w:rsidRDefault="00B65752" w:rsidP="00B65752">
      <w:pPr>
        <w:spacing w:after="0" w:line="240" w:lineRule="auto"/>
        <w:rPr>
          <w:sz w:val="20"/>
          <w:szCs w:val="20"/>
        </w:rPr>
      </w:pPr>
      <w:r>
        <w:rPr>
          <w:sz w:val="20"/>
          <w:szCs w:val="20"/>
        </w:rPr>
        <w:t>Le ventole si portano a velocità fissa</w:t>
      </w:r>
    </w:p>
    <w:p w:rsidR="00B65752" w:rsidRDefault="00B65752" w:rsidP="00B65752">
      <w:pPr>
        <w:spacing w:after="0" w:line="240" w:lineRule="auto"/>
        <w:rPr>
          <w:sz w:val="20"/>
          <w:szCs w:val="20"/>
        </w:rPr>
      </w:pPr>
    </w:p>
    <w:p w:rsidR="0096584C" w:rsidRPr="00C34712" w:rsidRDefault="0096584C" w:rsidP="0096584C">
      <w:pPr>
        <w:pStyle w:val="Stile2"/>
        <w:rPr>
          <w:sz w:val="20"/>
          <w:szCs w:val="20"/>
        </w:rPr>
      </w:pPr>
      <w:bookmarkStart w:id="41" w:name="_Toc467684920"/>
      <w:r w:rsidRPr="00C34712">
        <w:rPr>
          <w:sz w:val="20"/>
          <w:szCs w:val="20"/>
        </w:rPr>
        <w:t>Allarm</w:t>
      </w:r>
      <w:r>
        <w:rPr>
          <w:sz w:val="20"/>
          <w:szCs w:val="20"/>
        </w:rPr>
        <w:t>iflusso</w:t>
      </w:r>
      <w:bookmarkEnd w:id="41"/>
    </w:p>
    <w:p w:rsidR="0096584C" w:rsidRPr="00B65752" w:rsidRDefault="0096584C" w:rsidP="0096584C">
      <w:pPr>
        <w:pStyle w:val="Paragrafoelenco"/>
        <w:spacing w:after="0" w:line="240" w:lineRule="auto"/>
        <w:ind w:left="360"/>
        <w:rPr>
          <w:sz w:val="20"/>
          <w:szCs w:val="20"/>
        </w:rPr>
      </w:pPr>
    </w:p>
    <w:p w:rsidR="0096584C" w:rsidRDefault="0096584C" w:rsidP="0096584C">
      <w:pPr>
        <w:spacing w:after="0" w:line="240" w:lineRule="auto"/>
        <w:rPr>
          <w:sz w:val="20"/>
          <w:szCs w:val="20"/>
        </w:rPr>
      </w:pPr>
      <w:r>
        <w:rPr>
          <w:sz w:val="20"/>
          <w:szCs w:val="20"/>
        </w:rPr>
        <w:t xml:space="preserve">L’allarme flusso aria da sonda </w:t>
      </w:r>
      <w:r w:rsidR="00E860E9">
        <w:rPr>
          <w:sz w:val="20"/>
          <w:szCs w:val="20"/>
        </w:rPr>
        <w:t xml:space="preserve">(abilitabile in caso di presenza sonde pressione differenziale) </w:t>
      </w:r>
      <w:r>
        <w:rPr>
          <w:sz w:val="20"/>
          <w:szCs w:val="20"/>
        </w:rPr>
        <w:t xml:space="preserve">o </w:t>
      </w:r>
      <w:r w:rsidR="00E860E9">
        <w:rPr>
          <w:sz w:val="20"/>
          <w:szCs w:val="20"/>
        </w:rPr>
        <w:t>flussostato è bloccante</w:t>
      </w:r>
    </w:p>
    <w:p w:rsidR="0096584C" w:rsidRPr="00B65752" w:rsidRDefault="0096584C" w:rsidP="00B65752">
      <w:pPr>
        <w:spacing w:after="0" w:line="240" w:lineRule="auto"/>
        <w:rPr>
          <w:sz w:val="20"/>
          <w:szCs w:val="20"/>
        </w:rPr>
      </w:pPr>
    </w:p>
    <w:p w:rsidR="0022228E" w:rsidRPr="00C34712" w:rsidRDefault="0022228E" w:rsidP="0022228E">
      <w:pPr>
        <w:pStyle w:val="Stile2"/>
        <w:rPr>
          <w:sz w:val="20"/>
          <w:szCs w:val="20"/>
        </w:rPr>
      </w:pPr>
      <w:bookmarkStart w:id="42" w:name="_Toc467684921"/>
      <w:r w:rsidRPr="00C34712">
        <w:rPr>
          <w:sz w:val="20"/>
          <w:szCs w:val="20"/>
        </w:rPr>
        <w:t>Allarm</w:t>
      </w:r>
      <w:r>
        <w:rPr>
          <w:sz w:val="20"/>
          <w:szCs w:val="20"/>
        </w:rPr>
        <w:t xml:space="preserve">i </w:t>
      </w:r>
      <w:r w:rsidR="00E4798E">
        <w:rPr>
          <w:sz w:val="20"/>
          <w:szCs w:val="20"/>
        </w:rPr>
        <w:t xml:space="preserve">Protezione </w:t>
      </w:r>
      <w:r>
        <w:rPr>
          <w:sz w:val="20"/>
          <w:szCs w:val="20"/>
        </w:rPr>
        <w:t>ventole</w:t>
      </w:r>
      <w:bookmarkEnd w:id="42"/>
    </w:p>
    <w:p w:rsidR="0022228E" w:rsidRPr="00B65752" w:rsidRDefault="0022228E" w:rsidP="0022228E">
      <w:pPr>
        <w:pStyle w:val="Paragrafoelenco"/>
        <w:spacing w:after="0" w:line="240" w:lineRule="auto"/>
        <w:ind w:left="360"/>
        <w:rPr>
          <w:sz w:val="20"/>
          <w:szCs w:val="20"/>
        </w:rPr>
      </w:pPr>
    </w:p>
    <w:p w:rsidR="0022228E" w:rsidRDefault="00445E1E" w:rsidP="0022228E">
      <w:pPr>
        <w:spacing w:after="0" w:line="240" w:lineRule="auto"/>
        <w:rPr>
          <w:sz w:val="20"/>
          <w:szCs w:val="20"/>
        </w:rPr>
      </w:pPr>
      <w:r>
        <w:rPr>
          <w:sz w:val="20"/>
          <w:szCs w:val="20"/>
        </w:rPr>
        <w:t xml:space="preserve">Riarmo manuale </w:t>
      </w:r>
      <w:r w:rsidR="00E4798E">
        <w:rPr>
          <w:sz w:val="20"/>
          <w:szCs w:val="20"/>
        </w:rPr>
        <w:t>(</w:t>
      </w:r>
      <w:r>
        <w:rPr>
          <w:sz w:val="20"/>
          <w:szCs w:val="20"/>
        </w:rPr>
        <w:t>bloccante se le ventole di backup non sono presenti</w:t>
      </w:r>
      <w:r w:rsidR="00E4798E">
        <w:rPr>
          <w:sz w:val="20"/>
          <w:szCs w:val="20"/>
        </w:rPr>
        <w:t>)</w:t>
      </w:r>
      <w:r w:rsidR="0022228E">
        <w:rPr>
          <w:sz w:val="20"/>
          <w:szCs w:val="20"/>
        </w:rPr>
        <w:t>.</w:t>
      </w:r>
    </w:p>
    <w:p w:rsidR="00445E1E" w:rsidRDefault="00445E1E" w:rsidP="0022228E">
      <w:pPr>
        <w:spacing w:after="0" w:line="240" w:lineRule="auto"/>
        <w:rPr>
          <w:sz w:val="20"/>
          <w:szCs w:val="20"/>
        </w:rPr>
      </w:pPr>
      <w:r>
        <w:rPr>
          <w:sz w:val="20"/>
          <w:szCs w:val="20"/>
        </w:rPr>
        <w:t>Se presente la ventola di backup:</w:t>
      </w:r>
    </w:p>
    <w:p w:rsidR="00445E1E" w:rsidRDefault="00445E1E" w:rsidP="0022228E">
      <w:pPr>
        <w:spacing w:after="0" w:line="240" w:lineRule="auto"/>
        <w:rPr>
          <w:sz w:val="20"/>
          <w:szCs w:val="20"/>
        </w:rPr>
      </w:pPr>
      <w:r>
        <w:rPr>
          <w:sz w:val="20"/>
          <w:szCs w:val="20"/>
        </w:rPr>
        <w:t>- vengono fermate entrambe le ventole</w:t>
      </w:r>
    </w:p>
    <w:p w:rsidR="00445E1E" w:rsidRDefault="00445E1E" w:rsidP="0022228E">
      <w:pPr>
        <w:spacing w:after="0" w:line="240" w:lineRule="auto"/>
        <w:rPr>
          <w:sz w:val="20"/>
          <w:szCs w:val="20"/>
        </w:rPr>
      </w:pPr>
      <w:r>
        <w:rPr>
          <w:sz w:val="20"/>
          <w:szCs w:val="20"/>
        </w:rPr>
        <w:t>- viene chiusa la serranda se presente</w:t>
      </w:r>
    </w:p>
    <w:p w:rsidR="00445E1E" w:rsidRDefault="00445E1E" w:rsidP="0022228E">
      <w:pPr>
        <w:spacing w:after="0" w:line="240" w:lineRule="auto"/>
        <w:rPr>
          <w:sz w:val="20"/>
          <w:szCs w:val="20"/>
        </w:rPr>
      </w:pPr>
      <w:r>
        <w:rPr>
          <w:sz w:val="20"/>
          <w:szCs w:val="20"/>
        </w:rPr>
        <w:t>- viene aperta la serranda di backup se presente</w:t>
      </w:r>
    </w:p>
    <w:p w:rsidR="00445E1E" w:rsidRDefault="00445E1E" w:rsidP="0022228E">
      <w:pPr>
        <w:spacing w:after="0" w:line="240" w:lineRule="auto"/>
        <w:rPr>
          <w:sz w:val="20"/>
          <w:szCs w:val="20"/>
        </w:rPr>
      </w:pPr>
      <w:r>
        <w:rPr>
          <w:sz w:val="20"/>
          <w:szCs w:val="20"/>
        </w:rPr>
        <w:t>- le ventole vengono riavviate</w:t>
      </w:r>
    </w:p>
    <w:p w:rsidR="00544ABF" w:rsidRDefault="00544ABF" w:rsidP="0022228E">
      <w:pPr>
        <w:spacing w:after="0" w:line="240" w:lineRule="auto"/>
        <w:rPr>
          <w:sz w:val="20"/>
          <w:szCs w:val="20"/>
        </w:rPr>
      </w:pPr>
    </w:p>
    <w:p w:rsidR="00544ABF" w:rsidRDefault="00544ABF" w:rsidP="0022228E">
      <w:pPr>
        <w:spacing w:after="0" w:line="240" w:lineRule="auto"/>
        <w:rPr>
          <w:sz w:val="20"/>
          <w:szCs w:val="20"/>
        </w:rPr>
      </w:pPr>
      <w:r>
        <w:rPr>
          <w:sz w:val="20"/>
          <w:szCs w:val="20"/>
        </w:rPr>
        <w:t>Se l’allarme è alla ventilazione di ripresa viene effettuata anche l’eventuale post ventilazione.</w:t>
      </w:r>
    </w:p>
    <w:p w:rsidR="00544ABF" w:rsidRDefault="00544ABF" w:rsidP="0022228E">
      <w:pPr>
        <w:spacing w:after="0" w:line="240" w:lineRule="auto"/>
        <w:rPr>
          <w:sz w:val="20"/>
          <w:szCs w:val="20"/>
        </w:rPr>
      </w:pPr>
    </w:p>
    <w:p w:rsidR="002E0CF3" w:rsidRDefault="002E0CF3" w:rsidP="0022228E">
      <w:pPr>
        <w:spacing w:after="0" w:line="240" w:lineRule="auto"/>
        <w:rPr>
          <w:sz w:val="20"/>
          <w:szCs w:val="20"/>
        </w:rPr>
      </w:pPr>
      <w:r w:rsidRPr="00BD5A75">
        <w:rPr>
          <w:sz w:val="20"/>
          <w:szCs w:val="20"/>
        </w:rPr>
        <w:lastRenderedPageBreak/>
        <w:t>Al rientro de</w:t>
      </w:r>
      <w:r w:rsidR="00BD5A75">
        <w:rPr>
          <w:sz w:val="20"/>
          <w:szCs w:val="20"/>
        </w:rPr>
        <w:t xml:space="preserve">gli </w:t>
      </w:r>
      <w:r w:rsidRPr="00BD5A75">
        <w:rPr>
          <w:sz w:val="20"/>
          <w:szCs w:val="20"/>
        </w:rPr>
        <w:t>allarm</w:t>
      </w:r>
      <w:r w:rsidR="00BD5A75">
        <w:rPr>
          <w:sz w:val="20"/>
          <w:szCs w:val="20"/>
        </w:rPr>
        <w:t>i di ventilazione</w:t>
      </w:r>
      <w:r w:rsidR="009153FD">
        <w:rPr>
          <w:sz w:val="20"/>
          <w:szCs w:val="20"/>
        </w:rPr>
        <w:t xml:space="preserve">, nel caso sia selezionato </w:t>
      </w:r>
      <w:r w:rsidR="001F556A" w:rsidRPr="00544ABF">
        <w:rPr>
          <w:sz w:val="20"/>
          <w:szCs w:val="20"/>
        </w:rPr>
        <w:t>Fan_</w:t>
      </w:r>
      <w:r w:rsidR="009153FD" w:rsidRPr="00544ABF">
        <w:rPr>
          <w:sz w:val="20"/>
          <w:szCs w:val="20"/>
        </w:rPr>
        <w:t>SwapPolicy</w:t>
      </w:r>
      <w:r w:rsidR="009153FD">
        <w:rPr>
          <w:sz w:val="20"/>
          <w:szCs w:val="20"/>
        </w:rPr>
        <w:t>&lt;&gt;</w:t>
      </w:r>
      <w:r w:rsidR="001F556A">
        <w:rPr>
          <w:sz w:val="20"/>
          <w:szCs w:val="20"/>
        </w:rPr>
        <w:t>2</w:t>
      </w:r>
      <w:r w:rsidR="009153FD">
        <w:rPr>
          <w:sz w:val="20"/>
          <w:szCs w:val="20"/>
        </w:rPr>
        <w:t>e non siano attive entrambe le ventole principali (o entrambe quelle di backup)</w:t>
      </w:r>
      <w:r w:rsidR="0037759E">
        <w:rPr>
          <w:sz w:val="20"/>
          <w:szCs w:val="20"/>
        </w:rPr>
        <w:t>,</w:t>
      </w:r>
      <w:r w:rsidR="009153FD">
        <w:rPr>
          <w:sz w:val="20"/>
          <w:szCs w:val="20"/>
        </w:rPr>
        <w:t xml:space="preserve"> viene forzato uno swap delle ventole</w:t>
      </w:r>
    </w:p>
    <w:p w:rsidR="00BD5A75" w:rsidRDefault="00BD5A75" w:rsidP="0022228E">
      <w:pPr>
        <w:spacing w:after="0" w:line="240" w:lineRule="auto"/>
        <w:rPr>
          <w:sz w:val="20"/>
          <w:szCs w:val="20"/>
        </w:rPr>
      </w:pPr>
    </w:p>
    <w:p w:rsidR="00E4798E" w:rsidRPr="00C34712" w:rsidRDefault="00E4798E" w:rsidP="00E4798E">
      <w:pPr>
        <w:pStyle w:val="Stile2"/>
        <w:rPr>
          <w:sz w:val="20"/>
          <w:szCs w:val="20"/>
        </w:rPr>
      </w:pPr>
      <w:bookmarkStart w:id="43" w:name="_Toc467684922"/>
      <w:r w:rsidRPr="00C34712">
        <w:rPr>
          <w:sz w:val="20"/>
          <w:szCs w:val="20"/>
        </w:rPr>
        <w:t>Allarm</w:t>
      </w:r>
      <w:r>
        <w:rPr>
          <w:sz w:val="20"/>
          <w:szCs w:val="20"/>
        </w:rPr>
        <w:t>e manutenzione ventole</w:t>
      </w:r>
      <w:bookmarkEnd w:id="43"/>
    </w:p>
    <w:p w:rsidR="00E4798E" w:rsidRDefault="00E4798E" w:rsidP="0022228E">
      <w:pPr>
        <w:spacing w:after="0" w:line="240" w:lineRule="auto"/>
        <w:rPr>
          <w:sz w:val="20"/>
          <w:szCs w:val="20"/>
        </w:rPr>
      </w:pPr>
    </w:p>
    <w:p w:rsidR="00E4798E" w:rsidRDefault="00E4798E" w:rsidP="0022228E">
      <w:pPr>
        <w:spacing w:after="0" w:line="240" w:lineRule="auto"/>
        <w:rPr>
          <w:sz w:val="20"/>
          <w:szCs w:val="20"/>
        </w:rPr>
      </w:pPr>
      <w:r>
        <w:rPr>
          <w:sz w:val="20"/>
          <w:szCs w:val="20"/>
        </w:rPr>
        <w:t>L’allarme a riarmo automatico viene segnalato se la manutenzione delle ventole non permette l’avviamento dell’unità</w:t>
      </w:r>
    </w:p>
    <w:p w:rsidR="00E4798E" w:rsidRDefault="00E4798E" w:rsidP="0022228E">
      <w:pPr>
        <w:spacing w:after="0" w:line="240" w:lineRule="auto"/>
        <w:rPr>
          <w:sz w:val="20"/>
          <w:szCs w:val="20"/>
        </w:rPr>
      </w:pPr>
    </w:p>
    <w:p w:rsidR="00445E1E" w:rsidRPr="00C34712" w:rsidRDefault="00445E1E" w:rsidP="00445E1E">
      <w:pPr>
        <w:pStyle w:val="Stile2"/>
        <w:rPr>
          <w:sz w:val="20"/>
          <w:szCs w:val="20"/>
        </w:rPr>
      </w:pPr>
      <w:bookmarkStart w:id="44" w:name="_Toc467684923"/>
      <w:r w:rsidRPr="00C34712">
        <w:rPr>
          <w:sz w:val="20"/>
          <w:szCs w:val="20"/>
        </w:rPr>
        <w:t>Allarm</w:t>
      </w:r>
      <w:r>
        <w:rPr>
          <w:sz w:val="20"/>
          <w:szCs w:val="20"/>
        </w:rPr>
        <w:t>e antigelo</w:t>
      </w:r>
      <w:bookmarkEnd w:id="44"/>
    </w:p>
    <w:p w:rsidR="00965055" w:rsidRDefault="00965055" w:rsidP="0022228E">
      <w:pPr>
        <w:spacing w:after="0" w:line="240" w:lineRule="auto"/>
        <w:rPr>
          <w:sz w:val="20"/>
          <w:szCs w:val="20"/>
        </w:rPr>
      </w:pPr>
    </w:p>
    <w:p w:rsidR="00965055" w:rsidRDefault="00965055" w:rsidP="00965055">
      <w:pPr>
        <w:spacing w:after="0" w:line="240" w:lineRule="auto"/>
        <w:rPr>
          <w:sz w:val="20"/>
          <w:szCs w:val="20"/>
        </w:rPr>
      </w:pPr>
      <w:r w:rsidRPr="00FA3971">
        <w:rPr>
          <w:sz w:val="20"/>
          <w:szCs w:val="20"/>
        </w:rPr>
        <w:t>Può essere attivato da termostato</w:t>
      </w:r>
      <w:r>
        <w:rPr>
          <w:sz w:val="20"/>
          <w:szCs w:val="20"/>
        </w:rPr>
        <w:t xml:space="preserve"> o</w:t>
      </w:r>
      <w:r w:rsidRPr="00FA3971">
        <w:rPr>
          <w:sz w:val="20"/>
          <w:szCs w:val="20"/>
        </w:rPr>
        <w:t xml:space="preserve"> d</w:t>
      </w:r>
      <w:r>
        <w:rPr>
          <w:sz w:val="20"/>
          <w:szCs w:val="20"/>
        </w:rPr>
        <w:t>a sonda</w:t>
      </w:r>
      <w:r w:rsidRPr="00FA3971">
        <w:rPr>
          <w:sz w:val="20"/>
          <w:szCs w:val="20"/>
        </w:rPr>
        <w:t xml:space="preserve">. </w:t>
      </w:r>
    </w:p>
    <w:p w:rsidR="00965055" w:rsidRDefault="00965055" w:rsidP="00965055">
      <w:pPr>
        <w:spacing w:after="0" w:line="240" w:lineRule="auto"/>
        <w:rPr>
          <w:sz w:val="20"/>
          <w:szCs w:val="20"/>
        </w:rPr>
      </w:pPr>
      <w:r w:rsidRPr="00FA3971">
        <w:rPr>
          <w:sz w:val="20"/>
          <w:szCs w:val="20"/>
        </w:rPr>
        <w:t xml:space="preserve">Se attivato </w:t>
      </w:r>
      <w:r>
        <w:rPr>
          <w:sz w:val="20"/>
          <w:szCs w:val="20"/>
        </w:rPr>
        <w:t>da termostato, si config</w:t>
      </w:r>
      <w:r w:rsidRPr="00FA3971">
        <w:rPr>
          <w:sz w:val="20"/>
          <w:szCs w:val="20"/>
        </w:rPr>
        <w:t>ural’ingresso digitale “Allarme antigelo”</w:t>
      </w:r>
      <w:r>
        <w:rPr>
          <w:sz w:val="20"/>
          <w:szCs w:val="20"/>
        </w:rPr>
        <w:t>, se attivato da sonda si confi</w:t>
      </w:r>
      <w:r w:rsidRPr="00FA3971">
        <w:rPr>
          <w:sz w:val="20"/>
          <w:szCs w:val="20"/>
        </w:rPr>
        <w:t xml:space="preserve">gura l’ingresso analogico per sonda </w:t>
      </w:r>
      <w:r>
        <w:rPr>
          <w:sz w:val="20"/>
          <w:szCs w:val="20"/>
        </w:rPr>
        <w:t>antigelo; il setpoint e il differenziale devono essere impostabili.</w:t>
      </w:r>
    </w:p>
    <w:p w:rsidR="00965055" w:rsidRDefault="00965055" w:rsidP="00965055">
      <w:pPr>
        <w:spacing w:after="0" w:line="240" w:lineRule="auto"/>
        <w:rPr>
          <w:sz w:val="20"/>
          <w:szCs w:val="20"/>
        </w:rPr>
      </w:pPr>
    </w:p>
    <w:p w:rsidR="00965055" w:rsidRDefault="00965055" w:rsidP="00965055">
      <w:pPr>
        <w:spacing w:after="0" w:line="240" w:lineRule="auto"/>
        <w:rPr>
          <w:sz w:val="20"/>
          <w:szCs w:val="20"/>
        </w:rPr>
      </w:pPr>
      <w:r w:rsidRPr="00EA68C3">
        <w:rPr>
          <w:sz w:val="20"/>
          <w:szCs w:val="20"/>
        </w:rPr>
        <w:t>Se la sonda antigelo misura una temperatura infe</w:t>
      </w:r>
      <w:r>
        <w:rPr>
          <w:sz w:val="20"/>
          <w:szCs w:val="20"/>
        </w:rPr>
        <w:t>riore a Set+</w:t>
      </w:r>
      <w:r w:rsidRPr="00965055">
        <w:rPr>
          <w:sz w:val="20"/>
          <w:szCs w:val="20"/>
        </w:rPr>
        <w:t xml:space="preserve"> </w:t>
      </w:r>
      <w:r w:rsidRPr="00EA68C3">
        <w:rPr>
          <w:sz w:val="20"/>
          <w:szCs w:val="20"/>
        </w:rPr>
        <w:t>diff</w:t>
      </w:r>
      <w:r>
        <w:rPr>
          <w:sz w:val="20"/>
          <w:szCs w:val="20"/>
        </w:rPr>
        <w:t xml:space="preserve">, il controllo </w:t>
      </w:r>
      <w:r w:rsidRPr="00EA68C3">
        <w:rPr>
          <w:sz w:val="20"/>
          <w:szCs w:val="20"/>
        </w:rPr>
        <w:t>entra in “Prevenzione antigelo”, con acce</w:t>
      </w:r>
      <w:r>
        <w:rPr>
          <w:sz w:val="20"/>
          <w:szCs w:val="20"/>
        </w:rPr>
        <w:t xml:space="preserve">nsione dell’icona a display: la </w:t>
      </w:r>
      <w:r w:rsidRPr="00EA68C3">
        <w:rPr>
          <w:sz w:val="20"/>
          <w:szCs w:val="20"/>
        </w:rPr>
        <w:t>potenza della batteria di preriscaldamento è incrementata gradualmente</w:t>
      </w:r>
      <w:r>
        <w:rPr>
          <w:sz w:val="20"/>
          <w:szCs w:val="20"/>
        </w:rPr>
        <w:t xml:space="preserve"> (regolatore P con banda proporzionale=diff)</w:t>
      </w:r>
      <w:r w:rsidRPr="00EA68C3">
        <w:rPr>
          <w:sz w:val="20"/>
          <w:szCs w:val="20"/>
        </w:rPr>
        <w:t>.</w:t>
      </w:r>
    </w:p>
    <w:p w:rsidR="00AF6C53" w:rsidRPr="00EA68C3" w:rsidRDefault="00AF6C53" w:rsidP="00965055">
      <w:pPr>
        <w:spacing w:after="0" w:line="240" w:lineRule="auto"/>
        <w:rPr>
          <w:sz w:val="20"/>
          <w:szCs w:val="20"/>
        </w:rPr>
      </w:pPr>
      <w:r>
        <w:rPr>
          <w:sz w:val="20"/>
          <w:szCs w:val="20"/>
        </w:rPr>
        <w:t>Se è attivato il termostato antigelo la batteria di preriscaldo viene attivata al 100%.</w:t>
      </w:r>
    </w:p>
    <w:p w:rsidR="00965055" w:rsidRDefault="00965055" w:rsidP="00965055">
      <w:pPr>
        <w:spacing w:after="0" w:line="240" w:lineRule="auto"/>
        <w:rPr>
          <w:sz w:val="20"/>
          <w:szCs w:val="20"/>
        </w:rPr>
      </w:pPr>
      <w:r w:rsidRPr="00EA68C3">
        <w:rPr>
          <w:sz w:val="20"/>
          <w:szCs w:val="20"/>
        </w:rPr>
        <w:t>Solo se è presente la serranda di miscel</w:t>
      </w:r>
      <w:r>
        <w:rPr>
          <w:sz w:val="20"/>
          <w:szCs w:val="20"/>
        </w:rPr>
        <w:t>a</w:t>
      </w:r>
      <w:r w:rsidR="00680545">
        <w:rPr>
          <w:sz w:val="20"/>
          <w:szCs w:val="20"/>
        </w:rPr>
        <w:t xml:space="preserve"> (parametro </w:t>
      </w:r>
      <w:r w:rsidR="00680545" w:rsidRPr="00965055">
        <w:rPr>
          <w:sz w:val="20"/>
          <w:szCs w:val="20"/>
        </w:rPr>
        <w:t>cfgMixChamberBeforePreHeat</w:t>
      </w:r>
      <w:r w:rsidR="00680545">
        <w:rPr>
          <w:sz w:val="20"/>
          <w:szCs w:val="20"/>
        </w:rPr>
        <w:t xml:space="preserve"> è abilitato)</w:t>
      </w:r>
      <w:r>
        <w:rPr>
          <w:sz w:val="20"/>
          <w:szCs w:val="20"/>
        </w:rPr>
        <w:t>, la serranda esterna viene chiusa</w:t>
      </w:r>
      <w:r w:rsidRPr="00EA68C3">
        <w:rPr>
          <w:sz w:val="20"/>
          <w:szCs w:val="20"/>
        </w:rPr>
        <w:t xml:space="preserve">. </w:t>
      </w:r>
    </w:p>
    <w:p w:rsidR="00965055" w:rsidRDefault="00965055" w:rsidP="00965055">
      <w:pPr>
        <w:spacing w:after="0" w:line="240" w:lineRule="auto"/>
        <w:rPr>
          <w:sz w:val="20"/>
          <w:szCs w:val="20"/>
        </w:rPr>
      </w:pPr>
      <w:r w:rsidRPr="00EA68C3">
        <w:rPr>
          <w:sz w:val="20"/>
          <w:szCs w:val="20"/>
        </w:rPr>
        <w:t>Il controllo esce dallo stato di “p</w:t>
      </w:r>
      <w:r>
        <w:rPr>
          <w:sz w:val="20"/>
          <w:szCs w:val="20"/>
        </w:rPr>
        <w:t xml:space="preserve">revenzione antigelo” se la </w:t>
      </w:r>
      <w:r w:rsidRPr="00EA68C3">
        <w:rPr>
          <w:sz w:val="20"/>
          <w:szCs w:val="20"/>
        </w:rPr>
        <w:t>temperatura supera Set+diff .</w:t>
      </w:r>
    </w:p>
    <w:p w:rsidR="00965055" w:rsidRDefault="00965055" w:rsidP="00965055">
      <w:pPr>
        <w:spacing w:after="0" w:line="240" w:lineRule="auto"/>
        <w:rPr>
          <w:sz w:val="20"/>
          <w:szCs w:val="20"/>
        </w:rPr>
      </w:pPr>
    </w:p>
    <w:p w:rsidR="00965055" w:rsidRDefault="00965055" w:rsidP="00965055">
      <w:pPr>
        <w:spacing w:after="0" w:line="240" w:lineRule="auto"/>
        <w:rPr>
          <w:sz w:val="20"/>
          <w:szCs w:val="20"/>
        </w:rPr>
      </w:pPr>
      <w:r w:rsidRPr="00EA68C3">
        <w:rPr>
          <w:sz w:val="20"/>
          <w:szCs w:val="20"/>
        </w:rPr>
        <w:t>Se invece la temperatura continua a scen</w:t>
      </w:r>
      <w:r>
        <w:rPr>
          <w:sz w:val="20"/>
          <w:szCs w:val="20"/>
        </w:rPr>
        <w:t xml:space="preserve">dere e la sonda antigelo assume </w:t>
      </w:r>
      <w:r w:rsidRPr="00EA68C3">
        <w:rPr>
          <w:sz w:val="20"/>
          <w:szCs w:val="20"/>
        </w:rPr>
        <w:t>un valore inferiore a Set</w:t>
      </w:r>
      <w:r>
        <w:rPr>
          <w:sz w:val="20"/>
          <w:szCs w:val="20"/>
        </w:rPr>
        <w:t xml:space="preserve"> ed è scaduto il tempo</w:t>
      </w:r>
      <w:r w:rsidR="00680545">
        <w:rPr>
          <w:sz w:val="20"/>
          <w:szCs w:val="20"/>
        </w:rPr>
        <w:t xml:space="preserve"> </w:t>
      </w:r>
      <w:r w:rsidR="00680545" w:rsidRPr="00445E1E">
        <w:rPr>
          <w:sz w:val="20"/>
          <w:szCs w:val="20"/>
        </w:rPr>
        <w:t>AFphtime</w:t>
      </w:r>
      <w:r w:rsidR="00680545">
        <w:rPr>
          <w:sz w:val="20"/>
          <w:szCs w:val="20"/>
        </w:rPr>
        <w:t xml:space="preserve"> [min] </w:t>
      </w:r>
      <w:r>
        <w:rPr>
          <w:sz w:val="20"/>
          <w:szCs w:val="20"/>
        </w:rPr>
        <w:t xml:space="preserve"> </w:t>
      </w:r>
      <w:r w:rsidRPr="00EA68C3">
        <w:rPr>
          <w:sz w:val="20"/>
          <w:szCs w:val="20"/>
        </w:rPr>
        <w:t>, il controllo entra in an</w:t>
      </w:r>
      <w:r>
        <w:rPr>
          <w:sz w:val="20"/>
          <w:szCs w:val="20"/>
        </w:rPr>
        <w:t>tigelo e va in allarme, i</w:t>
      </w:r>
      <w:r w:rsidRPr="00EA68C3">
        <w:rPr>
          <w:sz w:val="20"/>
          <w:szCs w:val="20"/>
        </w:rPr>
        <w:t>l disp</w:t>
      </w:r>
      <w:r>
        <w:rPr>
          <w:sz w:val="20"/>
          <w:szCs w:val="20"/>
        </w:rPr>
        <w:t>lay continua a mostrare l’icona</w:t>
      </w:r>
      <w:r w:rsidRPr="00EA68C3">
        <w:rPr>
          <w:sz w:val="20"/>
          <w:szCs w:val="20"/>
        </w:rPr>
        <w:t xml:space="preserve">. </w:t>
      </w:r>
    </w:p>
    <w:p w:rsidR="00965055" w:rsidRPr="00EA68C3" w:rsidRDefault="00965055" w:rsidP="00965055">
      <w:pPr>
        <w:spacing w:after="0" w:line="240" w:lineRule="auto"/>
        <w:rPr>
          <w:sz w:val="20"/>
          <w:szCs w:val="20"/>
        </w:rPr>
      </w:pPr>
      <w:r w:rsidRPr="00EA68C3">
        <w:rPr>
          <w:sz w:val="20"/>
          <w:szCs w:val="20"/>
        </w:rPr>
        <w:t>Il controllo:</w:t>
      </w:r>
    </w:p>
    <w:p w:rsidR="00965055" w:rsidRPr="00EA68C3" w:rsidRDefault="00965055" w:rsidP="00965055">
      <w:pPr>
        <w:spacing w:after="0" w:line="240" w:lineRule="auto"/>
        <w:rPr>
          <w:sz w:val="20"/>
          <w:szCs w:val="20"/>
        </w:rPr>
      </w:pPr>
      <w:r w:rsidRPr="00EA68C3">
        <w:rPr>
          <w:sz w:val="20"/>
          <w:szCs w:val="20"/>
        </w:rPr>
        <w:t>1. ferma i ventilatori;</w:t>
      </w:r>
    </w:p>
    <w:p w:rsidR="00965055" w:rsidRPr="00EA68C3" w:rsidRDefault="00965055" w:rsidP="00965055">
      <w:pPr>
        <w:spacing w:after="0" w:line="240" w:lineRule="auto"/>
        <w:rPr>
          <w:sz w:val="20"/>
          <w:szCs w:val="20"/>
        </w:rPr>
      </w:pPr>
      <w:r w:rsidRPr="00EA68C3">
        <w:rPr>
          <w:sz w:val="20"/>
          <w:szCs w:val="20"/>
        </w:rPr>
        <w:t>2. chiude le serrande;</w:t>
      </w:r>
    </w:p>
    <w:p w:rsidR="00965055" w:rsidRPr="00EA68C3" w:rsidRDefault="00965055" w:rsidP="00965055">
      <w:pPr>
        <w:spacing w:after="0" w:line="240" w:lineRule="auto"/>
        <w:rPr>
          <w:sz w:val="20"/>
          <w:szCs w:val="20"/>
        </w:rPr>
      </w:pPr>
      <w:r w:rsidRPr="00EA68C3">
        <w:rPr>
          <w:sz w:val="20"/>
          <w:szCs w:val="20"/>
        </w:rPr>
        <w:t xml:space="preserve">4. attiva al </w:t>
      </w:r>
      <w:r w:rsidR="00680545">
        <w:rPr>
          <w:sz w:val="20"/>
          <w:szCs w:val="20"/>
        </w:rPr>
        <w:t>10</w:t>
      </w:r>
      <w:r w:rsidRPr="00EA68C3">
        <w:rPr>
          <w:sz w:val="20"/>
          <w:szCs w:val="20"/>
        </w:rPr>
        <w:t>0% l</w:t>
      </w:r>
      <w:r w:rsidR="00680545">
        <w:rPr>
          <w:sz w:val="20"/>
          <w:szCs w:val="20"/>
        </w:rPr>
        <w:t>e valvole</w:t>
      </w:r>
      <w:r w:rsidRPr="00EA68C3">
        <w:rPr>
          <w:sz w:val="20"/>
          <w:szCs w:val="20"/>
        </w:rPr>
        <w:t>;</w:t>
      </w:r>
    </w:p>
    <w:p w:rsidR="00965055" w:rsidRPr="00EA68C3" w:rsidRDefault="00965055" w:rsidP="00965055">
      <w:pPr>
        <w:spacing w:after="0" w:line="240" w:lineRule="auto"/>
        <w:rPr>
          <w:sz w:val="20"/>
          <w:szCs w:val="20"/>
        </w:rPr>
      </w:pPr>
      <w:r w:rsidRPr="00EA68C3">
        <w:rPr>
          <w:sz w:val="20"/>
          <w:szCs w:val="20"/>
        </w:rPr>
        <w:t>5. attiva tutte le pompe.</w:t>
      </w:r>
    </w:p>
    <w:p w:rsidR="00965055" w:rsidRDefault="00965055" w:rsidP="00965055">
      <w:pPr>
        <w:spacing w:after="0" w:line="240" w:lineRule="auto"/>
        <w:rPr>
          <w:sz w:val="20"/>
          <w:szCs w:val="20"/>
        </w:rPr>
      </w:pPr>
      <w:r w:rsidRPr="00EA68C3">
        <w:rPr>
          <w:sz w:val="20"/>
          <w:szCs w:val="20"/>
        </w:rPr>
        <w:t>Se, come conseguenza a queste azioni, la sonda antigelo misura u</w:t>
      </w:r>
      <w:r>
        <w:rPr>
          <w:sz w:val="20"/>
          <w:szCs w:val="20"/>
        </w:rPr>
        <w:t xml:space="preserve">na </w:t>
      </w:r>
      <w:r w:rsidRPr="00EA68C3">
        <w:rPr>
          <w:sz w:val="20"/>
          <w:szCs w:val="20"/>
        </w:rPr>
        <w:t>temperatura superiore a Set+diff , il controllo esce dallo stato di antigelo.</w:t>
      </w:r>
    </w:p>
    <w:p w:rsidR="00965055" w:rsidRDefault="00965055" w:rsidP="00965055">
      <w:pPr>
        <w:spacing w:after="0" w:line="240" w:lineRule="auto"/>
        <w:rPr>
          <w:sz w:val="20"/>
          <w:szCs w:val="20"/>
        </w:rPr>
      </w:pPr>
    </w:p>
    <w:p w:rsidR="00965055" w:rsidRPr="00CC75CA" w:rsidRDefault="00965055" w:rsidP="00965055">
      <w:pPr>
        <w:spacing w:after="0" w:line="240" w:lineRule="auto"/>
        <w:rPr>
          <w:sz w:val="20"/>
          <w:szCs w:val="20"/>
        </w:rPr>
      </w:pPr>
      <w:r w:rsidRPr="00CC75CA">
        <w:rPr>
          <w:sz w:val="20"/>
          <w:szCs w:val="20"/>
        </w:rPr>
        <w:t>• l’antigelo macchina è attivo anche con unità in OFF;</w:t>
      </w:r>
    </w:p>
    <w:p w:rsidR="00965055" w:rsidRPr="00CC75CA" w:rsidRDefault="00965055" w:rsidP="00965055">
      <w:pPr>
        <w:spacing w:after="0" w:line="240" w:lineRule="auto"/>
        <w:rPr>
          <w:sz w:val="20"/>
          <w:szCs w:val="20"/>
        </w:rPr>
      </w:pPr>
      <w:r w:rsidRPr="00CC75CA">
        <w:rPr>
          <w:sz w:val="20"/>
          <w:szCs w:val="20"/>
        </w:rPr>
        <w:t xml:space="preserve">• l’antigelo </w:t>
      </w:r>
      <w:r>
        <w:rPr>
          <w:sz w:val="20"/>
          <w:szCs w:val="20"/>
        </w:rPr>
        <w:t>è</w:t>
      </w:r>
      <w:r w:rsidR="00680545">
        <w:rPr>
          <w:sz w:val="20"/>
          <w:szCs w:val="20"/>
        </w:rPr>
        <w:t xml:space="preserve"> </w:t>
      </w:r>
      <w:r>
        <w:rPr>
          <w:sz w:val="20"/>
          <w:szCs w:val="20"/>
        </w:rPr>
        <w:t>un</w:t>
      </w:r>
      <w:r w:rsidRPr="00CC75CA">
        <w:rPr>
          <w:sz w:val="20"/>
          <w:szCs w:val="20"/>
        </w:rPr>
        <w:t xml:space="preserve"> allarme di tipo a riarmo automatico;</w:t>
      </w:r>
    </w:p>
    <w:p w:rsidR="00445E1E" w:rsidRDefault="00445E1E" w:rsidP="0022228E">
      <w:pPr>
        <w:spacing w:after="0" w:line="240" w:lineRule="auto"/>
        <w:rPr>
          <w:sz w:val="20"/>
          <w:szCs w:val="20"/>
        </w:rPr>
      </w:pPr>
    </w:p>
    <w:p w:rsidR="00694059" w:rsidRPr="00DF68D7" w:rsidRDefault="00694059">
      <w:pPr>
        <w:rPr>
          <w:sz w:val="20"/>
          <w:szCs w:val="20"/>
        </w:rPr>
      </w:pPr>
      <w:r w:rsidRPr="00DF68D7">
        <w:rPr>
          <w:sz w:val="20"/>
          <w:szCs w:val="20"/>
        </w:rPr>
        <w:br w:type="page"/>
      </w:r>
    </w:p>
    <w:p w:rsidR="006E7865" w:rsidRPr="00DF68D7" w:rsidRDefault="006E7865" w:rsidP="006E7865">
      <w:pPr>
        <w:spacing w:after="0" w:line="240" w:lineRule="auto"/>
        <w:rPr>
          <w:sz w:val="20"/>
          <w:szCs w:val="20"/>
        </w:rPr>
      </w:pPr>
    </w:p>
    <w:p w:rsidR="0037527E" w:rsidRPr="0037527E" w:rsidRDefault="0037527E" w:rsidP="0037527E">
      <w:pPr>
        <w:pStyle w:val="Titolo1"/>
        <w:numPr>
          <w:ilvl w:val="0"/>
          <w:numId w:val="2"/>
        </w:numPr>
        <w:shd w:val="solid" w:color="002060" w:fill="auto"/>
        <w:spacing w:line="240" w:lineRule="auto"/>
        <w:ind w:left="357" w:hanging="357"/>
        <w:jc w:val="left"/>
        <w:rPr>
          <w:caps/>
          <w:color w:val="FFFFFF"/>
          <w:sz w:val="24"/>
          <w:szCs w:val="24"/>
        </w:rPr>
      </w:pPr>
      <w:bookmarkStart w:id="45" w:name="_Toc467684924"/>
      <w:r w:rsidRPr="0037527E">
        <w:rPr>
          <w:caps/>
          <w:color w:val="FFFFFF"/>
          <w:sz w:val="24"/>
          <w:szCs w:val="24"/>
        </w:rPr>
        <w:t>Selezione dispositivi</w:t>
      </w:r>
      <w:bookmarkEnd w:id="45"/>
    </w:p>
    <w:p w:rsidR="00DF1296" w:rsidRDefault="00AB56EB" w:rsidP="00896701">
      <w:pPr>
        <w:spacing w:after="0" w:line="240" w:lineRule="auto"/>
        <w:rPr>
          <w:sz w:val="20"/>
          <w:szCs w:val="20"/>
        </w:rPr>
      </w:pPr>
      <w:r>
        <w:rPr>
          <w:sz w:val="20"/>
          <w:szCs w:val="20"/>
        </w:rPr>
        <w:t>Menù Costruttore</w:t>
      </w:r>
    </w:p>
    <w:p w:rsidR="0037527E" w:rsidRPr="00A72A94" w:rsidRDefault="0037527E" w:rsidP="0037527E">
      <w:pPr>
        <w:spacing w:after="0" w:line="240" w:lineRule="auto"/>
        <w:rPr>
          <w:sz w:val="20"/>
          <w:szCs w:val="20"/>
        </w:rPr>
      </w:pPr>
      <w:r w:rsidRPr="00A72A94">
        <w:rPr>
          <w:sz w:val="20"/>
          <w:szCs w:val="20"/>
        </w:rPr>
        <w:t>Prima di configurare gli I/O è necessario selezionare i dispositivi in precedenza descritti, di seguito la lista:</w:t>
      </w:r>
    </w:p>
    <w:p w:rsidR="0037527E" w:rsidRPr="00C41821" w:rsidRDefault="0037527E" w:rsidP="004A7360">
      <w:pPr>
        <w:pStyle w:val="Paragrafoelenco"/>
        <w:numPr>
          <w:ilvl w:val="0"/>
          <w:numId w:val="28"/>
        </w:numPr>
        <w:spacing w:after="0" w:line="240" w:lineRule="auto"/>
        <w:ind w:left="284" w:hanging="284"/>
        <w:rPr>
          <w:sz w:val="20"/>
          <w:szCs w:val="20"/>
        </w:rPr>
      </w:pPr>
      <w:r w:rsidRPr="00C41821">
        <w:rPr>
          <w:b/>
          <w:sz w:val="20"/>
          <w:szCs w:val="20"/>
        </w:rPr>
        <w:t>Ventilatori</w:t>
      </w:r>
      <w:r w:rsidRPr="00C41821">
        <w:rPr>
          <w:sz w:val="20"/>
          <w:szCs w:val="20"/>
        </w:rPr>
        <w:t>: Mandata; Mandata+Ripresa.</w:t>
      </w:r>
    </w:p>
    <w:p w:rsidR="0015754F" w:rsidRPr="00AA0CE6" w:rsidRDefault="0037527E" w:rsidP="004A7360">
      <w:pPr>
        <w:pStyle w:val="Paragrafoelenco"/>
        <w:numPr>
          <w:ilvl w:val="0"/>
          <w:numId w:val="28"/>
        </w:numPr>
        <w:spacing w:after="0" w:line="240" w:lineRule="auto"/>
        <w:ind w:left="284" w:hanging="284"/>
        <w:rPr>
          <w:sz w:val="20"/>
          <w:szCs w:val="20"/>
          <w:lang w:val="en-US"/>
        </w:rPr>
      </w:pPr>
      <w:r w:rsidRPr="00AA0CE6">
        <w:rPr>
          <w:b/>
          <w:sz w:val="20"/>
          <w:szCs w:val="20"/>
          <w:lang w:val="en-US"/>
        </w:rPr>
        <w:t>TipoVentilatori</w:t>
      </w:r>
      <w:r w:rsidRPr="00AA0CE6">
        <w:rPr>
          <w:sz w:val="20"/>
          <w:szCs w:val="20"/>
          <w:lang w:val="en-US"/>
        </w:rPr>
        <w:t>: On-OFF; Modulanti; ON-OFF backup: Modula</w:t>
      </w:r>
      <w:r w:rsidR="001A113E" w:rsidRPr="00AA0CE6">
        <w:rPr>
          <w:sz w:val="20"/>
          <w:szCs w:val="20"/>
          <w:lang w:val="en-US"/>
        </w:rPr>
        <w:t>n</w:t>
      </w:r>
      <w:r w:rsidRPr="00AA0CE6">
        <w:rPr>
          <w:sz w:val="20"/>
          <w:szCs w:val="20"/>
          <w:lang w:val="en-US"/>
        </w:rPr>
        <w:t>ti backup</w:t>
      </w:r>
      <w:r w:rsidR="001A113E" w:rsidRPr="00AA0CE6">
        <w:rPr>
          <w:sz w:val="20"/>
          <w:szCs w:val="20"/>
          <w:lang w:val="en-US"/>
        </w:rPr>
        <w:t>, ATV, ATV Backup</w:t>
      </w:r>
      <w:r w:rsidR="0015754F" w:rsidRPr="00AA0CE6">
        <w:rPr>
          <w:sz w:val="20"/>
          <w:szCs w:val="20"/>
          <w:lang w:val="en-US"/>
        </w:rPr>
        <w:t xml:space="preserve">, EBM, </w:t>
      </w:r>
      <w:r w:rsidR="001A113E" w:rsidRPr="00AA0CE6">
        <w:rPr>
          <w:sz w:val="20"/>
          <w:szCs w:val="20"/>
          <w:lang w:val="en-US"/>
        </w:rPr>
        <w:t xml:space="preserve">EBM Backup, </w:t>
      </w:r>
      <w:r w:rsidR="0015754F" w:rsidRPr="00AA0CE6">
        <w:rPr>
          <w:sz w:val="20"/>
          <w:szCs w:val="20"/>
          <w:lang w:val="en-US"/>
        </w:rPr>
        <w:t xml:space="preserve">Ziehl, </w:t>
      </w:r>
      <w:r w:rsidR="001A113E" w:rsidRPr="00AA0CE6">
        <w:rPr>
          <w:sz w:val="20"/>
          <w:szCs w:val="20"/>
          <w:lang w:val="en-US"/>
        </w:rPr>
        <w:t>ZiehlBackup</w:t>
      </w:r>
    </w:p>
    <w:p w:rsidR="0037527E" w:rsidRPr="00C41821" w:rsidRDefault="0037527E" w:rsidP="004A7360">
      <w:pPr>
        <w:pStyle w:val="Paragrafoelenco"/>
        <w:numPr>
          <w:ilvl w:val="0"/>
          <w:numId w:val="28"/>
        </w:numPr>
        <w:spacing w:after="0" w:line="240" w:lineRule="auto"/>
        <w:ind w:left="284" w:hanging="284"/>
        <w:rPr>
          <w:sz w:val="20"/>
          <w:szCs w:val="20"/>
        </w:rPr>
      </w:pPr>
      <w:r w:rsidRPr="00C41821">
        <w:rPr>
          <w:b/>
          <w:sz w:val="20"/>
          <w:szCs w:val="20"/>
        </w:rPr>
        <w:t>Tipo Regolazione Ventilatori</w:t>
      </w:r>
      <w:r w:rsidRPr="00C41821">
        <w:rPr>
          <w:sz w:val="20"/>
          <w:szCs w:val="20"/>
        </w:rPr>
        <w:t>: Velocità fissa; Qualità aria; Pressione</w:t>
      </w:r>
      <w:r w:rsidR="00996319" w:rsidRPr="00C41821">
        <w:rPr>
          <w:sz w:val="20"/>
          <w:szCs w:val="20"/>
        </w:rPr>
        <w:t>/Portata</w:t>
      </w:r>
      <w:r w:rsidRPr="00C41821">
        <w:rPr>
          <w:sz w:val="20"/>
          <w:szCs w:val="20"/>
        </w:rPr>
        <w:t xml:space="preserve"> costante.</w:t>
      </w:r>
    </w:p>
    <w:p w:rsidR="0037527E" w:rsidRPr="00C41821" w:rsidRDefault="0037527E" w:rsidP="004A7360">
      <w:pPr>
        <w:pStyle w:val="Paragrafoelenco"/>
        <w:numPr>
          <w:ilvl w:val="0"/>
          <w:numId w:val="28"/>
        </w:numPr>
        <w:spacing w:after="0" w:line="240" w:lineRule="auto"/>
        <w:ind w:left="284" w:hanging="284"/>
        <w:rPr>
          <w:sz w:val="20"/>
          <w:szCs w:val="20"/>
        </w:rPr>
      </w:pPr>
      <w:r w:rsidRPr="00C41821">
        <w:rPr>
          <w:b/>
          <w:sz w:val="20"/>
          <w:szCs w:val="20"/>
        </w:rPr>
        <w:t>Allarme Ventilatori</w:t>
      </w:r>
      <w:r w:rsidRPr="00C41821">
        <w:rPr>
          <w:sz w:val="20"/>
          <w:szCs w:val="20"/>
        </w:rPr>
        <w:t xml:space="preserve">: </w:t>
      </w:r>
      <w:r w:rsidR="00DF1296" w:rsidRPr="00C41821">
        <w:rPr>
          <w:sz w:val="20"/>
          <w:szCs w:val="20"/>
        </w:rPr>
        <w:t>Termico</w:t>
      </w:r>
      <w:r w:rsidRPr="00C41821">
        <w:rPr>
          <w:sz w:val="20"/>
          <w:szCs w:val="20"/>
        </w:rPr>
        <w:t xml:space="preserve">; </w:t>
      </w:r>
      <w:r w:rsidR="00D35E06" w:rsidRPr="00C41821">
        <w:rPr>
          <w:sz w:val="20"/>
          <w:szCs w:val="20"/>
        </w:rPr>
        <w:t>Termico+</w:t>
      </w:r>
      <w:r w:rsidRPr="00C41821">
        <w:rPr>
          <w:sz w:val="20"/>
          <w:szCs w:val="20"/>
        </w:rPr>
        <w:t>Flussostato</w:t>
      </w:r>
      <w:r w:rsidR="00996319" w:rsidRPr="00C41821">
        <w:rPr>
          <w:sz w:val="20"/>
          <w:szCs w:val="20"/>
        </w:rPr>
        <w:t xml:space="preserve"> ON-OFF</w:t>
      </w:r>
      <w:r w:rsidR="00805042" w:rsidRPr="00C41821">
        <w:rPr>
          <w:sz w:val="20"/>
          <w:szCs w:val="20"/>
        </w:rPr>
        <w:t xml:space="preserve">; </w:t>
      </w:r>
      <w:r w:rsidR="00CC23A4">
        <w:rPr>
          <w:sz w:val="20"/>
          <w:szCs w:val="20"/>
        </w:rPr>
        <w:t>(*)</w:t>
      </w:r>
    </w:p>
    <w:p w:rsidR="0037527E" w:rsidRPr="00C41821" w:rsidRDefault="0037527E" w:rsidP="004A7360">
      <w:pPr>
        <w:pStyle w:val="Paragrafoelenco"/>
        <w:numPr>
          <w:ilvl w:val="0"/>
          <w:numId w:val="28"/>
        </w:numPr>
        <w:spacing w:after="0" w:line="240" w:lineRule="auto"/>
        <w:ind w:left="284" w:hanging="284"/>
        <w:rPr>
          <w:sz w:val="20"/>
          <w:szCs w:val="20"/>
        </w:rPr>
      </w:pPr>
      <w:r w:rsidRPr="00C41821">
        <w:rPr>
          <w:b/>
          <w:sz w:val="20"/>
          <w:szCs w:val="20"/>
        </w:rPr>
        <w:t>Batterie</w:t>
      </w:r>
      <w:r w:rsidRPr="00C41821">
        <w:rPr>
          <w:sz w:val="20"/>
          <w:szCs w:val="20"/>
        </w:rPr>
        <w:t xml:space="preserve">: Nessuna; Freddo; </w:t>
      </w:r>
      <w:r w:rsidR="002F3C82" w:rsidRPr="00C41821">
        <w:rPr>
          <w:sz w:val="20"/>
          <w:szCs w:val="20"/>
        </w:rPr>
        <w:t xml:space="preserve">Caldo; </w:t>
      </w:r>
      <w:r w:rsidR="008D5DD1" w:rsidRPr="00C41821">
        <w:rPr>
          <w:sz w:val="20"/>
          <w:szCs w:val="20"/>
        </w:rPr>
        <w:t>Freddo+Caldo; Promiscua</w:t>
      </w:r>
      <w:r w:rsidRPr="00C41821">
        <w:rPr>
          <w:sz w:val="20"/>
          <w:szCs w:val="20"/>
        </w:rPr>
        <w:t>.</w:t>
      </w:r>
    </w:p>
    <w:p w:rsidR="00727AED" w:rsidRPr="00B74BFF" w:rsidRDefault="00727AED" w:rsidP="004A7360">
      <w:pPr>
        <w:pStyle w:val="Paragrafoelenco"/>
        <w:numPr>
          <w:ilvl w:val="0"/>
          <w:numId w:val="28"/>
        </w:numPr>
        <w:spacing w:after="0" w:line="240" w:lineRule="auto"/>
        <w:ind w:left="284" w:hanging="284"/>
        <w:rPr>
          <w:sz w:val="20"/>
          <w:szCs w:val="20"/>
        </w:rPr>
      </w:pPr>
      <w:r w:rsidRPr="00B74BFF">
        <w:rPr>
          <w:b/>
          <w:sz w:val="20"/>
          <w:szCs w:val="20"/>
        </w:rPr>
        <w:t>Pre</w:t>
      </w:r>
      <w:r w:rsidRPr="00B74BFF">
        <w:rPr>
          <w:sz w:val="20"/>
          <w:szCs w:val="20"/>
        </w:rPr>
        <w:t>:</w:t>
      </w:r>
      <w:r w:rsidR="008D5DD1" w:rsidRPr="00B74BFF">
        <w:rPr>
          <w:sz w:val="20"/>
          <w:szCs w:val="20"/>
        </w:rPr>
        <w:t xml:space="preserve"> Nessuna;</w:t>
      </w:r>
      <w:r w:rsidRPr="00B74BFF">
        <w:rPr>
          <w:sz w:val="20"/>
          <w:szCs w:val="20"/>
        </w:rPr>
        <w:t xml:space="preserve"> </w:t>
      </w:r>
      <w:r w:rsidR="00B17E9D">
        <w:rPr>
          <w:sz w:val="20"/>
          <w:szCs w:val="20"/>
        </w:rPr>
        <w:t>Valvola Modulante</w:t>
      </w:r>
      <w:r w:rsidRPr="00B74BFF">
        <w:rPr>
          <w:sz w:val="20"/>
          <w:szCs w:val="20"/>
        </w:rPr>
        <w:t xml:space="preserve">; </w:t>
      </w:r>
      <w:r w:rsidR="00B17E9D">
        <w:rPr>
          <w:sz w:val="20"/>
          <w:szCs w:val="20"/>
        </w:rPr>
        <w:t>Valvola Modulante</w:t>
      </w:r>
      <w:r w:rsidR="00125F67" w:rsidRPr="00B74BFF">
        <w:rPr>
          <w:sz w:val="20"/>
          <w:szCs w:val="20"/>
        </w:rPr>
        <w:t>+Pompa;</w:t>
      </w:r>
      <w:r w:rsidR="00B17E9D">
        <w:rPr>
          <w:sz w:val="20"/>
          <w:szCs w:val="20"/>
        </w:rPr>
        <w:t xml:space="preserve"> </w:t>
      </w:r>
      <w:r w:rsidRPr="00B74BFF">
        <w:rPr>
          <w:sz w:val="20"/>
          <w:szCs w:val="20"/>
        </w:rPr>
        <w:t>Elettrica</w:t>
      </w:r>
      <w:r w:rsidR="00AA0CE6">
        <w:rPr>
          <w:sz w:val="20"/>
          <w:szCs w:val="20"/>
        </w:rPr>
        <w:t xml:space="preserve"> </w:t>
      </w:r>
      <w:r w:rsidRPr="00B74BFF">
        <w:rPr>
          <w:sz w:val="20"/>
          <w:szCs w:val="20"/>
        </w:rPr>
        <w:t>ON-OFF</w:t>
      </w:r>
      <w:r w:rsidR="00056FB8" w:rsidRPr="00B74BFF">
        <w:rPr>
          <w:sz w:val="20"/>
          <w:szCs w:val="20"/>
        </w:rPr>
        <w:t>n°gradini</w:t>
      </w:r>
      <w:r w:rsidRPr="00B74BFF">
        <w:rPr>
          <w:sz w:val="20"/>
          <w:szCs w:val="20"/>
        </w:rPr>
        <w:t>; Elettrica 0-10V</w:t>
      </w:r>
      <w:r w:rsidR="009A387A" w:rsidRPr="00B74BFF">
        <w:rPr>
          <w:sz w:val="20"/>
          <w:szCs w:val="20"/>
        </w:rPr>
        <w:t>; Elettrica PWM+n° gradini.</w:t>
      </w:r>
      <w:r w:rsidRPr="00B74BFF">
        <w:rPr>
          <w:sz w:val="20"/>
          <w:szCs w:val="20"/>
        </w:rPr>
        <w:t>.</w:t>
      </w:r>
    </w:p>
    <w:p w:rsidR="00727AED" w:rsidRPr="00C60994" w:rsidRDefault="00056FB8" w:rsidP="004A7360">
      <w:pPr>
        <w:pStyle w:val="Paragrafoelenco"/>
        <w:numPr>
          <w:ilvl w:val="0"/>
          <w:numId w:val="28"/>
        </w:numPr>
        <w:spacing w:after="0" w:line="240" w:lineRule="auto"/>
        <w:ind w:left="284" w:hanging="284"/>
        <w:rPr>
          <w:sz w:val="20"/>
          <w:szCs w:val="20"/>
        </w:rPr>
      </w:pPr>
      <w:r w:rsidRPr="00C60994">
        <w:rPr>
          <w:b/>
          <w:sz w:val="20"/>
          <w:szCs w:val="20"/>
        </w:rPr>
        <w:t>F</w:t>
      </w:r>
      <w:r w:rsidR="00727AED" w:rsidRPr="00C60994">
        <w:rPr>
          <w:b/>
          <w:sz w:val="20"/>
          <w:szCs w:val="20"/>
        </w:rPr>
        <w:t>reddo</w:t>
      </w:r>
      <w:r w:rsidR="00727AED" w:rsidRPr="00C60994">
        <w:rPr>
          <w:sz w:val="20"/>
          <w:szCs w:val="20"/>
        </w:rPr>
        <w:t>:</w:t>
      </w:r>
      <w:r w:rsidR="00B17E9D" w:rsidRPr="00B17E9D">
        <w:rPr>
          <w:sz w:val="20"/>
          <w:szCs w:val="20"/>
        </w:rPr>
        <w:t xml:space="preserve"> </w:t>
      </w:r>
      <w:r w:rsidR="00B17E9D">
        <w:rPr>
          <w:sz w:val="20"/>
          <w:szCs w:val="20"/>
        </w:rPr>
        <w:t>Valvola Modulante</w:t>
      </w:r>
      <w:r w:rsidRPr="00C60994">
        <w:rPr>
          <w:sz w:val="20"/>
          <w:szCs w:val="20"/>
        </w:rPr>
        <w:t xml:space="preserve">; </w:t>
      </w:r>
      <w:r w:rsidR="00B17E9D">
        <w:rPr>
          <w:sz w:val="20"/>
          <w:szCs w:val="20"/>
        </w:rPr>
        <w:t>Valvola Modulante+Pompa</w:t>
      </w:r>
      <w:r w:rsidR="00125F67" w:rsidRPr="00C60994">
        <w:rPr>
          <w:sz w:val="20"/>
          <w:szCs w:val="20"/>
        </w:rPr>
        <w:t>;</w:t>
      </w:r>
      <w:r w:rsidR="005E5DAD">
        <w:rPr>
          <w:sz w:val="20"/>
          <w:szCs w:val="20"/>
        </w:rPr>
        <w:t xml:space="preserve"> motocondensante</w:t>
      </w:r>
      <w:r w:rsidRPr="00C60994">
        <w:rPr>
          <w:sz w:val="20"/>
          <w:szCs w:val="20"/>
        </w:rPr>
        <w:t xml:space="preserve"> </w:t>
      </w:r>
      <w:r w:rsidR="005E5DAD">
        <w:rPr>
          <w:sz w:val="20"/>
          <w:szCs w:val="20"/>
        </w:rPr>
        <w:t xml:space="preserve">fino a </w:t>
      </w:r>
      <w:r w:rsidR="00D70F04" w:rsidRPr="00C60994">
        <w:rPr>
          <w:sz w:val="20"/>
          <w:szCs w:val="20"/>
        </w:rPr>
        <w:t>4</w:t>
      </w:r>
      <w:r w:rsidRPr="00C60994">
        <w:rPr>
          <w:sz w:val="20"/>
          <w:szCs w:val="20"/>
        </w:rPr>
        <w:t>°gradini.</w:t>
      </w:r>
    </w:p>
    <w:p w:rsidR="009A2C51" w:rsidRPr="00CE1058" w:rsidRDefault="009A2C51" w:rsidP="004A7360">
      <w:pPr>
        <w:pStyle w:val="Paragrafoelenco"/>
        <w:numPr>
          <w:ilvl w:val="0"/>
          <w:numId w:val="28"/>
        </w:numPr>
        <w:spacing w:after="0" w:line="240" w:lineRule="auto"/>
        <w:ind w:left="284" w:hanging="284"/>
        <w:rPr>
          <w:sz w:val="20"/>
          <w:szCs w:val="20"/>
        </w:rPr>
      </w:pPr>
      <w:r w:rsidRPr="00CE1058">
        <w:rPr>
          <w:b/>
          <w:sz w:val="20"/>
          <w:szCs w:val="20"/>
        </w:rPr>
        <w:t>Caldo</w:t>
      </w:r>
      <w:r w:rsidRPr="00CE1058">
        <w:rPr>
          <w:sz w:val="20"/>
          <w:szCs w:val="20"/>
        </w:rPr>
        <w:t xml:space="preserve">: </w:t>
      </w:r>
      <w:r w:rsidR="00B17E9D">
        <w:rPr>
          <w:sz w:val="20"/>
          <w:szCs w:val="20"/>
        </w:rPr>
        <w:t>Valvola Modulante</w:t>
      </w:r>
      <w:r w:rsidR="00B17E9D" w:rsidRPr="00C60994">
        <w:rPr>
          <w:sz w:val="20"/>
          <w:szCs w:val="20"/>
        </w:rPr>
        <w:t xml:space="preserve">; </w:t>
      </w:r>
      <w:r w:rsidR="00B17E9D">
        <w:rPr>
          <w:sz w:val="20"/>
          <w:szCs w:val="20"/>
        </w:rPr>
        <w:t>Valvola Modulante+Pompa</w:t>
      </w:r>
      <w:r w:rsidR="00B17E9D" w:rsidRPr="00C60994">
        <w:rPr>
          <w:sz w:val="20"/>
          <w:szCs w:val="20"/>
        </w:rPr>
        <w:t>;</w:t>
      </w:r>
      <w:r w:rsidR="005E5DAD" w:rsidRPr="005E5DAD">
        <w:rPr>
          <w:sz w:val="20"/>
          <w:szCs w:val="20"/>
        </w:rPr>
        <w:t xml:space="preserve"> </w:t>
      </w:r>
      <w:r w:rsidR="005E5DAD">
        <w:rPr>
          <w:sz w:val="20"/>
          <w:szCs w:val="20"/>
        </w:rPr>
        <w:t>motocondensante</w:t>
      </w:r>
      <w:r w:rsidR="002A58DC" w:rsidRPr="00CE1058">
        <w:rPr>
          <w:sz w:val="20"/>
          <w:szCs w:val="20"/>
        </w:rPr>
        <w:t xml:space="preserve"> </w:t>
      </w:r>
      <w:r w:rsidR="005E5DAD">
        <w:rPr>
          <w:sz w:val="20"/>
          <w:szCs w:val="20"/>
        </w:rPr>
        <w:t xml:space="preserve">fino a </w:t>
      </w:r>
      <w:r w:rsidR="00D70F04" w:rsidRPr="00CE1058">
        <w:rPr>
          <w:sz w:val="20"/>
          <w:szCs w:val="20"/>
        </w:rPr>
        <w:t>4</w:t>
      </w:r>
      <w:r w:rsidR="002A58DC" w:rsidRPr="00CE1058">
        <w:rPr>
          <w:sz w:val="20"/>
          <w:szCs w:val="20"/>
        </w:rPr>
        <w:t>°gradini</w:t>
      </w:r>
      <w:r w:rsidR="008D5DD1" w:rsidRPr="00CE1058">
        <w:rPr>
          <w:sz w:val="20"/>
          <w:szCs w:val="20"/>
        </w:rPr>
        <w:t>; Elettrica ON-OFFn°gradini; Elettrica 0-10V</w:t>
      </w:r>
      <w:r w:rsidR="009A387A" w:rsidRPr="00CE1058">
        <w:rPr>
          <w:sz w:val="20"/>
          <w:szCs w:val="20"/>
        </w:rPr>
        <w:t>+n° gradini, Elettrica PWM+n° gradini</w:t>
      </w:r>
      <w:r w:rsidR="008D5DD1" w:rsidRPr="00CE1058">
        <w:rPr>
          <w:sz w:val="20"/>
          <w:szCs w:val="20"/>
        </w:rPr>
        <w:t>.</w:t>
      </w:r>
    </w:p>
    <w:p w:rsidR="00FE7F21" w:rsidRPr="00CE1058" w:rsidRDefault="00864638" w:rsidP="004A7360">
      <w:pPr>
        <w:pStyle w:val="Paragrafoelenco"/>
        <w:numPr>
          <w:ilvl w:val="0"/>
          <w:numId w:val="28"/>
        </w:numPr>
        <w:spacing w:after="0" w:line="240" w:lineRule="auto"/>
        <w:ind w:left="284" w:hanging="284"/>
        <w:rPr>
          <w:sz w:val="20"/>
          <w:szCs w:val="20"/>
        </w:rPr>
      </w:pPr>
      <w:r w:rsidRPr="00CE1058">
        <w:rPr>
          <w:b/>
          <w:sz w:val="20"/>
          <w:szCs w:val="20"/>
        </w:rPr>
        <w:t>Promiscua</w:t>
      </w:r>
      <w:r w:rsidR="00FE7F21" w:rsidRPr="00CE1058">
        <w:rPr>
          <w:sz w:val="20"/>
          <w:szCs w:val="20"/>
        </w:rPr>
        <w:t>: Modulante;</w:t>
      </w:r>
      <w:r w:rsidR="00125F67" w:rsidRPr="00CE1058">
        <w:rPr>
          <w:sz w:val="20"/>
          <w:szCs w:val="20"/>
        </w:rPr>
        <w:t>Mod+Pompa;</w:t>
      </w:r>
      <w:r w:rsidR="005E5DAD" w:rsidRPr="005E5DAD">
        <w:rPr>
          <w:sz w:val="20"/>
          <w:szCs w:val="20"/>
        </w:rPr>
        <w:t xml:space="preserve"> </w:t>
      </w:r>
      <w:r w:rsidR="005E5DAD">
        <w:rPr>
          <w:sz w:val="20"/>
          <w:szCs w:val="20"/>
        </w:rPr>
        <w:t>motocondensante</w:t>
      </w:r>
      <w:r w:rsidR="005E5DAD" w:rsidRPr="00C60994">
        <w:rPr>
          <w:sz w:val="20"/>
          <w:szCs w:val="20"/>
        </w:rPr>
        <w:t xml:space="preserve"> </w:t>
      </w:r>
      <w:r w:rsidR="005E5DAD">
        <w:rPr>
          <w:sz w:val="20"/>
          <w:szCs w:val="20"/>
        </w:rPr>
        <w:t xml:space="preserve">fino a </w:t>
      </w:r>
      <w:r w:rsidR="00D70F04" w:rsidRPr="00CE1058">
        <w:rPr>
          <w:sz w:val="20"/>
          <w:szCs w:val="20"/>
        </w:rPr>
        <w:t>4</w:t>
      </w:r>
      <w:r w:rsidR="00FE7F21" w:rsidRPr="00CE1058">
        <w:rPr>
          <w:sz w:val="20"/>
          <w:szCs w:val="20"/>
        </w:rPr>
        <w:t>°gradini.</w:t>
      </w:r>
    </w:p>
    <w:p w:rsidR="00537981" w:rsidRPr="00CE1058" w:rsidRDefault="00FE7F21" w:rsidP="004A7360">
      <w:pPr>
        <w:pStyle w:val="Paragrafoelenco"/>
        <w:numPr>
          <w:ilvl w:val="0"/>
          <w:numId w:val="28"/>
        </w:numPr>
        <w:spacing w:after="0" w:line="240" w:lineRule="auto"/>
        <w:ind w:left="284" w:hanging="284"/>
        <w:rPr>
          <w:sz w:val="20"/>
          <w:szCs w:val="20"/>
        </w:rPr>
      </w:pPr>
      <w:r w:rsidRPr="00CE1058">
        <w:rPr>
          <w:b/>
          <w:sz w:val="20"/>
          <w:szCs w:val="20"/>
        </w:rPr>
        <w:t>Post</w:t>
      </w:r>
      <w:r w:rsidRPr="00CE1058">
        <w:rPr>
          <w:sz w:val="20"/>
          <w:szCs w:val="20"/>
        </w:rPr>
        <w:t xml:space="preserve">: </w:t>
      </w:r>
      <w:r w:rsidR="00B17E9D" w:rsidRPr="00B74BFF">
        <w:rPr>
          <w:sz w:val="20"/>
          <w:szCs w:val="20"/>
        </w:rPr>
        <w:t xml:space="preserve">Nessuna; </w:t>
      </w:r>
      <w:r w:rsidR="00B17E9D">
        <w:rPr>
          <w:sz w:val="20"/>
          <w:szCs w:val="20"/>
        </w:rPr>
        <w:t>Valvola Modulante</w:t>
      </w:r>
      <w:r w:rsidR="00B17E9D" w:rsidRPr="00B74BFF">
        <w:rPr>
          <w:sz w:val="20"/>
          <w:szCs w:val="20"/>
        </w:rPr>
        <w:t xml:space="preserve">; </w:t>
      </w:r>
      <w:r w:rsidR="00B17E9D">
        <w:rPr>
          <w:sz w:val="20"/>
          <w:szCs w:val="20"/>
        </w:rPr>
        <w:t>Valvola Modulante</w:t>
      </w:r>
      <w:r w:rsidR="00B17E9D" w:rsidRPr="00B74BFF">
        <w:rPr>
          <w:sz w:val="20"/>
          <w:szCs w:val="20"/>
        </w:rPr>
        <w:t>+Pompa;</w:t>
      </w:r>
      <w:r w:rsidR="00B17E9D">
        <w:rPr>
          <w:sz w:val="20"/>
          <w:szCs w:val="20"/>
        </w:rPr>
        <w:t xml:space="preserve"> </w:t>
      </w:r>
      <w:r w:rsidRPr="00CE1058">
        <w:rPr>
          <w:sz w:val="20"/>
          <w:szCs w:val="20"/>
        </w:rPr>
        <w:t>Elettrica ON-OFF n°gradini; Elettrica 0-10V</w:t>
      </w:r>
      <w:r w:rsidR="009A387A" w:rsidRPr="00CE1058">
        <w:rPr>
          <w:sz w:val="20"/>
          <w:szCs w:val="20"/>
        </w:rPr>
        <w:t>; Elettrica PWM+n° gradini.</w:t>
      </w:r>
      <w:r w:rsidRPr="00CE1058">
        <w:rPr>
          <w:sz w:val="20"/>
          <w:szCs w:val="20"/>
        </w:rPr>
        <w:t>.</w:t>
      </w:r>
    </w:p>
    <w:p w:rsidR="00C90A1A" w:rsidRPr="00C41821" w:rsidRDefault="00C90A1A" w:rsidP="004A7360">
      <w:pPr>
        <w:pStyle w:val="Paragrafoelenco"/>
        <w:numPr>
          <w:ilvl w:val="0"/>
          <w:numId w:val="28"/>
        </w:numPr>
        <w:spacing w:after="0" w:line="240" w:lineRule="auto"/>
        <w:ind w:left="284" w:hanging="284"/>
        <w:rPr>
          <w:sz w:val="20"/>
          <w:szCs w:val="20"/>
        </w:rPr>
      </w:pPr>
      <w:r w:rsidRPr="00C41821">
        <w:rPr>
          <w:b/>
          <w:sz w:val="20"/>
          <w:szCs w:val="20"/>
        </w:rPr>
        <w:t>Sonda antigelo</w:t>
      </w:r>
      <w:r w:rsidRPr="00C41821">
        <w:rPr>
          <w:sz w:val="20"/>
          <w:szCs w:val="20"/>
        </w:rPr>
        <w:t>: Nessuno; ON-OFF; NTC.</w:t>
      </w:r>
    </w:p>
    <w:p w:rsidR="00537981" w:rsidRPr="00C41821" w:rsidRDefault="00537981" w:rsidP="004A7360">
      <w:pPr>
        <w:pStyle w:val="Paragrafoelenco"/>
        <w:numPr>
          <w:ilvl w:val="0"/>
          <w:numId w:val="28"/>
        </w:numPr>
        <w:spacing w:after="0" w:line="240" w:lineRule="auto"/>
        <w:ind w:left="284" w:hanging="284"/>
        <w:rPr>
          <w:sz w:val="20"/>
          <w:szCs w:val="20"/>
        </w:rPr>
      </w:pPr>
      <w:r w:rsidRPr="00C41821">
        <w:rPr>
          <w:b/>
          <w:sz w:val="20"/>
          <w:szCs w:val="20"/>
        </w:rPr>
        <w:t>Recuperatore</w:t>
      </w:r>
      <w:r w:rsidRPr="00C41821">
        <w:rPr>
          <w:sz w:val="20"/>
          <w:szCs w:val="20"/>
        </w:rPr>
        <w:t xml:space="preserve">: </w:t>
      </w:r>
      <w:r w:rsidR="001D288A" w:rsidRPr="00C41821">
        <w:rPr>
          <w:sz w:val="20"/>
          <w:szCs w:val="20"/>
        </w:rPr>
        <w:t xml:space="preserve">Nessuno, </w:t>
      </w:r>
      <w:r w:rsidRPr="00C41821">
        <w:rPr>
          <w:sz w:val="20"/>
          <w:szCs w:val="20"/>
        </w:rPr>
        <w:t>ByPass; Rotativo; Batterie.</w:t>
      </w:r>
    </w:p>
    <w:p w:rsidR="00541E8D" w:rsidRPr="00261964" w:rsidRDefault="00541E8D" w:rsidP="004A7360">
      <w:pPr>
        <w:pStyle w:val="Paragrafoelenco"/>
        <w:numPr>
          <w:ilvl w:val="0"/>
          <w:numId w:val="28"/>
        </w:numPr>
        <w:spacing w:after="0" w:line="240" w:lineRule="auto"/>
        <w:ind w:left="284" w:hanging="284"/>
        <w:rPr>
          <w:sz w:val="20"/>
          <w:szCs w:val="20"/>
        </w:rPr>
      </w:pPr>
      <w:r w:rsidRPr="00261964">
        <w:rPr>
          <w:b/>
          <w:sz w:val="20"/>
          <w:szCs w:val="20"/>
        </w:rPr>
        <w:t>Sbrinamento Recuperatore</w:t>
      </w:r>
      <w:r w:rsidRPr="00261964">
        <w:rPr>
          <w:sz w:val="20"/>
          <w:szCs w:val="20"/>
        </w:rPr>
        <w:t xml:space="preserve">: </w:t>
      </w:r>
      <w:r w:rsidR="005B14DD" w:rsidRPr="00261964">
        <w:rPr>
          <w:sz w:val="20"/>
          <w:szCs w:val="20"/>
        </w:rPr>
        <w:t xml:space="preserve">Nessuno; </w:t>
      </w:r>
      <w:r w:rsidRPr="00261964">
        <w:rPr>
          <w:sz w:val="20"/>
          <w:szCs w:val="20"/>
        </w:rPr>
        <w:t>Ventilazione Mandata; Resistenza</w:t>
      </w:r>
      <w:r w:rsidR="00AF0F1B" w:rsidRPr="00261964">
        <w:rPr>
          <w:sz w:val="20"/>
          <w:szCs w:val="20"/>
        </w:rPr>
        <w:t xml:space="preserve"> (solo se preheat abilitato)</w:t>
      </w:r>
      <w:r w:rsidRPr="00261964">
        <w:rPr>
          <w:sz w:val="20"/>
          <w:szCs w:val="20"/>
        </w:rPr>
        <w:t>.</w:t>
      </w:r>
    </w:p>
    <w:p w:rsidR="00537981" w:rsidRPr="00DA23DC" w:rsidRDefault="00541E8D" w:rsidP="004A7360">
      <w:pPr>
        <w:pStyle w:val="Paragrafoelenco"/>
        <w:numPr>
          <w:ilvl w:val="0"/>
          <w:numId w:val="28"/>
        </w:numPr>
        <w:spacing w:after="0" w:line="240" w:lineRule="auto"/>
        <w:ind w:left="284" w:hanging="284"/>
        <w:rPr>
          <w:sz w:val="20"/>
          <w:szCs w:val="20"/>
          <w:lang w:val="en-US"/>
        </w:rPr>
      </w:pPr>
      <w:r w:rsidRPr="00DA23DC">
        <w:rPr>
          <w:b/>
          <w:sz w:val="20"/>
          <w:szCs w:val="20"/>
          <w:lang w:val="en-US"/>
        </w:rPr>
        <w:t>Umidificatore</w:t>
      </w:r>
      <w:r w:rsidRPr="00DA23DC">
        <w:rPr>
          <w:sz w:val="20"/>
          <w:szCs w:val="20"/>
          <w:lang w:val="en-US"/>
        </w:rPr>
        <w:t>:</w:t>
      </w:r>
      <w:r w:rsidR="00DA23DC" w:rsidRPr="00DA23DC">
        <w:rPr>
          <w:sz w:val="20"/>
          <w:szCs w:val="20"/>
          <w:lang w:val="en-US"/>
        </w:rPr>
        <w:t>No; On-Off, Modulante</w:t>
      </w:r>
      <w:r w:rsidR="00C26E51" w:rsidRPr="00DA23DC">
        <w:rPr>
          <w:sz w:val="20"/>
          <w:szCs w:val="20"/>
          <w:lang w:val="en-US"/>
        </w:rPr>
        <w:t>.</w:t>
      </w:r>
    </w:p>
    <w:p w:rsidR="00541E8D" w:rsidRPr="00E84850" w:rsidRDefault="00541E8D" w:rsidP="004A7360">
      <w:pPr>
        <w:pStyle w:val="Paragrafoelenco"/>
        <w:numPr>
          <w:ilvl w:val="0"/>
          <w:numId w:val="28"/>
        </w:numPr>
        <w:spacing w:after="0" w:line="240" w:lineRule="auto"/>
        <w:ind w:left="284" w:hanging="284"/>
        <w:rPr>
          <w:sz w:val="20"/>
          <w:szCs w:val="20"/>
        </w:rPr>
      </w:pPr>
      <w:r w:rsidRPr="00E84850">
        <w:rPr>
          <w:b/>
          <w:sz w:val="20"/>
          <w:szCs w:val="20"/>
        </w:rPr>
        <w:t>Deumidificazione</w:t>
      </w:r>
      <w:r w:rsidRPr="00E84850">
        <w:rPr>
          <w:sz w:val="20"/>
          <w:szCs w:val="20"/>
        </w:rPr>
        <w:t>:</w:t>
      </w:r>
      <w:r w:rsidR="00C26E51" w:rsidRPr="00E84850">
        <w:rPr>
          <w:sz w:val="20"/>
          <w:szCs w:val="20"/>
        </w:rPr>
        <w:t xml:space="preserve">No; </w:t>
      </w:r>
      <w:r w:rsidR="006E2B47" w:rsidRPr="00E84850">
        <w:rPr>
          <w:sz w:val="20"/>
          <w:szCs w:val="20"/>
        </w:rPr>
        <w:t>Standard, DewPoint</w:t>
      </w:r>
      <w:r w:rsidR="00DE6681">
        <w:rPr>
          <w:sz w:val="20"/>
          <w:szCs w:val="20"/>
        </w:rPr>
        <w:t>, Standard+Invernale, DewPoint+Invernale</w:t>
      </w:r>
      <w:r w:rsidR="00C26E51" w:rsidRPr="00E84850">
        <w:rPr>
          <w:sz w:val="20"/>
          <w:szCs w:val="20"/>
        </w:rPr>
        <w:t>.</w:t>
      </w:r>
    </w:p>
    <w:p w:rsidR="00C26E51" w:rsidRPr="00C41821" w:rsidRDefault="0037527E" w:rsidP="004A7360">
      <w:pPr>
        <w:pStyle w:val="Paragrafoelenco"/>
        <w:numPr>
          <w:ilvl w:val="0"/>
          <w:numId w:val="28"/>
        </w:numPr>
        <w:spacing w:after="0" w:line="240" w:lineRule="auto"/>
        <w:ind w:left="284" w:hanging="284"/>
        <w:rPr>
          <w:sz w:val="20"/>
          <w:szCs w:val="20"/>
        </w:rPr>
      </w:pPr>
      <w:r w:rsidRPr="00C41821">
        <w:rPr>
          <w:b/>
          <w:sz w:val="20"/>
          <w:szCs w:val="20"/>
        </w:rPr>
        <w:t>Serrande</w:t>
      </w:r>
      <w:r w:rsidRPr="00C41821">
        <w:rPr>
          <w:sz w:val="20"/>
          <w:szCs w:val="20"/>
        </w:rPr>
        <w:t xml:space="preserve">: </w:t>
      </w:r>
      <w:r w:rsidR="001D288A" w:rsidRPr="00C41821">
        <w:rPr>
          <w:sz w:val="20"/>
          <w:szCs w:val="20"/>
        </w:rPr>
        <w:t xml:space="preserve">Nessuna </w:t>
      </w:r>
      <w:r w:rsidRPr="00C41821">
        <w:rPr>
          <w:sz w:val="20"/>
          <w:szCs w:val="20"/>
        </w:rPr>
        <w:t>esterne ON-OFF; Esterne+miscela 0-10V.</w:t>
      </w:r>
    </w:p>
    <w:p w:rsidR="0037527E" w:rsidRPr="00C41821" w:rsidRDefault="0037527E" w:rsidP="004A7360">
      <w:pPr>
        <w:pStyle w:val="Paragrafoelenco"/>
        <w:numPr>
          <w:ilvl w:val="0"/>
          <w:numId w:val="28"/>
        </w:numPr>
        <w:spacing w:after="0" w:line="240" w:lineRule="auto"/>
        <w:ind w:left="284" w:hanging="284"/>
        <w:rPr>
          <w:sz w:val="20"/>
          <w:szCs w:val="20"/>
        </w:rPr>
      </w:pPr>
      <w:r w:rsidRPr="00C41821">
        <w:rPr>
          <w:b/>
          <w:sz w:val="20"/>
          <w:szCs w:val="20"/>
        </w:rPr>
        <w:t>Serrande Ventilatori</w:t>
      </w:r>
      <w:r w:rsidRPr="00C41821">
        <w:rPr>
          <w:sz w:val="20"/>
          <w:szCs w:val="20"/>
        </w:rPr>
        <w:t>: Nessuna; Mandata; Ripresa; Mandata+Ripresa.</w:t>
      </w:r>
    </w:p>
    <w:p w:rsidR="00C26E51" w:rsidRDefault="00C26E51" w:rsidP="004A7360">
      <w:pPr>
        <w:pStyle w:val="Paragrafoelenco"/>
        <w:numPr>
          <w:ilvl w:val="0"/>
          <w:numId w:val="28"/>
        </w:numPr>
        <w:spacing w:after="0" w:line="240" w:lineRule="auto"/>
        <w:ind w:left="284" w:hanging="284"/>
        <w:rPr>
          <w:sz w:val="20"/>
          <w:szCs w:val="20"/>
        </w:rPr>
      </w:pPr>
      <w:r w:rsidRPr="00C41821">
        <w:rPr>
          <w:b/>
          <w:sz w:val="20"/>
          <w:szCs w:val="20"/>
        </w:rPr>
        <w:t>Sonda Qualità Aria</w:t>
      </w:r>
      <w:r w:rsidRPr="00C41821">
        <w:rPr>
          <w:sz w:val="20"/>
          <w:szCs w:val="20"/>
        </w:rPr>
        <w:t xml:space="preserve">:No; </w:t>
      </w:r>
      <w:r w:rsidR="00566CA7" w:rsidRPr="00C41821">
        <w:rPr>
          <w:sz w:val="20"/>
          <w:szCs w:val="20"/>
        </w:rPr>
        <w:t xml:space="preserve">CO2, VOC, Entrambe. </w:t>
      </w:r>
      <w:r w:rsidR="001D288A" w:rsidRPr="00C41821">
        <w:rPr>
          <w:sz w:val="20"/>
          <w:szCs w:val="20"/>
        </w:rPr>
        <w:t xml:space="preserve">Forzata </w:t>
      </w:r>
      <w:r w:rsidR="00566CA7" w:rsidRPr="00C41821">
        <w:rPr>
          <w:sz w:val="20"/>
          <w:szCs w:val="20"/>
        </w:rPr>
        <w:t>CO2</w:t>
      </w:r>
      <w:r w:rsidR="001D288A" w:rsidRPr="00C41821">
        <w:rPr>
          <w:sz w:val="20"/>
          <w:szCs w:val="20"/>
        </w:rPr>
        <w:t xml:space="preserve"> se regola in qualità</w:t>
      </w:r>
      <w:r w:rsidR="00566CA7" w:rsidRPr="00C41821">
        <w:rPr>
          <w:sz w:val="20"/>
          <w:szCs w:val="20"/>
        </w:rPr>
        <w:t xml:space="preserve"> e nessuna è abilitata</w:t>
      </w:r>
    </w:p>
    <w:p w:rsidR="004474E0" w:rsidRPr="00C41821" w:rsidRDefault="004474E0" w:rsidP="004A7360">
      <w:pPr>
        <w:pStyle w:val="Paragrafoelenco"/>
        <w:numPr>
          <w:ilvl w:val="0"/>
          <w:numId w:val="28"/>
        </w:numPr>
        <w:spacing w:after="0" w:line="240" w:lineRule="auto"/>
        <w:ind w:left="284" w:hanging="284"/>
        <w:rPr>
          <w:sz w:val="20"/>
          <w:szCs w:val="20"/>
        </w:rPr>
      </w:pPr>
      <w:r>
        <w:rPr>
          <w:b/>
          <w:sz w:val="20"/>
          <w:szCs w:val="20"/>
        </w:rPr>
        <w:t>Camera di miscela tra Serrande esterne e batteria preriscaldo</w:t>
      </w:r>
      <w:r w:rsidRPr="004474E0">
        <w:rPr>
          <w:sz w:val="20"/>
          <w:szCs w:val="20"/>
        </w:rPr>
        <w:t>:</w:t>
      </w:r>
      <w:r>
        <w:rPr>
          <w:sz w:val="20"/>
          <w:szCs w:val="20"/>
        </w:rPr>
        <w:t xml:space="preserve"> No, Si</w:t>
      </w:r>
    </w:p>
    <w:p w:rsidR="001A113E" w:rsidRDefault="001A113E" w:rsidP="001A113E">
      <w:pPr>
        <w:spacing w:after="0" w:line="240" w:lineRule="auto"/>
        <w:rPr>
          <w:sz w:val="20"/>
          <w:szCs w:val="20"/>
        </w:rPr>
      </w:pPr>
    </w:p>
    <w:p w:rsidR="001A113E" w:rsidRPr="001A113E" w:rsidRDefault="001A113E" w:rsidP="001A113E">
      <w:pPr>
        <w:spacing w:after="0" w:line="240" w:lineRule="auto"/>
        <w:rPr>
          <w:sz w:val="20"/>
          <w:szCs w:val="20"/>
        </w:rPr>
      </w:pPr>
      <w:r>
        <w:rPr>
          <w:sz w:val="20"/>
          <w:szCs w:val="20"/>
        </w:rPr>
        <w:t>I parametri di configurazione sono modificabili solo con password di livello 2 (anche da Modbus)</w:t>
      </w:r>
    </w:p>
    <w:p w:rsidR="001D288A" w:rsidRPr="004A7360" w:rsidRDefault="001D288A" w:rsidP="001D288A">
      <w:pPr>
        <w:pStyle w:val="Paragrafoelenco"/>
        <w:spacing w:after="0" w:line="240" w:lineRule="auto"/>
        <w:ind w:left="284"/>
        <w:rPr>
          <w:sz w:val="20"/>
          <w:szCs w:val="20"/>
        </w:rPr>
      </w:pPr>
    </w:p>
    <w:p w:rsidR="0037527E" w:rsidRPr="004A7360" w:rsidRDefault="0037527E" w:rsidP="001D288A">
      <w:pPr>
        <w:pStyle w:val="Paragrafoelenco"/>
        <w:spacing w:after="0" w:line="240" w:lineRule="auto"/>
        <w:ind w:left="284"/>
        <w:rPr>
          <w:sz w:val="20"/>
          <w:szCs w:val="20"/>
        </w:rPr>
      </w:pPr>
      <w:r w:rsidRPr="004A7360">
        <w:rPr>
          <w:b/>
          <w:sz w:val="20"/>
          <w:szCs w:val="20"/>
        </w:rPr>
        <w:t>Freecooling</w:t>
      </w:r>
      <w:r w:rsidRPr="004A7360">
        <w:rPr>
          <w:sz w:val="20"/>
          <w:szCs w:val="20"/>
        </w:rPr>
        <w:t>:</w:t>
      </w:r>
      <w:r w:rsidR="00C26E51" w:rsidRPr="004A7360">
        <w:rPr>
          <w:sz w:val="20"/>
          <w:szCs w:val="20"/>
          <w:highlight w:val="green"/>
        </w:rPr>
        <w:t>No</w:t>
      </w:r>
      <w:r w:rsidR="00C26E51" w:rsidRPr="004A7360">
        <w:rPr>
          <w:sz w:val="20"/>
          <w:szCs w:val="20"/>
        </w:rPr>
        <w:t xml:space="preserve">; </w:t>
      </w:r>
      <w:r w:rsidR="00DE6681">
        <w:rPr>
          <w:sz w:val="20"/>
          <w:szCs w:val="20"/>
        </w:rPr>
        <w:t>Regolatore dedicato, Regolatore Recupero</w:t>
      </w:r>
      <w:r w:rsidR="00C26E51" w:rsidRPr="004A7360">
        <w:rPr>
          <w:sz w:val="20"/>
          <w:szCs w:val="20"/>
        </w:rPr>
        <w:t>.</w:t>
      </w:r>
      <w:r w:rsidR="001D288A">
        <w:rPr>
          <w:sz w:val="20"/>
          <w:szCs w:val="20"/>
        </w:rPr>
        <w:t xml:space="preserve"> Abilitabile solo se </w:t>
      </w:r>
      <w:r w:rsidR="001D288A" w:rsidRPr="004A7360">
        <w:rPr>
          <w:sz w:val="20"/>
          <w:szCs w:val="20"/>
        </w:rPr>
        <w:t>Esterne+miscela 0-10V</w:t>
      </w:r>
      <w:r w:rsidR="001D288A">
        <w:rPr>
          <w:sz w:val="20"/>
          <w:szCs w:val="20"/>
        </w:rPr>
        <w:t xml:space="preserve"> o Recuperatore abilitato</w:t>
      </w:r>
    </w:p>
    <w:p w:rsidR="0037527E" w:rsidRDefault="0037527E" w:rsidP="001D288A">
      <w:pPr>
        <w:pStyle w:val="Paragrafoelenco"/>
        <w:spacing w:after="0" w:line="240" w:lineRule="auto"/>
        <w:ind w:left="284"/>
        <w:rPr>
          <w:sz w:val="20"/>
          <w:szCs w:val="20"/>
        </w:rPr>
      </w:pPr>
      <w:r w:rsidRPr="004A7360">
        <w:rPr>
          <w:b/>
          <w:sz w:val="20"/>
          <w:szCs w:val="20"/>
        </w:rPr>
        <w:t>Freeheating</w:t>
      </w:r>
      <w:r w:rsidRPr="004A7360">
        <w:rPr>
          <w:sz w:val="20"/>
          <w:szCs w:val="20"/>
        </w:rPr>
        <w:t>:</w:t>
      </w:r>
      <w:r w:rsidR="00C26E51" w:rsidRPr="004A7360">
        <w:rPr>
          <w:sz w:val="20"/>
          <w:szCs w:val="20"/>
          <w:highlight w:val="green"/>
        </w:rPr>
        <w:t>No</w:t>
      </w:r>
      <w:r w:rsidR="00C26E51" w:rsidRPr="004A7360">
        <w:rPr>
          <w:sz w:val="20"/>
          <w:szCs w:val="20"/>
        </w:rPr>
        <w:t xml:space="preserve">; </w:t>
      </w:r>
      <w:r w:rsidR="00DE6681">
        <w:rPr>
          <w:sz w:val="20"/>
          <w:szCs w:val="20"/>
        </w:rPr>
        <w:t>Regolatore dedicato, Regolatore Recupero</w:t>
      </w:r>
      <w:r w:rsidR="00C26E51" w:rsidRPr="004A7360">
        <w:rPr>
          <w:sz w:val="20"/>
          <w:szCs w:val="20"/>
        </w:rPr>
        <w:t>.</w:t>
      </w:r>
      <w:r w:rsidR="001D288A">
        <w:rPr>
          <w:sz w:val="20"/>
          <w:szCs w:val="20"/>
        </w:rPr>
        <w:t xml:space="preserve">Abilitabile solo se </w:t>
      </w:r>
      <w:r w:rsidR="001D288A" w:rsidRPr="004A7360">
        <w:rPr>
          <w:sz w:val="20"/>
          <w:szCs w:val="20"/>
        </w:rPr>
        <w:t>Esterne+miscela 0-10V</w:t>
      </w:r>
      <w:r w:rsidR="001D288A">
        <w:rPr>
          <w:sz w:val="20"/>
          <w:szCs w:val="20"/>
        </w:rPr>
        <w:t xml:space="preserve"> o Recuperatore abilitato</w:t>
      </w:r>
    </w:p>
    <w:p w:rsidR="005D1D52" w:rsidRPr="00DE6681" w:rsidRDefault="00DE6681" w:rsidP="001D288A">
      <w:pPr>
        <w:pStyle w:val="Paragrafoelenco"/>
        <w:spacing w:after="0" w:line="240" w:lineRule="auto"/>
        <w:ind w:left="284"/>
        <w:rPr>
          <w:sz w:val="20"/>
          <w:szCs w:val="20"/>
        </w:rPr>
      </w:pPr>
      <w:r w:rsidRPr="00DE6681">
        <w:rPr>
          <w:b/>
          <w:sz w:val="20"/>
          <w:szCs w:val="20"/>
        </w:rPr>
        <w:t>Deumidificazione Invernale:</w:t>
      </w:r>
      <w:r>
        <w:rPr>
          <w:b/>
          <w:sz w:val="20"/>
          <w:szCs w:val="20"/>
        </w:rPr>
        <w:t xml:space="preserve"> No, </w:t>
      </w:r>
      <w:r w:rsidRPr="00DE6681">
        <w:rPr>
          <w:sz w:val="20"/>
          <w:szCs w:val="20"/>
        </w:rPr>
        <w:t>Si (solo se abilitata nella sezione dispositivi)</w:t>
      </w:r>
    </w:p>
    <w:p w:rsidR="009F7581" w:rsidRDefault="005D1D52" w:rsidP="009F7581">
      <w:pPr>
        <w:spacing w:after="0" w:line="240" w:lineRule="auto"/>
        <w:rPr>
          <w:sz w:val="20"/>
          <w:szCs w:val="20"/>
        </w:rPr>
      </w:pPr>
      <w:r>
        <w:rPr>
          <w:sz w:val="20"/>
          <w:szCs w:val="20"/>
        </w:rPr>
        <w:t>La batteria di post può essere usata per deumidificare e/o integrare (configurazione a livello service)</w:t>
      </w:r>
    </w:p>
    <w:p w:rsidR="005D1D52" w:rsidRPr="009F7581" w:rsidRDefault="005D1D52" w:rsidP="009F7581">
      <w:pPr>
        <w:spacing w:after="0" w:line="240" w:lineRule="auto"/>
        <w:rPr>
          <w:sz w:val="20"/>
          <w:szCs w:val="20"/>
        </w:rPr>
      </w:pPr>
    </w:p>
    <w:p w:rsidR="00CE63C0" w:rsidRPr="00EC15E3" w:rsidRDefault="00CC23A4">
      <w:pPr>
        <w:rPr>
          <w:sz w:val="20"/>
          <w:szCs w:val="20"/>
          <w:u w:val="single"/>
        </w:rPr>
      </w:pPr>
      <w:r w:rsidRPr="00EC15E3">
        <w:rPr>
          <w:sz w:val="20"/>
          <w:szCs w:val="20"/>
          <w:u w:val="single"/>
        </w:rPr>
        <w:t xml:space="preserve">(*) In caso di ventilatori modbus il termico non </w:t>
      </w:r>
      <w:r w:rsidR="00EC15E3" w:rsidRPr="00EC15E3">
        <w:rPr>
          <w:sz w:val="20"/>
          <w:szCs w:val="20"/>
          <w:u w:val="single"/>
        </w:rPr>
        <w:t>viene utilizzato anche se allocato manualmente</w:t>
      </w:r>
      <w:r w:rsidR="00CE63C0" w:rsidRPr="00EC15E3">
        <w:rPr>
          <w:sz w:val="20"/>
          <w:szCs w:val="20"/>
          <w:u w:val="single"/>
        </w:rPr>
        <w:br w:type="page"/>
      </w:r>
    </w:p>
    <w:p w:rsidR="00CE63C0" w:rsidRDefault="00CE63C0" w:rsidP="00DF1296">
      <w:pPr>
        <w:spacing w:after="0" w:line="240" w:lineRule="auto"/>
        <w:rPr>
          <w:sz w:val="20"/>
          <w:szCs w:val="20"/>
        </w:rPr>
      </w:pPr>
    </w:p>
    <w:p w:rsidR="00CE63C0" w:rsidRDefault="00CE63C0" w:rsidP="00DF1296">
      <w:pPr>
        <w:spacing w:after="0" w:line="240" w:lineRule="auto"/>
        <w:rPr>
          <w:sz w:val="20"/>
          <w:szCs w:val="20"/>
        </w:rPr>
      </w:pPr>
    </w:p>
    <w:p w:rsidR="00CE63C0" w:rsidRPr="00DF1296" w:rsidRDefault="00CE63C0" w:rsidP="00DF1296">
      <w:pPr>
        <w:spacing w:after="0" w:line="240" w:lineRule="auto"/>
        <w:rPr>
          <w:sz w:val="20"/>
          <w:szCs w:val="20"/>
        </w:rPr>
      </w:pPr>
    </w:p>
    <w:tbl>
      <w:tblPr>
        <w:tblW w:w="9796" w:type="dxa"/>
        <w:tblInd w:w="55" w:type="dxa"/>
        <w:tblLayout w:type="fixed"/>
        <w:tblCellMar>
          <w:left w:w="70" w:type="dxa"/>
          <w:right w:w="70" w:type="dxa"/>
        </w:tblCellMar>
        <w:tblLook w:val="04A0" w:firstRow="1" w:lastRow="0" w:firstColumn="1" w:lastColumn="0" w:noHBand="0" w:noVBand="1"/>
      </w:tblPr>
      <w:tblGrid>
        <w:gridCol w:w="3134"/>
        <w:gridCol w:w="1110"/>
        <w:gridCol w:w="1110"/>
        <w:gridCol w:w="1111"/>
        <w:gridCol w:w="1110"/>
        <w:gridCol w:w="1110"/>
        <w:gridCol w:w="1111"/>
      </w:tblGrid>
      <w:tr w:rsidR="006535C7" w:rsidRPr="00425463" w:rsidTr="006535C7">
        <w:trPr>
          <w:trHeight w:val="300"/>
        </w:trPr>
        <w:tc>
          <w:tcPr>
            <w:tcW w:w="3134"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rsidR="006535C7" w:rsidRPr="00425463" w:rsidRDefault="006535C7"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Descrizione</w:t>
            </w:r>
          </w:p>
        </w:tc>
        <w:tc>
          <w:tcPr>
            <w:tcW w:w="1110" w:type="dxa"/>
            <w:tcBorders>
              <w:top w:val="single" w:sz="4" w:space="0" w:color="auto"/>
              <w:left w:val="nil"/>
              <w:bottom w:val="single" w:sz="4" w:space="0" w:color="auto"/>
              <w:right w:val="single" w:sz="4" w:space="0" w:color="auto"/>
            </w:tcBorders>
            <w:shd w:val="clear" w:color="000000" w:fill="BFBFBF"/>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DI</w:t>
            </w:r>
          </w:p>
        </w:tc>
        <w:tc>
          <w:tcPr>
            <w:tcW w:w="1110" w:type="dxa"/>
            <w:tcBorders>
              <w:top w:val="single" w:sz="4" w:space="0" w:color="auto"/>
              <w:left w:val="nil"/>
              <w:bottom w:val="single" w:sz="4" w:space="0" w:color="auto"/>
              <w:right w:val="single" w:sz="4" w:space="0" w:color="auto"/>
            </w:tcBorders>
            <w:shd w:val="clear" w:color="000000" w:fill="BFBFBF"/>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AI NTC</w:t>
            </w:r>
          </w:p>
        </w:tc>
        <w:tc>
          <w:tcPr>
            <w:tcW w:w="1111" w:type="dxa"/>
            <w:tcBorders>
              <w:top w:val="single" w:sz="4" w:space="0" w:color="auto"/>
              <w:left w:val="nil"/>
              <w:bottom w:val="single" w:sz="4" w:space="0" w:color="auto"/>
              <w:right w:val="single" w:sz="4" w:space="0" w:color="auto"/>
            </w:tcBorders>
            <w:shd w:val="clear" w:color="000000" w:fill="BFBFBF"/>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AI UNIV</w:t>
            </w:r>
          </w:p>
        </w:tc>
        <w:tc>
          <w:tcPr>
            <w:tcW w:w="1110" w:type="dxa"/>
            <w:tcBorders>
              <w:top w:val="single" w:sz="4" w:space="0" w:color="auto"/>
              <w:left w:val="nil"/>
              <w:bottom w:val="single" w:sz="4" w:space="0" w:color="auto"/>
              <w:right w:val="single" w:sz="4" w:space="0" w:color="auto"/>
            </w:tcBorders>
            <w:shd w:val="clear" w:color="000000" w:fill="BFBFBF"/>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DO</w:t>
            </w:r>
          </w:p>
        </w:tc>
        <w:tc>
          <w:tcPr>
            <w:tcW w:w="1110" w:type="dxa"/>
            <w:tcBorders>
              <w:top w:val="single" w:sz="4" w:space="0" w:color="auto"/>
              <w:left w:val="nil"/>
              <w:bottom w:val="single" w:sz="4" w:space="0" w:color="auto"/>
              <w:right w:val="single" w:sz="4" w:space="0" w:color="auto"/>
            </w:tcBorders>
            <w:shd w:val="clear" w:color="000000" w:fill="BFBFBF"/>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AO</w:t>
            </w:r>
          </w:p>
        </w:tc>
        <w:tc>
          <w:tcPr>
            <w:tcW w:w="1111" w:type="dxa"/>
            <w:tcBorders>
              <w:top w:val="single" w:sz="4" w:space="0" w:color="auto"/>
              <w:left w:val="nil"/>
              <w:bottom w:val="single" w:sz="4" w:space="0" w:color="auto"/>
              <w:right w:val="single" w:sz="4" w:space="0" w:color="auto"/>
            </w:tcBorders>
            <w:shd w:val="clear" w:color="000000" w:fill="BFBFBF"/>
            <w:vAlign w:val="center"/>
          </w:tcPr>
          <w:p w:rsidR="006535C7" w:rsidRPr="00425463" w:rsidRDefault="006535C7" w:rsidP="00473C16">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Sempre presente</w:t>
            </w:r>
          </w:p>
        </w:tc>
      </w:tr>
      <w:tr w:rsidR="006535C7"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Serranda esterna espulsione</w:t>
            </w:r>
          </w:p>
        </w:tc>
        <w:tc>
          <w:tcPr>
            <w:tcW w:w="1110"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535C7" w:rsidRPr="00425463" w:rsidRDefault="006535C7" w:rsidP="00001E9F">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1</w:t>
            </w:r>
            <w:r w:rsidR="00001E9F">
              <w:rPr>
                <w:rFonts w:ascii="Calibri" w:eastAsia="Times New Roman" w:hAnsi="Calibri" w:cs="Times New Roman"/>
                <w:color w:val="000000"/>
                <w:sz w:val="18"/>
                <w:szCs w:val="18"/>
              </w:rPr>
              <w:t>6</w:t>
            </w:r>
            <w:r>
              <w:rPr>
                <w:rFonts w:ascii="Calibri" w:eastAsia="Times New Roman" w:hAnsi="Calibri" w:cs="Times New Roman"/>
                <w:color w:val="000000"/>
                <w:sz w:val="18"/>
                <w:szCs w:val="18"/>
              </w:rPr>
              <w:t>= ON-OFF</w:t>
            </w:r>
          </w:p>
        </w:tc>
        <w:tc>
          <w:tcPr>
            <w:tcW w:w="111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535C7" w:rsidRPr="00425463" w:rsidRDefault="006535C7" w:rsidP="00001E9F">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1</w:t>
            </w:r>
            <w:r w:rsidR="00001E9F">
              <w:rPr>
                <w:rFonts w:ascii="Calibri" w:eastAsia="Times New Roman" w:hAnsi="Calibri" w:cs="Times New Roman"/>
                <w:color w:val="000000"/>
                <w:sz w:val="18"/>
                <w:szCs w:val="18"/>
              </w:rPr>
              <w:t>6</w:t>
            </w:r>
            <w:r>
              <w:rPr>
                <w:rFonts w:ascii="Calibri" w:eastAsia="Times New Roman" w:hAnsi="Calibri" w:cs="Times New Roman"/>
                <w:color w:val="000000"/>
                <w:sz w:val="18"/>
                <w:szCs w:val="18"/>
              </w:rPr>
              <w:t>=</w:t>
            </w:r>
            <w:r>
              <w:rPr>
                <w:rFonts w:ascii="Calibri" w:eastAsia="Times New Roman" w:hAnsi="Calibri" w:cs="Times New Roman"/>
                <w:color w:val="000000"/>
                <w:sz w:val="18"/>
                <w:szCs w:val="18"/>
              </w:rPr>
              <w:br/>
              <w:t>0-10V</w:t>
            </w:r>
          </w:p>
        </w:tc>
        <w:tc>
          <w:tcPr>
            <w:tcW w:w="1111" w:type="dxa"/>
            <w:tcBorders>
              <w:top w:val="nil"/>
              <w:left w:val="single" w:sz="4" w:space="0" w:color="auto"/>
              <w:bottom w:val="single" w:sz="4" w:space="0" w:color="auto"/>
              <w:right w:val="single" w:sz="4" w:space="0" w:color="auto"/>
            </w:tcBorders>
            <w:vAlign w:val="center"/>
          </w:tcPr>
          <w:p w:rsidR="006535C7" w:rsidRPr="00425463" w:rsidRDefault="006535C7" w:rsidP="00473C16">
            <w:pPr>
              <w:spacing w:after="0" w:line="240" w:lineRule="auto"/>
              <w:jc w:val="center"/>
              <w:rPr>
                <w:rFonts w:ascii="Calibri" w:eastAsia="Times New Roman" w:hAnsi="Calibri" w:cs="Times New Roman"/>
                <w:color w:val="000000"/>
                <w:sz w:val="18"/>
                <w:szCs w:val="18"/>
              </w:rPr>
            </w:pPr>
          </w:p>
        </w:tc>
      </w:tr>
      <w:tr w:rsidR="006535C7"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Serranda esterna aspirazione</w:t>
            </w:r>
          </w:p>
        </w:tc>
        <w:tc>
          <w:tcPr>
            <w:tcW w:w="1110"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vMerge/>
            <w:tcBorders>
              <w:top w:val="nil"/>
              <w:left w:val="single" w:sz="4" w:space="0" w:color="auto"/>
              <w:bottom w:val="single" w:sz="4" w:space="0" w:color="auto"/>
              <w:right w:val="single" w:sz="4" w:space="0" w:color="auto"/>
            </w:tcBorders>
            <w:vAlign w:val="center"/>
            <w:hideMark/>
          </w:tcPr>
          <w:p w:rsidR="006535C7" w:rsidRPr="00425463" w:rsidRDefault="006535C7" w:rsidP="00425463">
            <w:pPr>
              <w:spacing w:after="0" w:line="240" w:lineRule="auto"/>
              <w:rPr>
                <w:rFonts w:ascii="Calibri" w:eastAsia="Times New Roman" w:hAnsi="Calibri" w:cs="Times New Roman"/>
                <w:color w:val="000000"/>
                <w:sz w:val="18"/>
                <w:szCs w:val="18"/>
              </w:rPr>
            </w:pPr>
          </w:p>
        </w:tc>
        <w:tc>
          <w:tcPr>
            <w:tcW w:w="1110" w:type="dxa"/>
            <w:vMerge/>
            <w:tcBorders>
              <w:top w:val="nil"/>
              <w:left w:val="single" w:sz="4" w:space="0" w:color="auto"/>
              <w:bottom w:val="single" w:sz="4" w:space="0" w:color="auto"/>
              <w:right w:val="single" w:sz="4" w:space="0" w:color="auto"/>
            </w:tcBorders>
            <w:vAlign w:val="center"/>
            <w:hideMark/>
          </w:tcPr>
          <w:p w:rsidR="006535C7" w:rsidRPr="00425463" w:rsidRDefault="006535C7" w:rsidP="00425463">
            <w:pPr>
              <w:spacing w:after="0" w:line="240" w:lineRule="auto"/>
              <w:rPr>
                <w:rFonts w:ascii="Calibri" w:eastAsia="Times New Roman" w:hAnsi="Calibri" w:cs="Times New Roman"/>
                <w:color w:val="000000"/>
                <w:sz w:val="18"/>
                <w:szCs w:val="18"/>
              </w:rPr>
            </w:pPr>
          </w:p>
        </w:tc>
        <w:tc>
          <w:tcPr>
            <w:tcW w:w="1111" w:type="dxa"/>
            <w:tcBorders>
              <w:top w:val="nil"/>
              <w:left w:val="single" w:sz="4" w:space="0" w:color="auto"/>
              <w:bottom w:val="single" w:sz="4" w:space="0" w:color="auto"/>
              <w:right w:val="single" w:sz="4" w:space="0" w:color="auto"/>
            </w:tcBorders>
            <w:vAlign w:val="center"/>
          </w:tcPr>
          <w:p w:rsidR="006535C7" w:rsidRPr="00425463" w:rsidRDefault="006535C7" w:rsidP="00473C16">
            <w:pPr>
              <w:spacing w:after="0" w:line="240" w:lineRule="auto"/>
              <w:jc w:val="center"/>
              <w:rPr>
                <w:rFonts w:ascii="Calibri" w:eastAsia="Times New Roman" w:hAnsi="Calibri" w:cs="Times New Roman"/>
                <w:color w:val="000000"/>
                <w:sz w:val="18"/>
                <w:szCs w:val="18"/>
              </w:rPr>
            </w:pPr>
          </w:p>
        </w:tc>
      </w:tr>
      <w:tr w:rsidR="006535C7"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Serranda ricircolo</w:t>
            </w:r>
          </w:p>
        </w:tc>
        <w:tc>
          <w:tcPr>
            <w:tcW w:w="1110"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vMerge/>
            <w:tcBorders>
              <w:top w:val="nil"/>
              <w:left w:val="single" w:sz="4" w:space="0" w:color="auto"/>
              <w:bottom w:val="single" w:sz="4" w:space="0" w:color="auto"/>
              <w:right w:val="single" w:sz="4" w:space="0" w:color="auto"/>
            </w:tcBorders>
            <w:vAlign w:val="center"/>
            <w:hideMark/>
          </w:tcPr>
          <w:p w:rsidR="006535C7" w:rsidRPr="00425463" w:rsidRDefault="006535C7" w:rsidP="00425463">
            <w:pPr>
              <w:spacing w:after="0" w:line="240" w:lineRule="auto"/>
              <w:rPr>
                <w:rFonts w:ascii="Calibri" w:eastAsia="Times New Roman" w:hAnsi="Calibri" w:cs="Times New Roman"/>
                <w:color w:val="000000"/>
                <w:sz w:val="18"/>
                <w:szCs w:val="18"/>
              </w:rPr>
            </w:pPr>
          </w:p>
        </w:tc>
        <w:tc>
          <w:tcPr>
            <w:tcW w:w="1111" w:type="dxa"/>
            <w:tcBorders>
              <w:top w:val="nil"/>
              <w:left w:val="single" w:sz="4" w:space="0" w:color="auto"/>
              <w:bottom w:val="single" w:sz="4" w:space="0" w:color="auto"/>
              <w:right w:val="single" w:sz="4" w:space="0" w:color="auto"/>
            </w:tcBorders>
            <w:vAlign w:val="center"/>
          </w:tcPr>
          <w:p w:rsidR="006535C7" w:rsidRPr="00425463" w:rsidRDefault="006535C7" w:rsidP="00473C16">
            <w:pPr>
              <w:spacing w:after="0" w:line="240" w:lineRule="auto"/>
              <w:jc w:val="center"/>
              <w:rPr>
                <w:rFonts w:ascii="Calibri" w:eastAsia="Times New Roman" w:hAnsi="Calibri" w:cs="Times New Roman"/>
                <w:color w:val="000000"/>
                <w:sz w:val="18"/>
                <w:szCs w:val="18"/>
              </w:rPr>
            </w:pPr>
          </w:p>
        </w:tc>
      </w:tr>
      <w:tr w:rsidR="006535C7"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Serranda by-pass</w:t>
            </w:r>
          </w:p>
        </w:tc>
        <w:tc>
          <w:tcPr>
            <w:tcW w:w="1110"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2A58DC">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1</w:t>
            </w:r>
            <w:r w:rsidR="002A58DC">
              <w:rPr>
                <w:rFonts w:ascii="Calibri" w:eastAsia="Times New Roman" w:hAnsi="Calibri" w:cs="Times New Roman"/>
                <w:color w:val="000000"/>
                <w:sz w:val="18"/>
                <w:szCs w:val="18"/>
              </w:rPr>
              <w:t>2</w:t>
            </w:r>
            <w:r>
              <w:rPr>
                <w:rFonts w:ascii="Calibri" w:eastAsia="Times New Roman" w:hAnsi="Calibri" w:cs="Times New Roman"/>
                <w:color w:val="000000"/>
                <w:sz w:val="18"/>
                <w:szCs w:val="18"/>
              </w:rPr>
              <w:t xml:space="preserve">=Bypass </w:t>
            </w:r>
          </w:p>
        </w:tc>
        <w:tc>
          <w:tcPr>
            <w:tcW w:w="1110" w:type="dxa"/>
            <w:tcBorders>
              <w:top w:val="nil"/>
              <w:left w:val="nil"/>
              <w:bottom w:val="single" w:sz="4" w:space="0" w:color="auto"/>
              <w:right w:val="single" w:sz="4" w:space="0" w:color="auto"/>
            </w:tcBorders>
            <w:shd w:val="clear" w:color="auto" w:fill="auto"/>
            <w:noWrap/>
            <w:vAlign w:val="center"/>
            <w:hideMark/>
          </w:tcPr>
          <w:p w:rsidR="006535C7" w:rsidRPr="00425463" w:rsidRDefault="001D288A" w:rsidP="002A58DC">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1</w:t>
            </w:r>
            <w:r w:rsidR="002A58DC">
              <w:rPr>
                <w:rFonts w:ascii="Calibri" w:eastAsia="Times New Roman" w:hAnsi="Calibri" w:cs="Times New Roman"/>
                <w:color w:val="000000"/>
                <w:sz w:val="18"/>
                <w:szCs w:val="18"/>
              </w:rPr>
              <w:t>2</w:t>
            </w:r>
            <w:r>
              <w:rPr>
                <w:rFonts w:ascii="Calibri" w:eastAsia="Times New Roman" w:hAnsi="Calibri" w:cs="Times New Roman"/>
                <w:color w:val="000000"/>
                <w:sz w:val="18"/>
                <w:szCs w:val="18"/>
              </w:rPr>
              <w:t xml:space="preserve">=Bypass </w:t>
            </w:r>
          </w:p>
        </w:tc>
        <w:tc>
          <w:tcPr>
            <w:tcW w:w="1111" w:type="dxa"/>
            <w:tcBorders>
              <w:top w:val="nil"/>
              <w:left w:val="nil"/>
              <w:bottom w:val="single" w:sz="4" w:space="0" w:color="auto"/>
              <w:right w:val="single" w:sz="4" w:space="0" w:color="auto"/>
            </w:tcBorders>
            <w:vAlign w:val="center"/>
          </w:tcPr>
          <w:p w:rsidR="006535C7" w:rsidRPr="00425463" w:rsidRDefault="006535C7" w:rsidP="00473C16">
            <w:pPr>
              <w:spacing w:after="0" w:line="240" w:lineRule="auto"/>
              <w:jc w:val="center"/>
              <w:rPr>
                <w:rFonts w:ascii="Calibri" w:eastAsia="Times New Roman" w:hAnsi="Calibri" w:cs="Times New Roman"/>
                <w:color w:val="000000"/>
                <w:sz w:val="18"/>
                <w:szCs w:val="18"/>
              </w:rPr>
            </w:pPr>
          </w:p>
        </w:tc>
      </w:tr>
      <w:tr w:rsidR="006535C7"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6535C7" w:rsidRPr="00425463" w:rsidRDefault="006535C7" w:rsidP="0023522F">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xml:space="preserve">Serranda </w:t>
            </w:r>
            <w:r w:rsidR="009E62D7">
              <w:rPr>
                <w:rFonts w:ascii="Calibri" w:eastAsia="Times New Roman" w:hAnsi="Calibri" w:cs="Times New Roman"/>
                <w:color w:val="000000"/>
                <w:sz w:val="18"/>
                <w:szCs w:val="18"/>
              </w:rPr>
              <w:t xml:space="preserve">ventilatori </w:t>
            </w:r>
            <w:r w:rsidR="0023522F">
              <w:rPr>
                <w:rFonts w:ascii="Calibri" w:eastAsia="Times New Roman" w:hAnsi="Calibri" w:cs="Times New Roman"/>
                <w:color w:val="000000"/>
                <w:sz w:val="18"/>
                <w:szCs w:val="18"/>
              </w:rPr>
              <w:t>mandata</w:t>
            </w:r>
          </w:p>
        </w:tc>
        <w:tc>
          <w:tcPr>
            <w:tcW w:w="1110"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000000" w:fill="FFFF00"/>
            <w:noWrap/>
            <w:vAlign w:val="center"/>
            <w:hideMark/>
          </w:tcPr>
          <w:p w:rsidR="006535C7" w:rsidRDefault="006535C7" w:rsidP="002F7E31">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1</w:t>
            </w:r>
            <w:r w:rsidR="0023522F">
              <w:rPr>
                <w:rFonts w:ascii="Calibri" w:eastAsia="Times New Roman" w:hAnsi="Calibri" w:cs="Times New Roman"/>
                <w:color w:val="000000"/>
                <w:sz w:val="18"/>
                <w:szCs w:val="18"/>
              </w:rPr>
              <w:t>7</w:t>
            </w:r>
            <w:r>
              <w:rPr>
                <w:rFonts w:ascii="Calibri" w:eastAsia="Times New Roman" w:hAnsi="Calibri" w:cs="Times New Roman"/>
                <w:color w:val="000000"/>
                <w:sz w:val="18"/>
                <w:szCs w:val="18"/>
              </w:rPr>
              <w:t>= Mandata o</w:t>
            </w:r>
            <w:r>
              <w:rPr>
                <w:rFonts w:ascii="Calibri" w:eastAsia="Times New Roman" w:hAnsi="Calibri" w:cs="Times New Roman"/>
                <w:color w:val="000000"/>
                <w:sz w:val="18"/>
                <w:szCs w:val="18"/>
              </w:rPr>
              <w:br/>
              <w:t>Mandata+</w:t>
            </w:r>
            <w:r>
              <w:rPr>
                <w:rFonts w:ascii="Calibri" w:eastAsia="Times New Roman" w:hAnsi="Calibri" w:cs="Times New Roman"/>
                <w:color w:val="000000"/>
                <w:sz w:val="18"/>
                <w:szCs w:val="18"/>
              </w:rPr>
              <w:br/>
              <w:t>Ripresa</w:t>
            </w:r>
          </w:p>
          <w:p w:rsidR="00890BDE" w:rsidRPr="00425463" w:rsidRDefault="00890BDE" w:rsidP="002F7E31">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2 con backup</w:t>
            </w:r>
          </w:p>
        </w:tc>
        <w:tc>
          <w:tcPr>
            <w:tcW w:w="1110"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vAlign w:val="center"/>
          </w:tcPr>
          <w:p w:rsidR="006535C7" w:rsidRPr="00425463" w:rsidRDefault="006535C7" w:rsidP="00473C16">
            <w:pPr>
              <w:spacing w:after="0" w:line="240" w:lineRule="auto"/>
              <w:jc w:val="center"/>
              <w:rPr>
                <w:rFonts w:ascii="Calibri" w:eastAsia="Times New Roman" w:hAnsi="Calibri" w:cs="Times New Roman"/>
                <w:color w:val="000000"/>
                <w:sz w:val="18"/>
                <w:szCs w:val="18"/>
              </w:rPr>
            </w:pPr>
          </w:p>
        </w:tc>
      </w:tr>
      <w:tr w:rsidR="006535C7"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6535C7" w:rsidRPr="00425463" w:rsidRDefault="006535C7" w:rsidP="0023522F">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xml:space="preserve">Serranda </w:t>
            </w:r>
            <w:r w:rsidR="009E62D7">
              <w:rPr>
                <w:rFonts w:ascii="Calibri" w:eastAsia="Times New Roman" w:hAnsi="Calibri" w:cs="Times New Roman"/>
                <w:color w:val="000000"/>
                <w:sz w:val="18"/>
                <w:szCs w:val="18"/>
              </w:rPr>
              <w:t xml:space="preserve">ventilatori </w:t>
            </w:r>
            <w:r w:rsidR="0023522F">
              <w:rPr>
                <w:rFonts w:ascii="Calibri" w:eastAsia="Times New Roman" w:hAnsi="Calibri" w:cs="Times New Roman"/>
                <w:color w:val="000000"/>
                <w:sz w:val="18"/>
                <w:szCs w:val="18"/>
              </w:rPr>
              <w:t>ripresa</w:t>
            </w:r>
          </w:p>
        </w:tc>
        <w:tc>
          <w:tcPr>
            <w:tcW w:w="1110"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000000" w:fill="FFFF00"/>
            <w:noWrap/>
            <w:vAlign w:val="center"/>
            <w:hideMark/>
          </w:tcPr>
          <w:p w:rsidR="006535C7" w:rsidRDefault="006535C7" w:rsidP="00C31F6F">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1</w:t>
            </w:r>
            <w:r w:rsidR="0023522F">
              <w:rPr>
                <w:rFonts w:ascii="Calibri" w:eastAsia="Times New Roman" w:hAnsi="Calibri" w:cs="Times New Roman"/>
                <w:color w:val="000000"/>
                <w:sz w:val="18"/>
                <w:szCs w:val="18"/>
              </w:rPr>
              <w:t>7</w:t>
            </w:r>
            <w:r>
              <w:rPr>
                <w:rFonts w:ascii="Calibri" w:eastAsia="Times New Roman" w:hAnsi="Calibri" w:cs="Times New Roman"/>
                <w:color w:val="000000"/>
                <w:sz w:val="18"/>
                <w:szCs w:val="18"/>
              </w:rPr>
              <w:t>= Ripresa o Mandata+</w:t>
            </w:r>
            <w:r>
              <w:rPr>
                <w:rFonts w:ascii="Calibri" w:eastAsia="Times New Roman" w:hAnsi="Calibri" w:cs="Times New Roman"/>
                <w:color w:val="000000"/>
                <w:sz w:val="18"/>
                <w:szCs w:val="18"/>
              </w:rPr>
              <w:br/>
              <w:t>Ripresa</w:t>
            </w:r>
          </w:p>
          <w:p w:rsidR="00890BDE" w:rsidRPr="00425463" w:rsidRDefault="00890BDE" w:rsidP="00C31F6F">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2 con backup</w:t>
            </w:r>
          </w:p>
        </w:tc>
        <w:tc>
          <w:tcPr>
            <w:tcW w:w="1110"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vAlign w:val="center"/>
          </w:tcPr>
          <w:p w:rsidR="006535C7" w:rsidRPr="00425463" w:rsidRDefault="006535C7" w:rsidP="00473C16">
            <w:pPr>
              <w:spacing w:after="0" w:line="240" w:lineRule="auto"/>
              <w:jc w:val="center"/>
              <w:rPr>
                <w:rFonts w:ascii="Calibri" w:eastAsia="Times New Roman" w:hAnsi="Calibri" w:cs="Times New Roman"/>
                <w:color w:val="000000"/>
                <w:sz w:val="18"/>
                <w:szCs w:val="18"/>
              </w:rPr>
            </w:pPr>
          </w:p>
        </w:tc>
      </w:tr>
      <w:tr w:rsidR="006535C7" w:rsidRPr="00C34712" w:rsidTr="006535C7">
        <w:trPr>
          <w:trHeight w:val="300"/>
        </w:trPr>
        <w:tc>
          <w:tcPr>
            <w:tcW w:w="3134" w:type="dxa"/>
            <w:tcBorders>
              <w:top w:val="nil"/>
              <w:left w:val="single" w:sz="4" w:space="0" w:color="auto"/>
              <w:bottom w:val="single" w:sz="4" w:space="0" w:color="auto"/>
              <w:right w:val="single" w:sz="4" w:space="0" w:color="auto"/>
            </w:tcBorders>
            <w:shd w:val="clear" w:color="000000" w:fill="BFBFBF"/>
            <w:noWrap/>
            <w:vAlign w:val="center"/>
            <w:hideMark/>
          </w:tcPr>
          <w:p w:rsidR="006535C7" w:rsidRPr="00425463" w:rsidRDefault="006535C7"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Descrizione</w:t>
            </w:r>
          </w:p>
        </w:tc>
        <w:tc>
          <w:tcPr>
            <w:tcW w:w="1110" w:type="dxa"/>
            <w:tcBorders>
              <w:top w:val="nil"/>
              <w:left w:val="nil"/>
              <w:bottom w:val="single" w:sz="4" w:space="0" w:color="auto"/>
              <w:right w:val="single" w:sz="4" w:space="0" w:color="auto"/>
            </w:tcBorders>
            <w:shd w:val="clear" w:color="000000" w:fill="BFBFBF"/>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DI</w:t>
            </w:r>
          </w:p>
        </w:tc>
        <w:tc>
          <w:tcPr>
            <w:tcW w:w="1110" w:type="dxa"/>
            <w:tcBorders>
              <w:top w:val="nil"/>
              <w:left w:val="nil"/>
              <w:bottom w:val="single" w:sz="4" w:space="0" w:color="auto"/>
              <w:right w:val="single" w:sz="4" w:space="0" w:color="auto"/>
            </w:tcBorders>
            <w:shd w:val="clear" w:color="000000" w:fill="BFBFBF"/>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AI NTC</w:t>
            </w:r>
          </w:p>
        </w:tc>
        <w:tc>
          <w:tcPr>
            <w:tcW w:w="1111" w:type="dxa"/>
            <w:tcBorders>
              <w:top w:val="nil"/>
              <w:left w:val="nil"/>
              <w:bottom w:val="single" w:sz="4" w:space="0" w:color="auto"/>
              <w:right w:val="single" w:sz="4" w:space="0" w:color="auto"/>
            </w:tcBorders>
            <w:shd w:val="clear" w:color="000000" w:fill="BFBFBF"/>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AI UNIV</w:t>
            </w:r>
          </w:p>
        </w:tc>
        <w:tc>
          <w:tcPr>
            <w:tcW w:w="1110" w:type="dxa"/>
            <w:tcBorders>
              <w:top w:val="nil"/>
              <w:left w:val="nil"/>
              <w:bottom w:val="single" w:sz="4" w:space="0" w:color="auto"/>
              <w:right w:val="single" w:sz="4" w:space="0" w:color="auto"/>
            </w:tcBorders>
            <w:shd w:val="clear" w:color="000000" w:fill="BFBFBF"/>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DO</w:t>
            </w:r>
          </w:p>
        </w:tc>
        <w:tc>
          <w:tcPr>
            <w:tcW w:w="1110" w:type="dxa"/>
            <w:tcBorders>
              <w:top w:val="nil"/>
              <w:left w:val="nil"/>
              <w:bottom w:val="single" w:sz="4" w:space="0" w:color="auto"/>
              <w:right w:val="single" w:sz="4" w:space="0" w:color="auto"/>
            </w:tcBorders>
            <w:shd w:val="clear" w:color="000000" w:fill="BFBFBF"/>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AO</w:t>
            </w:r>
          </w:p>
        </w:tc>
        <w:tc>
          <w:tcPr>
            <w:tcW w:w="1111" w:type="dxa"/>
            <w:tcBorders>
              <w:top w:val="nil"/>
              <w:left w:val="nil"/>
              <w:bottom w:val="single" w:sz="4" w:space="0" w:color="auto"/>
              <w:right w:val="single" w:sz="4" w:space="0" w:color="auto"/>
            </w:tcBorders>
            <w:shd w:val="clear" w:color="000000" w:fill="BFBFBF"/>
            <w:vAlign w:val="center"/>
          </w:tcPr>
          <w:p w:rsidR="006535C7" w:rsidRPr="00425463" w:rsidRDefault="006535C7" w:rsidP="00473C16">
            <w:pPr>
              <w:spacing w:after="0" w:line="240" w:lineRule="auto"/>
              <w:jc w:val="center"/>
              <w:rPr>
                <w:rFonts w:ascii="Calibri" w:eastAsia="Times New Roman" w:hAnsi="Calibri" w:cs="Times New Roman"/>
                <w:color w:val="000000"/>
                <w:sz w:val="18"/>
                <w:szCs w:val="18"/>
              </w:rPr>
            </w:pPr>
          </w:p>
        </w:tc>
      </w:tr>
      <w:tr w:rsidR="006535C7"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Recuperatore Rotativo</w:t>
            </w:r>
            <w:r w:rsidR="001D288A">
              <w:rPr>
                <w:rFonts w:ascii="Calibri" w:eastAsia="Times New Roman" w:hAnsi="Calibri" w:cs="Times New Roman"/>
                <w:color w:val="000000"/>
                <w:sz w:val="18"/>
                <w:szCs w:val="18"/>
              </w:rPr>
              <w:t>/Doppia batteria</w:t>
            </w:r>
          </w:p>
        </w:tc>
        <w:tc>
          <w:tcPr>
            <w:tcW w:w="1110"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2A58DC">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1</w:t>
            </w:r>
            <w:r w:rsidR="002A58DC">
              <w:rPr>
                <w:rFonts w:ascii="Calibri" w:eastAsia="Times New Roman" w:hAnsi="Calibri" w:cs="Times New Roman"/>
                <w:color w:val="000000"/>
                <w:sz w:val="18"/>
                <w:szCs w:val="18"/>
              </w:rPr>
              <w:t>2</w:t>
            </w:r>
            <w:r>
              <w:rPr>
                <w:rFonts w:ascii="Calibri" w:eastAsia="Times New Roman" w:hAnsi="Calibri" w:cs="Times New Roman"/>
                <w:color w:val="000000"/>
                <w:sz w:val="18"/>
                <w:szCs w:val="18"/>
              </w:rPr>
              <w:t>= Rotativo</w:t>
            </w:r>
          </w:p>
        </w:tc>
        <w:tc>
          <w:tcPr>
            <w:tcW w:w="1110"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2A58DC">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1</w:t>
            </w:r>
            <w:r w:rsidR="002A58DC">
              <w:rPr>
                <w:rFonts w:ascii="Calibri" w:eastAsia="Times New Roman" w:hAnsi="Calibri" w:cs="Times New Roman"/>
                <w:color w:val="000000"/>
                <w:sz w:val="18"/>
                <w:szCs w:val="18"/>
              </w:rPr>
              <w:t>2</w:t>
            </w:r>
            <w:r>
              <w:rPr>
                <w:rFonts w:ascii="Calibri" w:eastAsia="Times New Roman" w:hAnsi="Calibri" w:cs="Times New Roman"/>
                <w:color w:val="000000"/>
                <w:sz w:val="18"/>
                <w:szCs w:val="18"/>
              </w:rPr>
              <w:t>= Rotativo</w:t>
            </w:r>
          </w:p>
        </w:tc>
        <w:tc>
          <w:tcPr>
            <w:tcW w:w="1110" w:type="dxa"/>
            <w:tcBorders>
              <w:top w:val="nil"/>
              <w:left w:val="nil"/>
              <w:bottom w:val="single" w:sz="4" w:space="0" w:color="auto"/>
              <w:right w:val="single" w:sz="4" w:space="0" w:color="auto"/>
            </w:tcBorders>
            <w:shd w:val="clear" w:color="auto" w:fill="auto"/>
            <w:noWrap/>
            <w:vAlign w:val="center"/>
            <w:hideMark/>
          </w:tcPr>
          <w:p w:rsidR="006535C7" w:rsidRPr="00425463" w:rsidRDefault="006535C7" w:rsidP="002A58DC">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1</w:t>
            </w:r>
            <w:r w:rsidR="002A58DC">
              <w:rPr>
                <w:rFonts w:ascii="Calibri" w:eastAsia="Times New Roman" w:hAnsi="Calibri" w:cs="Times New Roman"/>
                <w:color w:val="000000"/>
                <w:sz w:val="18"/>
                <w:szCs w:val="18"/>
              </w:rPr>
              <w:t>2</w:t>
            </w:r>
            <w:r>
              <w:rPr>
                <w:rFonts w:ascii="Calibri" w:eastAsia="Times New Roman" w:hAnsi="Calibri" w:cs="Times New Roman"/>
                <w:color w:val="000000"/>
                <w:sz w:val="18"/>
                <w:szCs w:val="18"/>
              </w:rPr>
              <w:t>= Rotativo</w:t>
            </w:r>
          </w:p>
        </w:tc>
        <w:tc>
          <w:tcPr>
            <w:tcW w:w="1111" w:type="dxa"/>
            <w:tcBorders>
              <w:top w:val="nil"/>
              <w:left w:val="nil"/>
              <w:bottom w:val="single" w:sz="4" w:space="0" w:color="auto"/>
              <w:right w:val="single" w:sz="4" w:space="0" w:color="auto"/>
            </w:tcBorders>
            <w:vAlign w:val="center"/>
          </w:tcPr>
          <w:p w:rsidR="006535C7" w:rsidRPr="00425463" w:rsidRDefault="006535C7" w:rsidP="00473C16">
            <w:pPr>
              <w:spacing w:after="0" w:line="240" w:lineRule="auto"/>
              <w:jc w:val="center"/>
              <w:rPr>
                <w:rFonts w:ascii="Calibri" w:eastAsia="Times New Roman" w:hAnsi="Calibri" w:cs="Times New Roman"/>
                <w:color w:val="000000"/>
                <w:sz w:val="18"/>
                <w:szCs w:val="18"/>
              </w:rPr>
            </w:pPr>
          </w:p>
        </w:tc>
      </w:tr>
      <w:tr w:rsidR="00AA0CE6" w:rsidRPr="00C34712" w:rsidTr="00AA0CE6">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AA0CE6" w:rsidRPr="00425463" w:rsidRDefault="00AA0CE6" w:rsidP="00AA0CE6">
            <w:pPr>
              <w:spacing w:after="0" w:line="240" w:lineRule="auto"/>
              <w:rPr>
                <w:rFonts w:ascii="Calibri" w:eastAsia="Times New Roman" w:hAnsi="Calibri" w:cs="Times New Roman"/>
                <w:color w:val="000000"/>
                <w:sz w:val="18"/>
                <w:szCs w:val="18"/>
              </w:rPr>
            </w:pPr>
            <w:r>
              <w:rPr>
                <w:rFonts w:ascii="Calibri" w:eastAsia="Times New Roman" w:hAnsi="Calibri" w:cs="Times New Roman"/>
                <w:color w:val="000000"/>
                <w:sz w:val="18"/>
                <w:szCs w:val="18"/>
              </w:rPr>
              <w:t xml:space="preserve">Pre </w:t>
            </w:r>
            <w:r w:rsidRPr="00425463">
              <w:rPr>
                <w:rFonts w:ascii="Calibri" w:eastAsia="Times New Roman" w:hAnsi="Calibri" w:cs="Times New Roman"/>
                <w:color w:val="000000"/>
                <w:sz w:val="18"/>
                <w:szCs w:val="18"/>
              </w:rPr>
              <w:t>Batteria elettrica Max 6 Step</w:t>
            </w:r>
          </w:p>
        </w:tc>
        <w:tc>
          <w:tcPr>
            <w:tcW w:w="1110" w:type="dxa"/>
            <w:tcBorders>
              <w:top w:val="nil"/>
              <w:left w:val="nil"/>
              <w:bottom w:val="single" w:sz="4" w:space="0" w:color="auto"/>
              <w:right w:val="single" w:sz="4" w:space="0" w:color="auto"/>
            </w:tcBorders>
            <w:shd w:val="clear" w:color="000000" w:fill="FFFF00"/>
            <w:noWrap/>
            <w:vAlign w:val="center"/>
            <w:hideMark/>
          </w:tcPr>
          <w:p w:rsidR="00AA0CE6" w:rsidRPr="00425463" w:rsidRDefault="00AA0CE6" w:rsidP="00C31F6F">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6= Elettrica</w:t>
            </w:r>
          </w:p>
        </w:tc>
        <w:tc>
          <w:tcPr>
            <w:tcW w:w="1110" w:type="dxa"/>
            <w:tcBorders>
              <w:top w:val="nil"/>
              <w:left w:val="nil"/>
              <w:bottom w:val="single" w:sz="4" w:space="0" w:color="auto"/>
              <w:right w:val="single" w:sz="4" w:space="0" w:color="auto"/>
            </w:tcBorders>
            <w:shd w:val="clear" w:color="auto" w:fill="auto"/>
            <w:noWrap/>
            <w:vAlign w:val="center"/>
            <w:hideMark/>
          </w:tcPr>
          <w:p w:rsidR="00AA0CE6" w:rsidRPr="00425463" w:rsidRDefault="00AA0CE6"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AA0CE6" w:rsidRPr="00425463" w:rsidRDefault="00AA0CE6"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vMerge w:val="restart"/>
            <w:tcBorders>
              <w:top w:val="nil"/>
              <w:left w:val="nil"/>
              <w:right w:val="single" w:sz="4" w:space="0" w:color="auto"/>
            </w:tcBorders>
            <w:shd w:val="clear" w:color="000000" w:fill="FFFF00"/>
            <w:noWrap/>
            <w:vAlign w:val="center"/>
            <w:hideMark/>
          </w:tcPr>
          <w:p w:rsidR="00AA0CE6" w:rsidRPr="00425463" w:rsidRDefault="00AA0CE6" w:rsidP="00C31F6F">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6= Elet. Step o</w:t>
            </w:r>
          </w:p>
          <w:p w:rsidR="00AA0CE6" w:rsidRPr="00425463" w:rsidRDefault="00AA0CE6" w:rsidP="00AA0CE6">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Valvola+Pompa</w:t>
            </w:r>
          </w:p>
        </w:tc>
        <w:tc>
          <w:tcPr>
            <w:tcW w:w="1110" w:type="dxa"/>
            <w:vMerge w:val="restart"/>
            <w:tcBorders>
              <w:top w:val="nil"/>
              <w:left w:val="single" w:sz="4" w:space="0" w:color="auto"/>
              <w:bottom w:val="single" w:sz="4" w:space="0" w:color="auto"/>
              <w:right w:val="single" w:sz="4" w:space="0" w:color="auto"/>
            </w:tcBorders>
            <w:shd w:val="clear" w:color="000000" w:fill="FFFF00"/>
            <w:noWrap/>
            <w:vAlign w:val="center"/>
            <w:hideMark/>
          </w:tcPr>
          <w:p w:rsidR="00AA0CE6" w:rsidRDefault="00AA0CE6" w:rsidP="00AA0CE6">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 xml:space="preserve">6= Elet. Mod/PWM o Valvola </w:t>
            </w:r>
            <w:r w:rsidR="006A4257">
              <w:rPr>
                <w:rFonts w:ascii="Calibri" w:eastAsia="Times New Roman" w:hAnsi="Calibri" w:cs="Times New Roman"/>
                <w:color w:val="000000"/>
                <w:sz w:val="18"/>
                <w:szCs w:val="18"/>
              </w:rPr>
              <w:t>o</w:t>
            </w:r>
          </w:p>
          <w:p w:rsidR="00AA0CE6" w:rsidRPr="00425463" w:rsidRDefault="00AA0CE6" w:rsidP="00AA0CE6">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Valvola+Pompa</w:t>
            </w:r>
          </w:p>
        </w:tc>
        <w:tc>
          <w:tcPr>
            <w:tcW w:w="1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AA0CE6" w:rsidRPr="00473C16" w:rsidRDefault="00AA0CE6" w:rsidP="00473C16">
            <w:pPr>
              <w:spacing w:after="0" w:line="240" w:lineRule="auto"/>
              <w:jc w:val="center"/>
              <w:rPr>
                <w:rFonts w:ascii="Calibri" w:eastAsia="Times New Roman" w:hAnsi="Calibri" w:cs="Times New Roman"/>
                <w:color w:val="000000"/>
                <w:sz w:val="18"/>
                <w:szCs w:val="18"/>
              </w:rPr>
            </w:pPr>
          </w:p>
        </w:tc>
      </w:tr>
      <w:tr w:rsidR="00AA0CE6" w:rsidRPr="00C34712" w:rsidTr="00E141A2">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AA0CE6" w:rsidRPr="00425463" w:rsidRDefault="00AA0CE6" w:rsidP="00AA0CE6">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xml:space="preserve">PRE </w:t>
            </w:r>
            <w:r>
              <w:rPr>
                <w:rFonts w:ascii="Calibri" w:eastAsia="Times New Roman" w:hAnsi="Calibri" w:cs="Times New Roman"/>
                <w:color w:val="000000"/>
                <w:sz w:val="18"/>
                <w:szCs w:val="18"/>
              </w:rPr>
              <w:t>Batteria Valvola Modulante</w:t>
            </w:r>
          </w:p>
        </w:tc>
        <w:tc>
          <w:tcPr>
            <w:tcW w:w="1110" w:type="dxa"/>
            <w:tcBorders>
              <w:top w:val="nil"/>
              <w:left w:val="nil"/>
              <w:bottom w:val="single" w:sz="4" w:space="0" w:color="auto"/>
              <w:right w:val="single" w:sz="4" w:space="0" w:color="auto"/>
            </w:tcBorders>
            <w:shd w:val="clear" w:color="auto" w:fill="auto"/>
            <w:noWrap/>
            <w:vAlign w:val="center"/>
            <w:hideMark/>
          </w:tcPr>
          <w:p w:rsidR="00AA0CE6" w:rsidRPr="00425463" w:rsidRDefault="00AA0CE6"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AA0CE6" w:rsidRPr="00425463" w:rsidRDefault="00AA0CE6"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AA0CE6" w:rsidRPr="00425463" w:rsidRDefault="00AA0CE6"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vMerge/>
            <w:tcBorders>
              <w:left w:val="nil"/>
              <w:bottom w:val="single" w:sz="4" w:space="0" w:color="auto"/>
              <w:right w:val="single" w:sz="4" w:space="0" w:color="auto"/>
            </w:tcBorders>
            <w:shd w:val="clear" w:color="000000" w:fill="FFFF00"/>
            <w:noWrap/>
            <w:vAlign w:val="center"/>
            <w:hideMark/>
          </w:tcPr>
          <w:p w:rsidR="00AA0CE6" w:rsidRPr="00425463" w:rsidRDefault="00AA0CE6" w:rsidP="00AA0CE6">
            <w:pPr>
              <w:spacing w:after="0" w:line="240" w:lineRule="auto"/>
              <w:jc w:val="center"/>
              <w:rPr>
                <w:rFonts w:ascii="Calibri" w:eastAsia="Times New Roman" w:hAnsi="Calibri" w:cs="Times New Roman"/>
                <w:color w:val="000000"/>
                <w:sz w:val="18"/>
                <w:szCs w:val="18"/>
              </w:rPr>
            </w:pPr>
          </w:p>
        </w:tc>
        <w:tc>
          <w:tcPr>
            <w:tcW w:w="1110" w:type="dxa"/>
            <w:vMerge/>
            <w:tcBorders>
              <w:top w:val="nil"/>
              <w:left w:val="single" w:sz="4" w:space="0" w:color="auto"/>
              <w:bottom w:val="single" w:sz="4" w:space="0" w:color="auto"/>
              <w:right w:val="single" w:sz="4" w:space="0" w:color="auto"/>
            </w:tcBorders>
            <w:vAlign w:val="center"/>
            <w:hideMark/>
          </w:tcPr>
          <w:p w:rsidR="00AA0CE6" w:rsidRPr="00425463" w:rsidRDefault="00AA0CE6" w:rsidP="00425463">
            <w:pPr>
              <w:spacing w:after="0" w:line="240" w:lineRule="auto"/>
              <w:rPr>
                <w:rFonts w:ascii="Calibri" w:eastAsia="Times New Roman" w:hAnsi="Calibri" w:cs="Times New Roman"/>
                <w:color w:val="000000"/>
                <w:sz w:val="18"/>
                <w:szCs w:val="18"/>
              </w:rPr>
            </w:pPr>
          </w:p>
        </w:tc>
        <w:tc>
          <w:tcPr>
            <w:tcW w:w="1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AA0CE6" w:rsidRPr="00473C16" w:rsidRDefault="00AA0CE6" w:rsidP="00473C16">
            <w:pPr>
              <w:spacing w:after="0" w:line="240" w:lineRule="auto"/>
              <w:jc w:val="center"/>
              <w:rPr>
                <w:rFonts w:ascii="Calibri" w:eastAsia="Times New Roman" w:hAnsi="Calibri" w:cs="Times New Roman"/>
                <w:color w:val="000000"/>
                <w:sz w:val="18"/>
                <w:szCs w:val="18"/>
              </w:rPr>
            </w:pPr>
          </w:p>
        </w:tc>
      </w:tr>
      <w:tr w:rsidR="002A58DC" w:rsidRPr="00C34712" w:rsidTr="00E141A2">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2A58DC" w:rsidRPr="00E141A2" w:rsidRDefault="002A58DC" w:rsidP="00E141A2">
            <w:pPr>
              <w:spacing w:after="0" w:line="240" w:lineRule="auto"/>
              <w:rPr>
                <w:rFonts w:ascii="Calibri" w:eastAsia="Times New Roman" w:hAnsi="Calibri" w:cs="Times New Roman"/>
                <w:color w:val="000000"/>
                <w:sz w:val="18"/>
                <w:szCs w:val="18"/>
              </w:rPr>
            </w:pPr>
            <w:r w:rsidRPr="00E141A2">
              <w:rPr>
                <w:rFonts w:ascii="Calibri" w:eastAsia="Times New Roman" w:hAnsi="Calibri" w:cs="Times New Roman"/>
                <w:color w:val="000000"/>
                <w:sz w:val="18"/>
                <w:szCs w:val="18"/>
              </w:rPr>
              <w:t>Batteria Fredda</w:t>
            </w:r>
          </w:p>
        </w:tc>
        <w:tc>
          <w:tcPr>
            <w:tcW w:w="1110" w:type="dxa"/>
            <w:vMerge w:val="restart"/>
            <w:tcBorders>
              <w:top w:val="single" w:sz="4" w:space="0" w:color="auto"/>
              <w:left w:val="nil"/>
              <w:bottom w:val="single" w:sz="4" w:space="0" w:color="auto"/>
              <w:right w:val="single" w:sz="4" w:space="0" w:color="auto"/>
            </w:tcBorders>
            <w:shd w:val="clear" w:color="auto" w:fill="FFFF00"/>
            <w:noWrap/>
            <w:vAlign w:val="center"/>
            <w:hideMark/>
          </w:tcPr>
          <w:p w:rsidR="002A58DC" w:rsidRDefault="002A58DC" w:rsidP="00425463">
            <w:pPr>
              <w:spacing w:after="0" w:line="240" w:lineRule="auto"/>
              <w:jc w:val="center"/>
              <w:rPr>
                <w:rFonts w:ascii="Calibri" w:eastAsia="Times New Roman" w:hAnsi="Calibri" w:cs="Times New Roman"/>
                <w:sz w:val="18"/>
                <w:szCs w:val="18"/>
              </w:rPr>
            </w:pPr>
            <w:r w:rsidRPr="00E141A2">
              <w:rPr>
                <w:rFonts w:ascii="Calibri" w:eastAsia="Times New Roman" w:hAnsi="Calibri" w:cs="Times New Roman"/>
                <w:sz w:val="18"/>
                <w:szCs w:val="18"/>
              </w:rPr>
              <w:t>7,9= Motocond.</w:t>
            </w:r>
          </w:p>
          <w:p w:rsidR="002A58DC" w:rsidRPr="00425463" w:rsidRDefault="002A58DC"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2A58DC" w:rsidRPr="00425463" w:rsidRDefault="002A58DC"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2A58DC" w:rsidRPr="00425463" w:rsidRDefault="002A58DC"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vMerge w:val="restart"/>
            <w:tcBorders>
              <w:top w:val="nil"/>
              <w:left w:val="single" w:sz="4" w:space="0" w:color="auto"/>
              <w:right w:val="single" w:sz="4" w:space="0" w:color="auto"/>
            </w:tcBorders>
            <w:shd w:val="clear" w:color="000000" w:fill="FFFF00"/>
            <w:noWrap/>
            <w:vAlign w:val="center"/>
            <w:hideMark/>
          </w:tcPr>
          <w:p w:rsidR="002A58DC" w:rsidRDefault="002A58DC" w:rsidP="00E141A2">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7,9=</w:t>
            </w:r>
            <w:r w:rsidR="006A4257">
              <w:rPr>
                <w:rFonts w:ascii="Calibri" w:eastAsia="Times New Roman" w:hAnsi="Calibri" w:cs="Times New Roman"/>
                <w:color w:val="000000"/>
                <w:sz w:val="18"/>
                <w:szCs w:val="18"/>
              </w:rPr>
              <w:t>(</w:t>
            </w:r>
            <w:r w:rsidR="00E141A2">
              <w:rPr>
                <w:rFonts w:ascii="Calibri" w:eastAsia="Times New Roman" w:hAnsi="Calibri" w:cs="Times New Roman"/>
                <w:color w:val="000000"/>
                <w:sz w:val="18"/>
                <w:szCs w:val="18"/>
              </w:rPr>
              <w:t>Valvola + Pompa</w:t>
            </w:r>
            <w:r w:rsidR="006A4257">
              <w:rPr>
                <w:rFonts w:ascii="Calibri" w:eastAsia="Times New Roman" w:hAnsi="Calibri" w:cs="Times New Roman"/>
                <w:color w:val="000000"/>
                <w:sz w:val="18"/>
                <w:szCs w:val="18"/>
              </w:rPr>
              <w:t>)</w:t>
            </w:r>
            <w:r>
              <w:rPr>
                <w:rFonts w:ascii="Calibri" w:eastAsia="Times New Roman" w:hAnsi="Calibri" w:cs="Times New Roman"/>
                <w:color w:val="000000"/>
                <w:sz w:val="18"/>
                <w:szCs w:val="18"/>
              </w:rPr>
              <w:t xml:space="preserve"> </w:t>
            </w:r>
            <w:r w:rsidR="006A4257">
              <w:rPr>
                <w:rFonts w:ascii="Calibri" w:eastAsia="Times New Roman" w:hAnsi="Calibri" w:cs="Times New Roman"/>
                <w:color w:val="000000"/>
                <w:sz w:val="18"/>
                <w:szCs w:val="18"/>
              </w:rPr>
              <w:t>o</w:t>
            </w:r>
            <w:r>
              <w:rPr>
                <w:rFonts w:ascii="Calibri" w:eastAsia="Times New Roman" w:hAnsi="Calibri" w:cs="Times New Roman"/>
                <w:color w:val="000000"/>
                <w:sz w:val="18"/>
                <w:szCs w:val="18"/>
              </w:rPr>
              <w:t xml:space="preserve"> Motocond.</w:t>
            </w:r>
          </w:p>
          <w:p w:rsidR="00E141A2" w:rsidRPr="00425463" w:rsidRDefault="00E141A2" w:rsidP="00E141A2">
            <w:pPr>
              <w:spacing w:after="0" w:line="240" w:lineRule="auto"/>
              <w:jc w:val="center"/>
              <w:rPr>
                <w:rFonts w:ascii="Calibri" w:eastAsia="Times New Roman" w:hAnsi="Calibri" w:cs="Times New Roman"/>
                <w:color w:val="000000"/>
                <w:sz w:val="18"/>
                <w:szCs w:val="18"/>
              </w:rPr>
            </w:pPr>
          </w:p>
        </w:tc>
        <w:tc>
          <w:tcPr>
            <w:tcW w:w="1110" w:type="dxa"/>
            <w:vMerge w:val="restart"/>
            <w:tcBorders>
              <w:top w:val="single" w:sz="4" w:space="0" w:color="auto"/>
              <w:left w:val="single" w:sz="4" w:space="0" w:color="auto"/>
              <w:bottom w:val="single" w:sz="4" w:space="0" w:color="auto"/>
              <w:right w:val="single" w:sz="4" w:space="0" w:color="auto"/>
            </w:tcBorders>
            <w:shd w:val="clear" w:color="auto" w:fill="FFFF00"/>
            <w:noWrap/>
            <w:vAlign w:val="center"/>
            <w:hideMark/>
          </w:tcPr>
          <w:p w:rsidR="006A4257" w:rsidRDefault="002A58DC" w:rsidP="006A4257">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 xml:space="preserve">7,9= </w:t>
            </w:r>
            <w:r w:rsidR="00E141A2">
              <w:rPr>
                <w:rFonts w:ascii="Calibri" w:eastAsia="Times New Roman" w:hAnsi="Calibri" w:cs="Times New Roman"/>
                <w:color w:val="000000"/>
                <w:sz w:val="18"/>
                <w:szCs w:val="18"/>
              </w:rPr>
              <w:t>Valvola</w:t>
            </w:r>
            <w:r w:rsidR="006A4257">
              <w:rPr>
                <w:rFonts w:ascii="Calibri" w:eastAsia="Times New Roman" w:hAnsi="Calibri" w:cs="Times New Roman"/>
                <w:color w:val="000000"/>
                <w:sz w:val="18"/>
                <w:szCs w:val="18"/>
              </w:rPr>
              <w:t xml:space="preserve"> o</w:t>
            </w:r>
          </w:p>
          <w:p w:rsidR="00E141A2" w:rsidRPr="00425463" w:rsidRDefault="006A4257" w:rsidP="006A4257">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Valvola+Pompa</w:t>
            </w:r>
          </w:p>
        </w:tc>
        <w:tc>
          <w:tcPr>
            <w:tcW w:w="1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2A58DC" w:rsidRPr="00473C16" w:rsidRDefault="002A58DC" w:rsidP="00473C16">
            <w:pPr>
              <w:spacing w:after="0" w:line="240" w:lineRule="auto"/>
              <w:jc w:val="center"/>
              <w:rPr>
                <w:rFonts w:ascii="Calibri" w:eastAsia="Times New Roman" w:hAnsi="Calibri" w:cs="Times New Roman"/>
                <w:color w:val="000000"/>
                <w:sz w:val="18"/>
                <w:szCs w:val="18"/>
              </w:rPr>
            </w:pPr>
          </w:p>
        </w:tc>
      </w:tr>
      <w:tr w:rsidR="002A58DC" w:rsidRPr="00C34712" w:rsidTr="00E141A2">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2A58DC" w:rsidRPr="00E141A2" w:rsidRDefault="006A4257" w:rsidP="00E141A2">
            <w:pPr>
              <w:spacing w:after="0" w:line="240" w:lineRule="auto"/>
              <w:rPr>
                <w:rFonts w:ascii="Calibri" w:eastAsia="Times New Roman" w:hAnsi="Calibri" w:cs="Times New Roman"/>
                <w:color w:val="000000"/>
                <w:sz w:val="18"/>
                <w:szCs w:val="18"/>
              </w:rPr>
            </w:pPr>
            <w:r>
              <w:rPr>
                <w:rFonts w:ascii="Calibri" w:eastAsia="Times New Roman" w:hAnsi="Calibri" w:cs="Times New Roman"/>
                <w:color w:val="000000"/>
                <w:sz w:val="18"/>
                <w:szCs w:val="18"/>
              </w:rPr>
              <w:t xml:space="preserve">Batteria </w:t>
            </w:r>
            <w:r w:rsidR="002A58DC" w:rsidRPr="00E141A2">
              <w:rPr>
                <w:rFonts w:ascii="Calibri" w:eastAsia="Times New Roman" w:hAnsi="Calibri" w:cs="Times New Roman"/>
                <w:color w:val="000000"/>
                <w:sz w:val="18"/>
                <w:szCs w:val="18"/>
              </w:rPr>
              <w:t xml:space="preserve">Caldo/Freddo </w:t>
            </w:r>
            <w:r w:rsidR="00E141A2">
              <w:rPr>
                <w:rFonts w:ascii="Calibri" w:eastAsia="Times New Roman" w:hAnsi="Calibri" w:cs="Times New Roman"/>
                <w:color w:val="000000"/>
                <w:sz w:val="18"/>
                <w:szCs w:val="18"/>
              </w:rPr>
              <w:t>Promiscua</w:t>
            </w:r>
          </w:p>
        </w:tc>
        <w:tc>
          <w:tcPr>
            <w:tcW w:w="1110" w:type="dxa"/>
            <w:vMerge/>
            <w:tcBorders>
              <w:left w:val="nil"/>
              <w:bottom w:val="single" w:sz="4" w:space="0" w:color="auto"/>
              <w:right w:val="single" w:sz="4" w:space="0" w:color="auto"/>
            </w:tcBorders>
            <w:shd w:val="clear" w:color="auto" w:fill="FFFF00"/>
            <w:noWrap/>
            <w:vAlign w:val="center"/>
            <w:hideMark/>
          </w:tcPr>
          <w:p w:rsidR="002A58DC" w:rsidRPr="00425463" w:rsidRDefault="002A58DC" w:rsidP="00425463">
            <w:pPr>
              <w:spacing w:after="0" w:line="240" w:lineRule="auto"/>
              <w:jc w:val="center"/>
              <w:rPr>
                <w:rFonts w:ascii="Calibri" w:eastAsia="Times New Roman" w:hAnsi="Calibri" w:cs="Times New Roman"/>
                <w:color w:val="000000"/>
                <w:sz w:val="18"/>
                <w:szCs w:val="18"/>
              </w:rPr>
            </w:pPr>
          </w:p>
        </w:tc>
        <w:tc>
          <w:tcPr>
            <w:tcW w:w="1110" w:type="dxa"/>
            <w:tcBorders>
              <w:top w:val="nil"/>
              <w:left w:val="nil"/>
              <w:bottom w:val="single" w:sz="4" w:space="0" w:color="auto"/>
              <w:right w:val="single" w:sz="4" w:space="0" w:color="auto"/>
            </w:tcBorders>
            <w:shd w:val="clear" w:color="auto" w:fill="auto"/>
            <w:noWrap/>
            <w:vAlign w:val="center"/>
            <w:hideMark/>
          </w:tcPr>
          <w:p w:rsidR="002A58DC" w:rsidRPr="00425463" w:rsidRDefault="002A58DC"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2A58DC" w:rsidRPr="00425463" w:rsidRDefault="002A58DC"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vMerge/>
            <w:tcBorders>
              <w:left w:val="single" w:sz="4" w:space="0" w:color="auto"/>
              <w:right w:val="single" w:sz="4" w:space="0" w:color="auto"/>
            </w:tcBorders>
            <w:vAlign w:val="center"/>
            <w:hideMark/>
          </w:tcPr>
          <w:p w:rsidR="002A58DC" w:rsidRPr="00425463" w:rsidRDefault="002A58DC" w:rsidP="00425463">
            <w:pPr>
              <w:spacing w:after="0" w:line="240" w:lineRule="auto"/>
              <w:rPr>
                <w:rFonts w:ascii="Calibri" w:eastAsia="Times New Roman" w:hAnsi="Calibri" w:cs="Times New Roman"/>
                <w:color w:val="000000"/>
                <w:sz w:val="18"/>
                <w:szCs w:val="18"/>
              </w:rPr>
            </w:pPr>
          </w:p>
        </w:tc>
        <w:tc>
          <w:tcPr>
            <w:tcW w:w="1110" w:type="dxa"/>
            <w:vMerge/>
            <w:tcBorders>
              <w:left w:val="single" w:sz="4" w:space="0" w:color="auto"/>
              <w:bottom w:val="single" w:sz="4" w:space="0" w:color="auto"/>
              <w:right w:val="single" w:sz="4" w:space="0" w:color="auto"/>
            </w:tcBorders>
            <w:shd w:val="clear" w:color="auto" w:fill="FFFF00"/>
            <w:vAlign w:val="center"/>
            <w:hideMark/>
          </w:tcPr>
          <w:p w:rsidR="002A58DC" w:rsidRPr="00425463" w:rsidRDefault="002A58DC" w:rsidP="00425463">
            <w:pPr>
              <w:spacing w:after="0" w:line="240" w:lineRule="auto"/>
              <w:rPr>
                <w:rFonts w:ascii="Calibri" w:eastAsia="Times New Roman" w:hAnsi="Calibri" w:cs="Times New Roman"/>
                <w:color w:val="000000"/>
                <w:sz w:val="18"/>
                <w:szCs w:val="18"/>
              </w:rPr>
            </w:pPr>
          </w:p>
        </w:tc>
        <w:tc>
          <w:tcPr>
            <w:tcW w:w="1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2A58DC" w:rsidRPr="00473C16" w:rsidRDefault="002A58DC" w:rsidP="00473C16">
            <w:pPr>
              <w:spacing w:after="0" w:line="240" w:lineRule="auto"/>
              <w:jc w:val="center"/>
              <w:rPr>
                <w:rFonts w:ascii="Calibri" w:eastAsia="Times New Roman" w:hAnsi="Calibri" w:cs="Times New Roman"/>
                <w:color w:val="000000"/>
                <w:sz w:val="18"/>
                <w:szCs w:val="18"/>
              </w:rPr>
            </w:pPr>
          </w:p>
        </w:tc>
      </w:tr>
      <w:tr w:rsidR="00E141A2" w:rsidRPr="00C34712" w:rsidTr="006A425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tcPr>
          <w:p w:rsidR="00E141A2" w:rsidRPr="00425463" w:rsidRDefault="00E141A2" w:rsidP="00425463">
            <w:pPr>
              <w:spacing w:after="0" w:line="240" w:lineRule="auto"/>
              <w:rPr>
                <w:rFonts w:ascii="Calibri" w:eastAsia="Times New Roman" w:hAnsi="Calibri" w:cs="Times New Roman"/>
                <w:color w:val="000000"/>
                <w:sz w:val="18"/>
                <w:szCs w:val="18"/>
              </w:rPr>
            </w:pPr>
            <w:r w:rsidRPr="00E141A2">
              <w:rPr>
                <w:rFonts w:ascii="Calibri" w:eastAsia="Times New Roman" w:hAnsi="Calibri" w:cs="Times New Roman"/>
                <w:color w:val="000000"/>
                <w:sz w:val="18"/>
                <w:szCs w:val="18"/>
              </w:rPr>
              <w:t>Batteria Calda</w:t>
            </w:r>
          </w:p>
        </w:tc>
        <w:tc>
          <w:tcPr>
            <w:tcW w:w="1110" w:type="dxa"/>
            <w:tcBorders>
              <w:top w:val="single" w:sz="4" w:space="0" w:color="auto"/>
              <w:left w:val="nil"/>
              <w:bottom w:val="single" w:sz="4" w:space="0" w:color="auto"/>
              <w:right w:val="single" w:sz="4" w:space="0" w:color="auto"/>
            </w:tcBorders>
            <w:shd w:val="clear" w:color="auto" w:fill="FFFF00"/>
            <w:noWrap/>
            <w:vAlign w:val="center"/>
          </w:tcPr>
          <w:p w:rsidR="00E141A2" w:rsidRDefault="00E141A2" w:rsidP="00E141A2">
            <w:pPr>
              <w:spacing w:after="0" w:line="240" w:lineRule="auto"/>
              <w:jc w:val="center"/>
              <w:rPr>
                <w:rFonts w:ascii="Calibri" w:eastAsia="Times New Roman" w:hAnsi="Calibri" w:cs="Times New Roman"/>
                <w:sz w:val="18"/>
                <w:szCs w:val="18"/>
              </w:rPr>
            </w:pPr>
            <w:r w:rsidRPr="00E141A2">
              <w:rPr>
                <w:rFonts w:ascii="Calibri" w:eastAsia="Times New Roman" w:hAnsi="Calibri" w:cs="Times New Roman"/>
                <w:sz w:val="18"/>
                <w:szCs w:val="18"/>
              </w:rPr>
              <w:t>8= Motocond. </w:t>
            </w:r>
            <w:r>
              <w:rPr>
                <w:rFonts w:ascii="Calibri" w:eastAsia="Times New Roman" w:hAnsi="Calibri" w:cs="Times New Roman"/>
                <w:sz w:val="18"/>
                <w:szCs w:val="18"/>
              </w:rPr>
              <w:t>o</w:t>
            </w:r>
          </w:p>
          <w:p w:rsidR="00E141A2" w:rsidRPr="00425463" w:rsidRDefault="00E141A2" w:rsidP="00E141A2">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sz w:val="18"/>
                <w:szCs w:val="18"/>
              </w:rPr>
              <w:t>Elettrica</w:t>
            </w:r>
          </w:p>
        </w:tc>
        <w:tc>
          <w:tcPr>
            <w:tcW w:w="1110" w:type="dxa"/>
            <w:tcBorders>
              <w:top w:val="nil"/>
              <w:left w:val="nil"/>
              <w:bottom w:val="single" w:sz="4" w:space="0" w:color="auto"/>
              <w:right w:val="single" w:sz="4" w:space="0" w:color="auto"/>
            </w:tcBorders>
            <w:shd w:val="clear" w:color="auto" w:fill="auto"/>
            <w:noWrap/>
            <w:vAlign w:val="center"/>
          </w:tcPr>
          <w:p w:rsidR="00E141A2" w:rsidRPr="00425463" w:rsidRDefault="00E141A2" w:rsidP="00425463">
            <w:pPr>
              <w:spacing w:after="0" w:line="240" w:lineRule="auto"/>
              <w:jc w:val="center"/>
              <w:rPr>
                <w:rFonts w:ascii="Calibri" w:eastAsia="Times New Roman" w:hAnsi="Calibri" w:cs="Times New Roman"/>
                <w:color w:val="000000"/>
                <w:sz w:val="18"/>
                <w:szCs w:val="18"/>
              </w:rPr>
            </w:pPr>
          </w:p>
        </w:tc>
        <w:tc>
          <w:tcPr>
            <w:tcW w:w="1111" w:type="dxa"/>
            <w:tcBorders>
              <w:top w:val="nil"/>
              <w:left w:val="nil"/>
              <w:bottom w:val="single" w:sz="4" w:space="0" w:color="auto"/>
              <w:right w:val="single" w:sz="4" w:space="0" w:color="auto"/>
            </w:tcBorders>
            <w:shd w:val="clear" w:color="auto" w:fill="auto"/>
            <w:noWrap/>
            <w:vAlign w:val="center"/>
          </w:tcPr>
          <w:p w:rsidR="00E141A2" w:rsidRPr="00425463" w:rsidRDefault="00E141A2" w:rsidP="00425463">
            <w:pPr>
              <w:spacing w:after="0" w:line="240" w:lineRule="auto"/>
              <w:jc w:val="center"/>
              <w:rPr>
                <w:rFonts w:ascii="Calibri" w:eastAsia="Times New Roman" w:hAnsi="Calibri" w:cs="Times New Roman"/>
                <w:color w:val="000000"/>
                <w:sz w:val="18"/>
                <w:szCs w:val="18"/>
              </w:rPr>
            </w:pPr>
          </w:p>
        </w:tc>
        <w:tc>
          <w:tcPr>
            <w:tcW w:w="1110" w:type="dxa"/>
            <w:tcBorders>
              <w:top w:val="single" w:sz="4" w:space="0" w:color="000000"/>
              <w:left w:val="nil"/>
              <w:bottom w:val="single" w:sz="4" w:space="0" w:color="auto"/>
              <w:right w:val="single" w:sz="4" w:space="0" w:color="auto"/>
            </w:tcBorders>
            <w:shd w:val="clear" w:color="000000" w:fill="FFFF00"/>
            <w:noWrap/>
            <w:vAlign w:val="center"/>
          </w:tcPr>
          <w:p w:rsidR="00E141A2" w:rsidRDefault="00E141A2" w:rsidP="006F6668">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8=</w:t>
            </w:r>
            <w:r w:rsidR="006A4257">
              <w:rPr>
                <w:rFonts w:ascii="Calibri" w:eastAsia="Times New Roman" w:hAnsi="Calibri" w:cs="Times New Roman"/>
                <w:color w:val="000000"/>
                <w:sz w:val="18"/>
                <w:szCs w:val="18"/>
              </w:rPr>
              <w:t>(</w:t>
            </w:r>
            <w:r>
              <w:rPr>
                <w:rFonts w:ascii="Calibri" w:eastAsia="Times New Roman" w:hAnsi="Calibri" w:cs="Times New Roman"/>
                <w:color w:val="000000"/>
                <w:sz w:val="18"/>
                <w:szCs w:val="18"/>
              </w:rPr>
              <w:t>Valvola + Pompa</w:t>
            </w:r>
            <w:r w:rsidR="006A4257">
              <w:rPr>
                <w:rFonts w:ascii="Calibri" w:eastAsia="Times New Roman" w:hAnsi="Calibri" w:cs="Times New Roman"/>
                <w:color w:val="000000"/>
                <w:sz w:val="18"/>
                <w:szCs w:val="18"/>
              </w:rPr>
              <w:t>)</w:t>
            </w:r>
            <w:r>
              <w:rPr>
                <w:rFonts w:ascii="Calibri" w:eastAsia="Times New Roman" w:hAnsi="Calibri" w:cs="Times New Roman"/>
                <w:color w:val="000000"/>
                <w:sz w:val="18"/>
                <w:szCs w:val="18"/>
              </w:rPr>
              <w:t xml:space="preserve"> </w:t>
            </w:r>
            <w:r w:rsidR="006A4257">
              <w:rPr>
                <w:rFonts w:ascii="Calibri" w:eastAsia="Times New Roman" w:hAnsi="Calibri" w:cs="Times New Roman"/>
                <w:color w:val="000000"/>
                <w:sz w:val="18"/>
                <w:szCs w:val="18"/>
              </w:rPr>
              <w:t>o</w:t>
            </w:r>
            <w:r>
              <w:rPr>
                <w:rFonts w:ascii="Calibri" w:eastAsia="Times New Roman" w:hAnsi="Calibri" w:cs="Times New Roman"/>
                <w:color w:val="000000"/>
                <w:sz w:val="18"/>
                <w:szCs w:val="18"/>
              </w:rPr>
              <w:t xml:space="preserve">  Motocond.</w:t>
            </w:r>
            <w:r w:rsidR="006A4257">
              <w:rPr>
                <w:rFonts w:ascii="Calibri" w:eastAsia="Times New Roman" w:hAnsi="Calibri" w:cs="Times New Roman"/>
                <w:color w:val="000000"/>
                <w:sz w:val="18"/>
                <w:szCs w:val="18"/>
              </w:rPr>
              <w:t>o</w:t>
            </w:r>
            <w:r>
              <w:rPr>
                <w:rFonts w:ascii="Calibri" w:eastAsia="Times New Roman" w:hAnsi="Calibri" w:cs="Times New Roman"/>
                <w:color w:val="000000"/>
                <w:sz w:val="18"/>
                <w:szCs w:val="18"/>
              </w:rPr>
              <w:t xml:space="preserve"> Elet. Step</w:t>
            </w:r>
          </w:p>
          <w:p w:rsidR="00E141A2" w:rsidRPr="00425463" w:rsidRDefault="00E141A2" w:rsidP="006F6668">
            <w:pPr>
              <w:spacing w:after="0" w:line="240" w:lineRule="auto"/>
              <w:jc w:val="center"/>
              <w:rPr>
                <w:rFonts w:ascii="Calibri" w:eastAsia="Times New Roman" w:hAnsi="Calibri" w:cs="Times New Roman"/>
                <w:color w:val="000000"/>
                <w:sz w:val="18"/>
                <w:szCs w:val="18"/>
              </w:rPr>
            </w:pPr>
          </w:p>
        </w:tc>
        <w:tc>
          <w:tcPr>
            <w:tcW w:w="1110" w:type="dxa"/>
            <w:tcBorders>
              <w:top w:val="nil"/>
              <w:left w:val="single" w:sz="4" w:space="0" w:color="auto"/>
              <w:bottom w:val="single" w:sz="4" w:space="0" w:color="auto"/>
              <w:right w:val="single" w:sz="4" w:space="0" w:color="auto"/>
            </w:tcBorders>
            <w:shd w:val="clear" w:color="000000" w:fill="FFFF00"/>
            <w:noWrap/>
            <w:vAlign w:val="center"/>
          </w:tcPr>
          <w:p w:rsidR="00E141A2" w:rsidRDefault="00E141A2" w:rsidP="00E141A2">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 xml:space="preserve">8= Elet. Mod/PWM o Valvola </w:t>
            </w:r>
            <w:r w:rsidR="006A4257">
              <w:rPr>
                <w:rFonts w:ascii="Calibri" w:eastAsia="Times New Roman" w:hAnsi="Calibri" w:cs="Times New Roman"/>
                <w:color w:val="000000"/>
                <w:sz w:val="18"/>
                <w:szCs w:val="18"/>
              </w:rPr>
              <w:t>o</w:t>
            </w:r>
          </w:p>
          <w:p w:rsidR="00E141A2" w:rsidRDefault="00E141A2" w:rsidP="00E141A2">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Valvola+Pompa</w:t>
            </w:r>
          </w:p>
        </w:tc>
        <w:tc>
          <w:tcPr>
            <w:tcW w:w="1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141A2" w:rsidRPr="00473C16" w:rsidRDefault="00E141A2" w:rsidP="00473C16">
            <w:pPr>
              <w:spacing w:after="0" w:line="240" w:lineRule="auto"/>
              <w:jc w:val="center"/>
              <w:rPr>
                <w:rFonts w:ascii="Calibri" w:eastAsia="Times New Roman" w:hAnsi="Calibri" w:cs="Times New Roman"/>
                <w:color w:val="000000"/>
                <w:sz w:val="18"/>
                <w:szCs w:val="18"/>
              </w:rPr>
            </w:pPr>
          </w:p>
        </w:tc>
      </w:tr>
      <w:tr w:rsidR="00E141A2" w:rsidRPr="00C34712" w:rsidTr="00E141A2">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xml:space="preserve">POST Batteria </w:t>
            </w:r>
            <w:r>
              <w:rPr>
                <w:rFonts w:ascii="Calibri" w:eastAsia="Times New Roman" w:hAnsi="Calibri" w:cs="Times New Roman"/>
                <w:color w:val="000000"/>
                <w:sz w:val="18"/>
                <w:szCs w:val="18"/>
              </w:rPr>
              <w:t>Valvola Modulante</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vMerge w:val="restart"/>
            <w:tcBorders>
              <w:top w:val="single" w:sz="4" w:space="0" w:color="auto"/>
              <w:left w:val="nil"/>
              <w:right w:val="single" w:sz="4" w:space="0" w:color="auto"/>
            </w:tcBorders>
            <w:shd w:val="clear" w:color="000000" w:fill="FFFF00"/>
            <w:noWrap/>
            <w:vAlign w:val="center"/>
            <w:hideMark/>
          </w:tcPr>
          <w:p w:rsidR="00E141A2" w:rsidRPr="00425463" w:rsidRDefault="00E141A2" w:rsidP="00AA0CE6">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10= Elet. Step o</w:t>
            </w:r>
          </w:p>
          <w:p w:rsidR="00E141A2" w:rsidRPr="00425463" w:rsidRDefault="00E141A2" w:rsidP="00AA0CE6">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Valvola+Pompa</w:t>
            </w:r>
          </w:p>
        </w:tc>
        <w:tc>
          <w:tcPr>
            <w:tcW w:w="1110" w:type="dxa"/>
            <w:vMerge w:val="restart"/>
            <w:tcBorders>
              <w:top w:val="nil"/>
              <w:left w:val="single" w:sz="4" w:space="0" w:color="auto"/>
              <w:bottom w:val="single" w:sz="4" w:space="0" w:color="auto"/>
              <w:right w:val="single" w:sz="4" w:space="0" w:color="auto"/>
            </w:tcBorders>
            <w:shd w:val="clear" w:color="000000" w:fill="FFFF00"/>
            <w:noWrap/>
            <w:vAlign w:val="center"/>
            <w:hideMark/>
          </w:tcPr>
          <w:p w:rsidR="00E141A2" w:rsidRDefault="00E141A2" w:rsidP="00AA0CE6">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10= Elet. Mod/PWM o Valvola +</w:t>
            </w:r>
          </w:p>
          <w:p w:rsidR="00E141A2" w:rsidRPr="00425463" w:rsidRDefault="00E141A2" w:rsidP="00AA0CE6">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Valvola+Pompa</w:t>
            </w:r>
          </w:p>
        </w:tc>
        <w:tc>
          <w:tcPr>
            <w:tcW w:w="1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141A2" w:rsidRPr="00473C16" w:rsidRDefault="00E141A2" w:rsidP="00473C16">
            <w:pPr>
              <w:spacing w:after="0" w:line="240" w:lineRule="auto"/>
              <w:jc w:val="center"/>
              <w:rPr>
                <w:rFonts w:ascii="Calibri" w:eastAsia="Times New Roman" w:hAnsi="Calibri" w:cs="Times New Roman"/>
                <w:color w:val="000000"/>
                <w:sz w:val="18"/>
                <w:szCs w:val="18"/>
              </w:rPr>
            </w:pPr>
          </w:p>
        </w:tc>
      </w:tr>
      <w:tr w:rsidR="00E141A2" w:rsidRPr="00C34712" w:rsidTr="00E141A2">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AA0CE6">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POST Batteria elettrica Max 6 Step</w:t>
            </w:r>
          </w:p>
        </w:tc>
        <w:tc>
          <w:tcPr>
            <w:tcW w:w="1110" w:type="dxa"/>
            <w:tcBorders>
              <w:top w:val="single" w:sz="4" w:space="0" w:color="auto"/>
              <w:left w:val="nil"/>
              <w:bottom w:val="single" w:sz="4" w:space="0" w:color="auto"/>
              <w:right w:val="single" w:sz="4" w:space="0" w:color="auto"/>
            </w:tcBorders>
            <w:shd w:val="clear" w:color="auto" w:fill="FFFF00"/>
            <w:noWrap/>
            <w:vAlign w:val="center"/>
            <w:hideMark/>
          </w:tcPr>
          <w:p w:rsidR="00E141A2" w:rsidRPr="00E141A2" w:rsidRDefault="00E141A2" w:rsidP="00EF1B85">
            <w:pPr>
              <w:spacing w:after="0" w:line="240" w:lineRule="auto"/>
              <w:jc w:val="center"/>
              <w:rPr>
                <w:rFonts w:ascii="Calibri" w:eastAsia="Times New Roman" w:hAnsi="Calibri" w:cs="Times New Roman"/>
                <w:color w:val="000000"/>
                <w:sz w:val="18"/>
                <w:szCs w:val="18"/>
              </w:rPr>
            </w:pPr>
            <w:r w:rsidRPr="00E141A2">
              <w:rPr>
                <w:rFonts w:ascii="Calibri" w:eastAsia="Times New Roman" w:hAnsi="Calibri" w:cs="Times New Roman"/>
                <w:color w:val="000000"/>
                <w:sz w:val="18"/>
                <w:szCs w:val="18"/>
              </w:rPr>
              <w:t>10= Elet. Step</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vMerge/>
            <w:tcBorders>
              <w:left w:val="nil"/>
              <w:bottom w:val="single" w:sz="4" w:space="0" w:color="auto"/>
              <w:right w:val="single" w:sz="4" w:space="0" w:color="auto"/>
            </w:tcBorders>
            <w:shd w:val="clear" w:color="000000" w:fill="FFFF00"/>
            <w:noWrap/>
            <w:vAlign w:val="center"/>
            <w:hideMark/>
          </w:tcPr>
          <w:p w:rsidR="00E141A2" w:rsidRPr="00425463" w:rsidRDefault="00E141A2" w:rsidP="006000C5">
            <w:pPr>
              <w:spacing w:after="0" w:line="240" w:lineRule="auto"/>
              <w:jc w:val="center"/>
              <w:rPr>
                <w:rFonts w:ascii="Calibri" w:eastAsia="Times New Roman" w:hAnsi="Calibri" w:cs="Times New Roman"/>
                <w:color w:val="000000"/>
                <w:sz w:val="18"/>
                <w:szCs w:val="18"/>
              </w:rPr>
            </w:pPr>
          </w:p>
        </w:tc>
        <w:tc>
          <w:tcPr>
            <w:tcW w:w="1110" w:type="dxa"/>
            <w:vMerge/>
            <w:tcBorders>
              <w:top w:val="nil"/>
              <w:left w:val="single" w:sz="4" w:space="0" w:color="auto"/>
              <w:bottom w:val="single" w:sz="4" w:space="0" w:color="auto"/>
              <w:right w:val="single" w:sz="4" w:space="0" w:color="auto"/>
            </w:tcBorders>
            <w:vAlign w:val="center"/>
            <w:hideMark/>
          </w:tcPr>
          <w:p w:rsidR="00E141A2" w:rsidRPr="00425463" w:rsidRDefault="00E141A2" w:rsidP="00425463">
            <w:pPr>
              <w:spacing w:after="0" w:line="240" w:lineRule="auto"/>
              <w:rPr>
                <w:rFonts w:ascii="Calibri" w:eastAsia="Times New Roman" w:hAnsi="Calibri" w:cs="Times New Roman"/>
                <w:color w:val="000000"/>
                <w:sz w:val="18"/>
                <w:szCs w:val="18"/>
              </w:rPr>
            </w:pPr>
          </w:p>
        </w:tc>
        <w:tc>
          <w:tcPr>
            <w:tcW w:w="1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E141A2" w:rsidRPr="00473C16" w:rsidRDefault="00E141A2" w:rsidP="00473C16">
            <w:pPr>
              <w:spacing w:after="0" w:line="240" w:lineRule="auto"/>
              <w:jc w:val="center"/>
              <w:rPr>
                <w:rFonts w:ascii="Calibri" w:eastAsia="Times New Roman" w:hAnsi="Calibri" w:cs="Times New Roman"/>
                <w:color w:val="000000"/>
                <w:sz w:val="18"/>
                <w:szCs w:val="18"/>
              </w:rPr>
            </w:pPr>
          </w:p>
        </w:tc>
      </w:tr>
      <w:tr w:rsidR="00E141A2"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Umidificazione</w:t>
            </w:r>
          </w:p>
        </w:tc>
        <w:tc>
          <w:tcPr>
            <w:tcW w:w="1110" w:type="dxa"/>
            <w:tcBorders>
              <w:top w:val="nil"/>
              <w:left w:val="nil"/>
              <w:bottom w:val="single" w:sz="4" w:space="0" w:color="auto"/>
              <w:right w:val="single" w:sz="4" w:space="0" w:color="auto"/>
            </w:tcBorders>
            <w:shd w:val="clear" w:color="000000" w:fill="FFFF00"/>
            <w:noWrap/>
            <w:vAlign w:val="center"/>
            <w:hideMark/>
          </w:tcPr>
          <w:p w:rsidR="00E141A2" w:rsidRPr="00425463" w:rsidRDefault="00E141A2" w:rsidP="00DA23DC">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14= On/Off o Mod</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000000" w:fill="FFFF00"/>
            <w:noWrap/>
            <w:vAlign w:val="center"/>
            <w:hideMark/>
          </w:tcPr>
          <w:p w:rsidR="00E141A2" w:rsidRPr="00425463" w:rsidRDefault="00E141A2" w:rsidP="002A58DC">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14= On/Off o Mod</w:t>
            </w:r>
          </w:p>
        </w:tc>
        <w:tc>
          <w:tcPr>
            <w:tcW w:w="1110" w:type="dxa"/>
            <w:tcBorders>
              <w:top w:val="nil"/>
              <w:left w:val="nil"/>
              <w:bottom w:val="single" w:sz="4" w:space="0" w:color="auto"/>
              <w:right w:val="single" w:sz="4" w:space="0" w:color="auto"/>
            </w:tcBorders>
            <w:shd w:val="clear" w:color="000000" w:fill="FFFF00"/>
            <w:noWrap/>
            <w:vAlign w:val="center"/>
            <w:hideMark/>
          </w:tcPr>
          <w:p w:rsidR="00E141A2" w:rsidRPr="00425463" w:rsidRDefault="00E141A2" w:rsidP="00DA23DC">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14= Mod</w:t>
            </w:r>
          </w:p>
        </w:tc>
        <w:tc>
          <w:tcPr>
            <w:tcW w:w="1111" w:type="dxa"/>
            <w:tcBorders>
              <w:top w:val="single" w:sz="4" w:space="0" w:color="auto"/>
              <w:left w:val="nil"/>
              <w:bottom w:val="single" w:sz="4" w:space="0" w:color="auto"/>
              <w:right w:val="single" w:sz="4" w:space="0" w:color="auto"/>
            </w:tcBorders>
            <w:shd w:val="clear" w:color="auto" w:fill="FFFFFF" w:themeFill="background1"/>
            <w:vAlign w:val="center"/>
          </w:tcPr>
          <w:p w:rsidR="00E141A2" w:rsidRPr="00473C16" w:rsidRDefault="00E141A2" w:rsidP="00473C16">
            <w:pPr>
              <w:spacing w:after="0" w:line="240" w:lineRule="auto"/>
              <w:jc w:val="center"/>
              <w:rPr>
                <w:rFonts w:ascii="Calibri" w:eastAsia="Times New Roman" w:hAnsi="Calibri" w:cs="Times New Roman"/>
                <w:color w:val="000000"/>
                <w:sz w:val="18"/>
                <w:szCs w:val="18"/>
              </w:rPr>
            </w:pPr>
          </w:p>
        </w:tc>
      </w:tr>
      <w:tr w:rsidR="00E141A2" w:rsidRPr="00C34712" w:rsidTr="00CC23A4">
        <w:trPr>
          <w:trHeight w:val="300"/>
        </w:trPr>
        <w:tc>
          <w:tcPr>
            <w:tcW w:w="3134" w:type="dxa"/>
            <w:tcBorders>
              <w:top w:val="nil"/>
              <w:left w:val="single" w:sz="4" w:space="0" w:color="auto"/>
              <w:bottom w:val="single" w:sz="4" w:space="0" w:color="auto"/>
              <w:right w:val="single" w:sz="4" w:space="0" w:color="auto"/>
            </w:tcBorders>
            <w:shd w:val="clear" w:color="000000" w:fill="BFBFBF"/>
            <w:noWrap/>
            <w:vAlign w:val="center"/>
            <w:hideMark/>
          </w:tcPr>
          <w:p w:rsidR="00E141A2" w:rsidRPr="00425463" w:rsidRDefault="00E141A2"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Descrizione</w:t>
            </w:r>
          </w:p>
        </w:tc>
        <w:tc>
          <w:tcPr>
            <w:tcW w:w="1110" w:type="dxa"/>
            <w:tcBorders>
              <w:top w:val="nil"/>
              <w:left w:val="nil"/>
              <w:bottom w:val="single" w:sz="4" w:space="0" w:color="auto"/>
              <w:right w:val="single" w:sz="4" w:space="0" w:color="auto"/>
            </w:tcBorders>
            <w:shd w:val="clear" w:color="000000" w:fill="BFBFBF"/>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DI</w:t>
            </w:r>
          </w:p>
        </w:tc>
        <w:tc>
          <w:tcPr>
            <w:tcW w:w="1110" w:type="dxa"/>
            <w:tcBorders>
              <w:top w:val="nil"/>
              <w:left w:val="nil"/>
              <w:bottom w:val="single" w:sz="4" w:space="0" w:color="auto"/>
              <w:right w:val="single" w:sz="4" w:space="0" w:color="auto"/>
            </w:tcBorders>
            <w:shd w:val="clear" w:color="000000" w:fill="BFBFBF"/>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AI NTC</w:t>
            </w:r>
          </w:p>
        </w:tc>
        <w:tc>
          <w:tcPr>
            <w:tcW w:w="1111" w:type="dxa"/>
            <w:tcBorders>
              <w:top w:val="nil"/>
              <w:left w:val="nil"/>
              <w:bottom w:val="single" w:sz="4" w:space="0" w:color="auto"/>
              <w:right w:val="single" w:sz="4" w:space="0" w:color="auto"/>
            </w:tcBorders>
            <w:shd w:val="clear" w:color="000000" w:fill="BFBFBF"/>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AI UNIV</w:t>
            </w:r>
          </w:p>
        </w:tc>
        <w:tc>
          <w:tcPr>
            <w:tcW w:w="1110" w:type="dxa"/>
            <w:tcBorders>
              <w:top w:val="nil"/>
              <w:left w:val="nil"/>
              <w:bottom w:val="single" w:sz="4" w:space="0" w:color="auto"/>
              <w:right w:val="single" w:sz="4" w:space="0" w:color="auto"/>
            </w:tcBorders>
            <w:shd w:val="clear" w:color="000000" w:fill="BFBFBF"/>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DO</w:t>
            </w:r>
          </w:p>
        </w:tc>
        <w:tc>
          <w:tcPr>
            <w:tcW w:w="1110" w:type="dxa"/>
            <w:tcBorders>
              <w:top w:val="nil"/>
              <w:left w:val="nil"/>
              <w:bottom w:val="single" w:sz="4" w:space="0" w:color="auto"/>
              <w:right w:val="single" w:sz="4" w:space="0" w:color="auto"/>
            </w:tcBorders>
            <w:shd w:val="clear" w:color="000000" w:fill="BFBFBF"/>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AO</w:t>
            </w:r>
          </w:p>
        </w:tc>
        <w:tc>
          <w:tcPr>
            <w:tcW w:w="1111" w:type="dxa"/>
            <w:tcBorders>
              <w:top w:val="nil"/>
              <w:left w:val="nil"/>
              <w:bottom w:val="single" w:sz="4" w:space="0" w:color="auto"/>
              <w:right w:val="single" w:sz="4" w:space="0" w:color="auto"/>
            </w:tcBorders>
            <w:shd w:val="clear" w:color="000000" w:fill="BFBFBF"/>
            <w:vAlign w:val="center"/>
          </w:tcPr>
          <w:p w:rsidR="00E141A2" w:rsidRPr="00425463" w:rsidRDefault="00E141A2" w:rsidP="00473C16">
            <w:pPr>
              <w:spacing w:after="0" w:line="240" w:lineRule="auto"/>
              <w:jc w:val="center"/>
              <w:rPr>
                <w:rFonts w:ascii="Calibri" w:eastAsia="Times New Roman" w:hAnsi="Calibri" w:cs="Times New Roman"/>
                <w:color w:val="000000"/>
                <w:sz w:val="18"/>
                <w:szCs w:val="18"/>
              </w:rPr>
            </w:pPr>
          </w:p>
        </w:tc>
      </w:tr>
      <w:tr w:rsidR="00E141A2" w:rsidRPr="00C34712" w:rsidTr="00CC23A4">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473C16">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Motore Mandata</w:t>
            </w:r>
            <w:r>
              <w:rPr>
                <w:rFonts w:ascii="Calibri" w:eastAsia="Times New Roman" w:hAnsi="Calibri" w:cs="Times New Roman"/>
                <w:color w:val="000000"/>
                <w:sz w:val="18"/>
                <w:szCs w:val="18"/>
              </w:rPr>
              <w:t xml:space="preserve"> - Versione Non Modbus</w:t>
            </w:r>
          </w:p>
        </w:tc>
        <w:tc>
          <w:tcPr>
            <w:tcW w:w="1110" w:type="dxa"/>
            <w:tcBorders>
              <w:top w:val="single" w:sz="4" w:space="0" w:color="auto"/>
              <w:left w:val="nil"/>
              <w:bottom w:val="single" w:sz="4" w:space="0" w:color="auto"/>
              <w:right w:val="single" w:sz="4" w:space="0" w:color="auto"/>
            </w:tcBorders>
            <w:shd w:val="clear" w:color="000000" w:fill="FFFF00"/>
            <w:noWrap/>
            <w:vAlign w:val="center"/>
            <w:hideMark/>
          </w:tcPr>
          <w:p w:rsidR="00E141A2" w:rsidRDefault="00E141A2" w:rsidP="00906EB6">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4= Termico</w:t>
            </w:r>
          </w:p>
          <w:p w:rsidR="00E141A2" w:rsidRPr="00425463" w:rsidRDefault="00E141A2" w:rsidP="00CC23A4">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1 o 2 (backup)</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single" w:sz="4" w:space="0" w:color="auto"/>
              <w:left w:val="nil"/>
              <w:bottom w:val="single" w:sz="4" w:space="0" w:color="auto"/>
              <w:right w:val="single" w:sz="4" w:space="0" w:color="auto"/>
            </w:tcBorders>
            <w:shd w:val="clear" w:color="000000" w:fill="FFFF00"/>
            <w:noWrap/>
            <w:vAlign w:val="center"/>
            <w:hideMark/>
          </w:tcPr>
          <w:p w:rsidR="00E141A2" w:rsidRDefault="00E141A2" w:rsidP="006000C5">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1</w:t>
            </w:r>
            <w:r>
              <w:rPr>
                <w:rFonts w:ascii="Calibri" w:eastAsia="Times New Roman" w:hAnsi="Calibri" w:cs="Times New Roman"/>
                <w:color w:val="000000"/>
                <w:sz w:val="18"/>
                <w:szCs w:val="18"/>
              </w:rPr>
              <w:t>= Mandata</w:t>
            </w:r>
          </w:p>
          <w:p w:rsidR="00E141A2" w:rsidRPr="00425463" w:rsidRDefault="00E141A2" w:rsidP="006000C5">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1 o 2 (backup)</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C9260F">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1</w:t>
            </w:r>
            <w:r>
              <w:rPr>
                <w:rFonts w:ascii="Calibri" w:eastAsia="Times New Roman" w:hAnsi="Calibri" w:cs="Times New Roman"/>
                <w:color w:val="000000"/>
                <w:sz w:val="18"/>
                <w:szCs w:val="18"/>
              </w:rPr>
              <w:t>= Mandata</w:t>
            </w:r>
            <w:r>
              <w:rPr>
                <w:rFonts w:ascii="Calibri" w:eastAsia="Times New Roman" w:hAnsi="Calibri" w:cs="Times New Roman"/>
                <w:color w:val="000000"/>
                <w:sz w:val="18"/>
                <w:szCs w:val="18"/>
              </w:rPr>
              <w:br/>
              <w:t>2= Modulanti</w:t>
            </w:r>
          </w:p>
        </w:tc>
        <w:tc>
          <w:tcPr>
            <w:tcW w:w="1111" w:type="dxa"/>
            <w:tcBorders>
              <w:top w:val="nil"/>
              <w:left w:val="nil"/>
              <w:bottom w:val="single" w:sz="4" w:space="0" w:color="auto"/>
              <w:right w:val="single" w:sz="4" w:space="0" w:color="auto"/>
            </w:tcBorders>
            <w:vAlign w:val="center"/>
          </w:tcPr>
          <w:p w:rsidR="00E141A2" w:rsidRPr="00425463" w:rsidRDefault="00E141A2" w:rsidP="00473C16">
            <w:pPr>
              <w:spacing w:after="0" w:line="240" w:lineRule="auto"/>
              <w:jc w:val="center"/>
              <w:rPr>
                <w:rFonts w:ascii="Calibri" w:eastAsia="Times New Roman" w:hAnsi="Calibri" w:cs="Times New Roman"/>
                <w:color w:val="000000"/>
                <w:sz w:val="18"/>
                <w:szCs w:val="18"/>
              </w:rPr>
            </w:pPr>
          </w:p>
        </w:tc>
      </w:tr>
      <w:tr w:rsidR="00E141A2"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473C16">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Motore Ripresa</w:t>
            </w:r>
            <w:r>
              <w:rPr>
                <w:rFonts w:ascii="Calibri" w:eastAsia="Times New Roman" w:hAnsi="Calibri" w:cs="Times New Roman"/>
                <w:color w:val="000000"/>
                <w:sz w:val="18"/>
                <w:szCs w:val="18"/>
              </w:rPr>
              <w:t xml:space="preserve"> – Versione Non Modbus</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Default="00E141A2" w:rsidP="00906EB6">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4= Termico</w:t>
            </w:r>
          </w:p>
          <w:p w:rsidR="00E141A2" w:rsidRPr="00425463" w:rsidRDefault="00E141A2" w:rsidP="00906EB6">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2 con backup</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Default="00E141A2" w:rsidP="00C9260F">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1</w:t>
            </w:r>
            <w:r>
              <w:rPr>
                <w:rFonts w:ascii="Calibri" w:eastAsia="Times New Roman" w:hAnsi="Calibri" w:cs="Times New Roman"/>
                <w:color w:val="000000"/>
                <w:sz w:val="18"/>
                <w:szCs w:val="18"/>
              </w:rPr>
              <w:t>= Mand+Ripr</w:t>
            </w:r>
          </w:p>
          <w:p w:rsidR="00E141A2" w:rsidRPr="00425463" w:rsidRDefault="00E141A2" w:rsidP="00C9260F">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2 con backup</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93508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1</w:t>
            </w:r>
            <w:r>
              <w:rPr>
                <w:rFonts w:ascii="Calibri" w:eastAsia="Times New Roman" w:hAnsi="Calibri" w:cs="Times New Roman"/>
                <w:color w:val="000000"/>
                <w:sz w:val="18"/>
                <w:szCs w:val="18"/>
              </w:rPr>
              <w:t>= Mand.+Ripr</w:t>
            </w:r>
            <w:r>
              <w:rPr>
                <w:rFonts w:ascii="Calibri" w:eastAsia="Times New Roman" w:hAnsi="Calibri" w:cs="Times New Roman"/>
                <w:color w:val="000000"/>
                <w:sz w:val="18"/>
                <w:szCs w:val="18"/>
              </w:rPr>
              <w:br/>
              <w:t>2= Modulanti</w:t>
            </w:r>
          </w:p>
        </w:tc>
        <w:tc>
          <w:tcPr>
            <w:tcW w:w="1111" w:type="dxa"/>
            <w:tcBorders>
              <w:top w:val="nil"/>
              <w:left w:val="nil"/>
              <w:bottom w:val="single" w:sz="4" w:space="0" w:color="auto"/>
              <w:right w:val="single" w:sz="4" w:space="0" w:color="auto"/>
            </w:tcBorders>
            <w:vAlign w:val="center"/>
          </w:tcPr>
          <w:p w:rsidR="00E141A2" w:rsidRPr="00425463" w:rsidRDefault="00E141A2" w:rsidP="00473C16">
            <w:pPr>
              <w:spacing w:after="0" w:line="240" w:lineRule="auto"/>
              <w:jc w:val="center"/>
              <w:rPr>
                <w:rFonts w:ascii="Calibri" w:eastAsia="Times New Roman" w:hAnsi="Calibri" w:cs="Times New Roman"/>
                <w:color w:val="000000"/>
                <w:sz w:val="18"/>
                <w:szCs w:val="18"/>
              </w:rPr>
            </w:pPr>
          </w:p>
        </w:tc>
      </w:tr>
      <w:tr w:rsidR="00E141A2" w:rsidRPr="00C34712" w:rsidTr="006535C7">
        <w:trPr>
          <w:trHeight w:val="300"/>
        </w:trPr>
        <w:tc>
          <w:tcPr>
            <w:tcW w:w="3134" w:type="dxa"/>
            <w:tcBorders>
              <w:top w:val="nil"/>
              <w:left w:val="single" w:sz="4" w:space="0" w:color="auto"/>
              <w:bottom w:val="single" w:sz="4" w:space="0" w:color="auto"/>
              <w:right w:val="single" w:sz="4" w:space="0" w:color="auto"/>
            </w:tcBorders>
            <w:shd w:val="clear" w:color="000000" w:fill="BFBFBF"/>
            <w:noWrap/>
            <w:vAlign w:val="center"/>
            <w:hideMark/>
          </w:tcPr>
          <w:p w:rsidR="00E141A2" w:rsidRPr="00425463" w:rsidRDefault="00E141A2"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Descrizione</w:t>
            </w:r>
          </w:p>
        </w:tc>
        <w:tc>
          <w:tcPr>
            <w:tcW w:w="1110" w:type="dxa"/>
            <w:tcBorders>
              <w:top w:val="nil"/>
              <w:left w:val="nil"/>
              <w:bottom w:val="single" w:sz="4" w:space="0" w:color="auto"/>
              <w:right w:val="single" w:sz="4" w:space="0" w:color="auto"/>
            </w:tcBorders>
            <w:shd w:val="clear" w:color="000000" w:fill="BFBFBF"/>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DI</w:t>
            </w:r>
          </w:p>
        </w:tc>
        <w:tc>
          <w:tcPr>
            <w:tcW w:w="1110" w:type="dxa"/>
            <w:tcBorders>
              <w:top w:val="nil"/>
              <w:left w:val="nil"/>
              <w:bottom w:val="single" w:sz="4" w:space="0" w:color="auto"/>
              <w:right w:val="single" w:sz="4" w:space="0" w:color="auto"/>
            </w:tcBorders>
            <w:shd w:val="clear" w:color="000000" w:fill="BFBFBF"/>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AI NTC</w:t>
            </w:r>
          </w:p>
        </w:tc>
        <w:tc>
          <w:tcPr>
            <w:tcW w:w="1111" w:type="dxa"/>
            <w:tcBorders>
              <w:top w:val="nil"/>
              <w:left w:val="nil"/>
              <w:bottom w:val="single" w:sz="4" w:space="0" w:color="auto"/>
              <w:right w:val="single" w:sz="4" w:space="0" w:color="auto"/>
            </w:tcBorders>
            <w:shd w:val="clear" w:color="000000" w:fill="BFBFBF"/>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AI UNIV</w:t>
            </w:r>
          </w:p>
        </w:tc>
        <w:tc>
          <w:tcPr>
            <w:tcW w:w="1110" w:type="dxa"/>
            <w:tcBorders>
              <w:top w:val="nil"/>
              <w:left w:val="nil"/>
              <w:bottom w:val="single" w:sz="4" w:space="0" w:color="auto"/>
              <w:right w:val="single" w:sz="4" w:space="0" w:color="auto"/>
            </w:tcBorders>
            <w:shd w:val="clear" w:color="000000" w:fill="BFBFBF"/>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DO</w:t>
            </w:r>
          </w:p>
        </w:tc>
        <w:tc>
          <w:tcPr>
            <w:tcW w:w="1110" w:type="dxa"/>
            <w:tcBorders>
              <w:top w:val="nil"/>
              <w:left w:val="nil"/>
              <w:bottom w:val="single" w:sz="4" w:space="0" w:color="auto"/>
              <w:right w:val="single" w:sz="4" w:space="0" w:color="auto"/>
            </w:tcBorders>
            <w:shd w:val="clear" w:color="000000" w:fill="BFBFBF"/>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AO</w:t>
            </w:r>
          </w:p>
        </w:tc>
        <w:tc>
          <w:tcPr>
            <w:tcW w:w="1111" w:type="dxa"/>
            <w:tcBorders>
              <w:top w:val="nil"/>
              <w:left w:val="nil"/>
              <w:bottom w:val="single" w:sz="4" w:space="0" w:color="auto"/>
              <w:right w:val="single" w:sz="4" w:space="0" w:color="auto"/>
            </w:tcBorders>
            <w:shd w:val="clear" w:color="000000" w:fill="BFBFBF"/>
            <w:vAlign w:val="center"/>
          </w:tcPr>
          <w:p w:rsidR="00E141A2" w:rsidRPr="00425463" w:rsidRDefault="00E141A2" w:rsidP="00473C16">
            <w:pPr>
              <w:spacing w:after="0" w:line="240" w:lineRule="auto"/>
              <w:jc w:val="center"/>
              <w:rPr>
                <w:rFonts w:ascii="Calibri" w:eastAsia="Times New Roman" w:hAnsi="Calibri" w:cs="Times New Roman"/>
                <w:color w:val="000000"/>
                <w:sz w:val="18"/>
                <w:szCs w:val="18"/>
              </w:rPr>
            </w:pPr>
          </w:p>
        </w:tc>
      </w:tr>
      <w:tr w:rsidR="00E141A2"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Sonda ripresa</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p>
        </w:tc>
        <w:tc>
          <w:tcPr>
            <w:tcW w:w="1110" w:type="dxa"/>
            <w:tcBorders>
              <w:top w:val="nil"/>
              <w:left w:val="nil"/>
              <w:bottom w:val="single" w:sz="4" w:space="0" w:color="auto"/>
              <w:right w:val="single" w:sz="4" w:space="0" w:color="auto"/>
            </w:tcBorders>
            <w:shd w:val="clear" w:color="000000" w:fill="92D050"/>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1</w:t>
            </w:r>
          </w:p>
        </w:tc>
        <w:tc>
          <w:tcPr>
            <w:tcW w:w="1111" w:type="dxa"/>
            <w:tcBorders>
              <w:top w:val="nil"/>
              <w:left w:val="nil"/>
              <w:bottom w:val="single" w:sz="4" w:space="0" w:color="auto"/>
              <w:right w:val="single" w:sz="4" w:space="0" w:color="auto"/>
            </w:tcBorders>
            <w:shd w:val="clear" w:color="000000" w:fill="FFFF00"/>
            <w:noWrap/>
            <w:vAlign w:val="center"/>
            <w:hideMark/>
          </w:tcPr>
          <w:p w:rsidR="00E141A2"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1</w:t>
            </w:r>
          </w:p>
          <w:p w:rsidR="00E141A2" w:rsidRPr="00425463" w:rsidRDefault="00E141A2" w:rsidP="00425463">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Se Um o Deum</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vAlign w:val="center"/>
          </w:tcPr>
          <w:p w:rsidR="00E141A2" w:rsidRPr="00425463" w:rsidRDefault="00E141A2" w:rsidP="00473C16">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x</w:t>
            </w:r>
          </w:p>
        </w:tc>
      </w:tr>
      <w:tr w:rsidR="00E141A2" w:rsidRPr="00C34712" w:rsidTr="00F331B1">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Sonda mandata</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000000" w:fill="92D050"/>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1</w:t>
            </w:r>
          </w:p>
        </w:tc>
        <w:tc>
          <w:tcPr>
            <w:tcW w:w="1111" w:type="dxa"/>
            <w:tcBorders>
              <w:top w:val="nil"/>
              <w:left w:val="nil"/>
              <w:bottom w:val="single" w:sz="4" w:space="0" w:color="auto"/>
              <w:right w:val="single" w:sz="4" w:space="0" w:color="auto"/>
            </w:tcBorders>
            <w:shd w:val="clear" w:color="000000" w:fill="FFFF00"/>
            <w:noWrap/>
            <w:vAlign w:val="center"/>
            <w:hideMark/>
          </w:tcPr>
          <w:p w:rsidR="00E141A2"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1</w:t>
            </w:r>
          </w:p>
          <w:p w:rsidR="00E141A2" w:rsidRDefault="00E141A2" w:rsidP="00425463">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Abilitabile solo se umidificatore abilitato</w:t>
            </w:r>
          </w:p>
          <w:p w:rsidR="00E141A2" w:rsidRPr="00425463" w:rsidRDefault="00E141A2" w:rsidP="00425463">
            <w:pPr>
              <w:spacing w:after="0" w:line="240" w:lineRule="auto"/>
              <w:jc w:val="center"/>
              <w:rPr>
                <w:rFonts w:ascii="Calibri" w:eastAsia="Times New Roman" w:hAnsi="Calibri" w:cs="Times New Roman"/>
                <w:color w:val="000000"/>
                <w:sz w:val="18"/>
                <w:szCs w:val="18"/>
              </w:rPr>
            </w:pP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vAlign w:val="center"/>
          </w:tcPr>
          <w:p w:rsidR="00E141A2" w:rsidRPr="00425463" w:rsidRDefault="00E141A2" w:rsidP="00473C16">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x</w:t>
            </w:r>
          </w:p>
        </w:tc>
      </w:tr>
      <w:tr w:rsidR="00E141A2" w:rsidRPr="00C34712" w:rsidTr="00F331B1">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Sonda esterna</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single" w:sz="4" w:space="0" w:color="auto"/>
              <w:left w:val="nil"/>
              <w:bottom w:val="single" w:sz="4" w:space="0" w:color="auto"/>
              <w:right w:val="single" w:sz="4" w:space="0" w:color="auto"/>
            </w:tcBorders>
            <w:shd w:val="clear" w:color="auto" w:fill="92D050"/>
            <w:noWrap/>
            <w:vAlign w:val="center"/>
            <w:hideMark/>
          </w:tcPr>
          <w:p w:rsidR="00E141A2" w:rsidRPr="00425463" w:rsidRDefault="00E141A2" w:rsidP="00805042">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1</w:t>
            </w:r>
          </w:p>
        </w:tc>
        <w:tc>
          <w:tcPr>
            <w:tcW w:w="1111"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vAlign w:val="center"/>
          </w:tcPr>
          <w:p w:rsidR="00E141A2" w:rsidRPr="00425463" w:rsidRDefault="00E141A2" w:rsidP="00473C16">
            <w:pPr>
              <w:spacing w:after="0" w:line="240" w:lineRule="auto"/>
              <w:jc w:val="center"/>
              <w:rPr>
                <w:rFonts w:ascii="Calibri" w:eastAsia="Times New Roman" w:hAnsi="Calibri" w:cs="Times New Roman"/>
                <w:color w:val="000000"/>
                <w:sz w:val="18"/>
                <w:szCs w:val="18"/>
              </w:rPr>
            </w:pPr>
          </w:p>
        </w:tc>
      </w:tr>
      <w:tr w:rsidR="00E141A2"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Sonda espulsione</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2A58DC">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12= By-pass o Rotativo</w:t>
            </w:r>
          </w:p>
        </w:tc>
        <w:tc>
          <w:tcPr>
            <w:tcW w:w="1111"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vAlign w:val="center"/>
          </w:tcPr>
          <w:p w:rsidR="00E141A2" w:rsidRPr="00425463" w:rsidRDefault="00E141A2" w:rsidP="00473C16">
            <w:pPr>
              <w:spacing w:after="0" w:line="240" w:lineRule="auto"/>
              <w:jc w:val="center"/>
              <w:rPr>
                <w:rFonts w:ascii="Calibri" w:eastAsia="Times New Roman" w:hAnsi="Calibri" w:cs="Times New Roman"/>
                <w:color w:val="000000"/>
                <w:sz w:val="18"/>
                <w:szCs w:val="18"/>
              </w:rPr>
            </w:pPr>
          </w:p>
        </w:tc>
      </w:tr>
      <w:tr w:rsidR="00E141A2"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Sonda preriscaldo</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000000" w:fill="FFFF00"/>
            <w:noWrap/>
            <w:vAlign w:val="center"/>
            <w:hideMark/>
          </w:tcPr>
          <w:p w:rsidR="00E141A2" w:rsidRDefault="00E141A2" w:rsidP="00425463">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5= Pre</w:t>
            </w:r>
          </w:p>
          <w:p w:rsidR="00E141A2" w:rsidRPr="00425463" w:rsidRDefault="00E141A2" w:rsidP="00425463">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 xml:space="preserve">*se non abilitata </w:t>
            </w:r>
            <w:r>
              <w:rPr>
                <w:rFonts w:ascii="Calibri" w:eastAsia="Times New Roman" w:hAnsi="Calibri" w:cs="Times New Roman"/>
                <w:color w:val="000000"/>
                <w:sz w:val="18"/>
                <w:szCs w:val="18"/>
              </w:rPr>
              <w:lastRenderedPageBreak/>
              <w:t>lavora come riscaldamento primario</w:t>
            </w:r>
          </w:p>
        </w:tc>
        <w:tc>
          <w:tcPr>
            <w:tcW w:w="1111"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lastRenderedPageBreak/>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vAlign w:val="center"/>
          </w:tcPr>
          <w:p w:rsidR="00E141A2" w:rsidRPr="00425463" w:rsidRDefault="00E141A2" w:rsidP="00473C16">
            <w:pPr>
              <w:spacing w:after="0" w:line="240" w:lineRule="auto"/>
              <w:jc w:val="center"/>
              <w:rPr>
                <w:rFonts w:ascii="Calibri" w:eastAsia="Times New Roman" w:hAnsi="Calibri" w:cs="Times New Roman"/>
                <w:color w:val="000000"/>
                <w:sz w:val="18"/>
                <w:szCs w:val="18"/>
              </w:rPr>
            </w:pPr>
          </w:p>
        </w:tc>
      </w:tr>
      <w:tr w:rsidR="00E141A2"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lastRenderedPageBreak/>
              <w:t>Sonda saturazione</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000000" w:fill="FFFF00"/>
            <w:noWrap/>
            <w:vAlign w:val="center"/>
            <w:hideMark/>
          </w:tcPr>
          <w:p w:rsidR="00E141A2"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1</w:t>
            </w:r>
          </w:p>
          <w:p w:rsidR="00E141A2" w:rsidRPr="00A5269E" w:rsidRDefault="00E141A2" w:rsidP="00425463">
            <w:pPr>
              <w:spacing w:after="0" w:line="240" w:lineRule="auto"/>
              <w:jc w:val="center"/>
              <w:rPr>
                <w:rFonts w:ascii="Calibri" w:eastAsia="Times New Roman" w:hAnsi="Calibri" w:cs="Times New Roman"/>
                <w:sz w:val="18"/>
                <w:szCs w:val="18"/>
              </w:rPr>
            </w:pPr>
            <w:r w:rsidRPr="00A5269E">
              <w:rPr>
                <w:rFonts w:ascii="Calibri" w:eastAsia="Times New Roman" w:hAnsi="Calibri" w:cs="Times New Roman"/>
                <w:sz w:val="18"/>
                <w:szCs w:val="18"/>
              </w:rPr>
              <w:t>Deumidificazione con DewPoint</w:t>
            </w:r>
          </w:p>
        </w:tc>
        <w:tc>
          <w:tcPr>
            <w:tcW w:w="1111"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vAlign w:val="center"/>
          </w:tcPr>
          <w:p w:rsidR="00E141A2" w:rsidRPr="00425463" w:rsidRDefault="00E141A2" w:rsidP="00473C16">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x</w:t>
            </w:r>
          </w:p>
        </w:tc>
      </w:tr>
      <w:tr w:rsidR="00E141A2"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Sonda qualità aria CO2</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3= Qualità aria</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vAlign w:val="center"/>
          </w:tcPr>
          <w:p w:rsidR="00E141A2" w:rsidRPr="00425463" w:rsidRDefault="00E141A2" w:rsidP="00473C16">
            <w:pPr>
              <w:spacing w:after="0" w:line="240" w:lineRule="auto"/>
              <w:jc w:val="center"/>
              <w:rPr>
                <w:rFonts w:ascii="Calibri" w:eastAsia="Times New Roman" w:hAnsi="Calibri" w:cs="Times New Roman"/>
                <w:color w:val="000000"/>
                <w:sz w:val="18"/>
                <w:szCs w:val="18"/>
              </w:rPr>
            </w:pPr>
          </w:p>
        </w:tc>
      </w:tr>
      <w:tr w:rsidR="00E141A2" w:rsidRPr="00C34712" w:rsidTr="00937D06">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566CA7">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xml:space="preserve">Sonda qualità aria </w:t>
            </w:r>
            <w:r>
              <w:rPr>
                <w:rFonts w:ascii="Calibri" w:eastAsia="Times New Roman" w:hAnsi="Calibri" w:cs="Times New Roman"/>
                <w:color w:val="000000"/>
                <w:sz w:val="18"/>
                <w:szCs w:val="18"/>
              </w:rPr>
              <w:t>VOC</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937D06">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937D06">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E141A2" w:rsidRDefault="00E141A2" w:rsidP="00937D06">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3= Qualità aria</w:t>
            </w:r>
          </w:p>
          <w:p w:rsidR="00E141A2" w:rsidRPr="00425463" w:rsidRDefault="00E141A2" w:rsidP="00937D06">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(almeno 1 tra CO2 e VOC)</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937D06">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937D06">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vAlign w:val="center"/>
          </w:tcPr>
          <w:p w:rsidR="00E141A2" w:rsidRPr="00425463" w:rsidRDefault="00E141A2" w:rsidP="00937D06">
            <w:pPr>
              <w:spacing w:after="0" w:line="240" w:lineRule="auto"/>
              <w:jc w:val="center"/>
              <w:rPr>
                <w:rFonts w:ascii="Calibri" w:eastAsia="Times New Roman" w:hAnsi="Calibri" w:cs="Times New Roman"/>
                <w:color w:val="000000"/>
                <w:sz w:val="18"/>
                <w:szCs w:val="18"/>
              </w:rPr>
            </w:pPr>
          </w:p>
        </w:tc>
      </w:tr>
      <w:tr w:rsidR="00E141A2"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Sonda pressione Δp 0-10V</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000000" w:fill="FFFF00"/>
            <w:noWrap/>
            <w:vAlign w:val="center"/>
            <w:hideMark/>
          </w:tcPr>
          <w:p w:rsidR="00E141A2" w:rsidRDefault="00E141A2" w:rsidP="00425463">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3= Portata</w:t>
            </w:r>
            <w:r>
              <w:rPr>
                <w:rFonts w:ascii="Calibri" w:eastAsia="Times New Roman" w:hAnsi="Calibri" w:cs="Times New Roman"/>
                <w:color w:val="000000"/>
                <w:sz w:val="18"/>
                <w:szCs w:val="18"/>
              </w:rPr>
              <w:br/>
              <w:t>Pressione costante</w:t>
            </w:r>
          </w:p>
          <w:p w:rsidR="00E141A2" w:rsidRPr="00425463" w:rsidRDefault="00E141A2" w:rsidP="00425463">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1 o 2 sonde</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vAlign w:val="center"/>
          </w:tcPr>
          <w:p w:rsidR="00E141A2" w:rsidRPr="00425463" w:rsidRDefault="00E141A2" w:rsidP="00473C16">
            <w:pPr>
              <w:spacing w:after="0" w:line="240" w:lineRule="auto"/>
              <w:jc w:val="center"/>
              <w:rPr>
                <w:rFonts w:ascii="Calibri" w:eastAsia="Times New Roman" w:hAnsi="Calibri" w:cs="Times New Roman"/>
                <w:color w:val="000000"/>
                <w:sz w:val="18"/>
                <w:szCs w:val="18"/>
              </w:rPr>
            </w:pPr>
          </w:p>
        </w:tc>
      </w:tr>
      <w:tr w:rsidR="00E141A2"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1602F4">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xml:space="preserve">Antigelo batteria </w:t>
            </w:r>
            <w:r w:rsidR="001602F4">
              <w:rPr>
                <w:rFonts w:ascii="Calibri" w:eastAsia="Times New Roman" w:hAnsi="Calibri" w:cs="Times New Roman"/>
                <w:color w:val="000000"/>
                <w:sz w:val="18"/>
                <w:szCs w:val="18"/>
              </w:rPr>
              <w:t>valvola modulante</w:t>
            </w:r>
          </w:p>
        </w:tc>
        <w:tc>
          <w:tcPr>
            <w:tcW w:w="1110" w:type="dxa"/>
            <w:tcBorders>
              <w:top w:val="nil"/>
              <w:left w:val="nil"/>
              <w:bottom w:val="single" w:sz="4" w:space="0" w:color="auto"/>
              <w:right w:val="single" w:sz="4" w:space="0" w:color="auto"/>
            </w:tcBorders>
            <w:shd w:val="clear" w:color="000000" w:fill="FFFF00"/>
            <w:noWrap/>
            <w:vAlign w:val="center"/>
            <w:hideMark/>
          </w:tcPr>
          <w:p w:rsidR="00E141A2" w:rsidRPr="00425463" w:rsidRDefault="00E141A2" w:rsidP="002A58DC">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11= ON-OFF</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10= NTC</w:t>
            </w:r>
          </w:p>
        </w:tc>
        <w:tc>
          <w:tcPr>
            <w:tcW w:w="1111"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vAlign w:val="center"/>
          </w:tcPr>
          <w:p w:rsidR="00E141A2" w:rsidRPr="00425463" w:rsidRDefault="00E141A2" w:rsidP="00473C16">
            <w:pPr>
              <w:spacing w:after="0" w:line="240" w:lineRule="auto"/>
              <w:jc w:val="center"/>
              <w:rPr>
                <w:rFonts w:ascii="Calibri" w:eastAsia="Times New Roman" w:hAnsi="Calibri" w:cs="Times New Roman"/>
                <w:color w:val="000000"/>
                <w:sz w:val="18"/>
                <w:szCs w:val="18"/>
              </w:rPr>
            </w:pPr>
          </w:p>
        </w:tc>
      </w:tr>
      <w:tr w:rsidR="00E141A2"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Pressostato filtri</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1D2352">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Da 0 a 4</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vAlign w:val="center"/>
          </w:tcPr>
          <w:p w:rsidR="00E141A2" w:rsidRPr="00425463" w:rsidRDefault="00E141A2" w:rsidP="00473C16">
            <w:pPr>
              <w:spacing w:after="0" w:line="240" w:lineRule="auto"/>
              <w:jc w:val="center"/>
              <w:rPr>
                <w:rFonts w:ascii="Calibri" w:eastAsia="Times New Roman" w:hAnsi="Calibri" w:cs="Times New Roman"/>
                <w:color w:val="000000"/>
                <w:sz w:val="18"/>
                <w:szCs w:val="18"/>
              </w:rPr>
            </w:pPr>
          </w:p>
        </w:tc>
      </w:tr>
      <w:tr w:rsidR="00E141A2"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Pressostato Flusso aria</w:t>
            </w:r>
          </w:p>
        </w:tc>
        <w:tc>
          <w:tcPr>
            <w:tcW w:w="1110" w:type="dxa"/>
            <w:tcBorders>
              <w:top w:val="nil"/>
              <w:left w:val="nil"/>
              <w:bottom w:val="single" w:sz="4" w:space="0" w:color="auto"/>
              <w:right w:val="single" w:sz="4" w:space="0" w:color="auto"/>
            </w:tcBorders>
            <w:shd w:val="clear" w:color="000000" w:fill="FFFF00"/>
            <w:noWrap/>
            <w:vAlign w:val="center"/>
            <w:hideMark/>
          </w:tcPr>
          <w:p w:rsidR="00E141A2" w:rsidRDefault="00E141A2" w:rsidP="00425463">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4= Flussostato ON-OFF</w:t>
            </w:r>
          </w:p>
          <w:p w:rsidR="00E141A2" w:rsidRDefault="00E141A2" w:rsidP="00425463">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1 o 2 (Ripresa/backup)</w:t>
            </w:r>
          </w:p>
          <w:p w:rsidR="00E141A2" w:rsidRPr="00425463" w:rsidRDefault="00E141A2" w:rsidP="00890BDE">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O 4 (ripresa +  mandata + backup)</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vAlign w:val="center"/>
          </w:tcPr>
          <w:p w:rsidR="00E141A2" w:rsidRPr="00425463" w:rsidRDefault="00E141A2" w:rsidP="00473C16">
            <w:pPr>
              <w:spacing w:after="0" w:line="240" w:lineRule="auto"/>
              <w:jc w:val="center"/>
              <w:rPr>
                <w:rFonts w:ascii="Calibri" w:eastAsia="Times New Roman" w:hAnsi="Calibri" w:cs="Times New Roman"/>
                <w:color w:val="000000"/>
                <w:sz w:val="18"/>
                <w:szCs w:val="18"/>
              </w:rPr>
            </w:pPr>
          </w:p>
        </w:tc>
      </w:tr>
      <w:tr w:rsidR="00E141A2"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ON/OFF Remoto</w:t>
            </w:r>
          </w:p>
        </w:tc>
        <w:tc>
          <w:tcPr>
            <w:tcW w:w="1110" w:type="dxa"/>
            <w:tcBorders>
              <w:top w:val="nil"/>
              <w:left w:val="nil"/>
              <w:bottom w:val="single" w:sz="4" w:space="0" w:color="auto"/>
              <w:right w:val="single" w:sz="4" w:space="0" w:color="auto"/>
            </w:tcBorders>
            <w:shd w:val="clear" w:color="000000" w:fill="92D050"/>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1</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vAlign w:val="center"/>
          </w:tcPr>
          <w:p w:rsidR="00E141A2" w:rsidRPr="00425463" w:rsidRDefault="00E141A2" w:rsidP="00473C16">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x</w:t>
            </w:r>
          </w:p>
        </w:tc>
      </w:tr>
      <w:tr w:rsidR="00E141A2"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Ingresso Allarme incendio</w:t>
            </w:r>
          </w:p>
        </w:tc>
        <w:tc>
          <w:tcPr>
            <w:tcW w:w="1110" w:type="dxa"/>
            <w:tcBorders>
              <w:top w:val="nil"/>
              <w:left w:val="nil"/>
              <w:bottom w:val="single" w:sz="4" w:space="0" w:color="auto"/>
              <w:right w:val="single" w:sz="4" w:space="0" w:color="auto"/>
            </w:tcBorders>
            <w:shd w:val="clear" w:color="000000" w:fill="92D050"/>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1</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vAlign w:val="center"/>
          </w:tcPr>
          <w:p w:rsidR="00E141A2" w:rsidRPr="00425463" w:rsidRDefault="00E141A2" w:rsidP="00473C16">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x</w:t>
            </w:r>
          </w:p>
        </w:tc>
      </w:tr>
      <w:tr w:rsidR="00E141A2"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Microswitch porte</w:t>
            </w:r>
          </w:p>
        </w:tc>
        <w:tc>
          <w:tcPr>
            <w:tcW w:w="1110" w:type="dxa"/>
            <w:tcBorders>
              <w:top w:val="nil"/>
              <w:left w:val="nil"/>
              <w:bottom w:val="single" w:sz="4" w:space="0" w:color="auto"/>
              <w:right w:val="single" w:sz="4" w:space="0" w:color="auto"/>
            </w:tcBorders>
            <w:shd w:val="clear" w:color="000000" w:fill="FFFF00"/>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1</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vAlign w:val="center"/>
          </w:tcPr>
          <w:p w:rsidR="00E141A2" w:rsidRPr="00425463" w:rsidRDefault="00E141A2" w:rsidP="00473C16">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x</w:t>
            </w:r>
          </w:p>
        </w:tc>
      </w:tr>
      <w:tr w:rsidR="00E141A2"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Ingresso Cambio modo Est/Inv</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1</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vAlign w:val="center"/>
          </w:tcPr>
          <w:p w:rsidR="00E141A2" w:rsidRPr="00425463" w:rsidRDefault="00E141A2" w:rsidP="00473C16">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x</w:t>
            </w:r>
          </w:p>
        </w:tc>
      </w:tr>
      <w:tr w:rsidR="00E141A2"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Uscita Stato unità ON/OFF</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000000" w:fill="92D050"/>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1</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vAlign w:val="center"/>
          </w:tcPr>
          <w:p w:rsidR="00E141A2" w:rsidRPr="00425463" w:rsidRDefault="00E141A2" w:rsidP="00473C16">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x</w:t>
            </w:r>
          </w:p>
        </w:tc>
      </w:tr>
      <w:tr w:rsidR="00E141A2"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Uscita Stato modo Est/Inv</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1</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vAlign w:val="center"/>
          </w:tcPr>
          <w:p w:rsidR="00E141A2" w:rsidRPr="00425463" w:rsidRDefault="00E141A2" w:rsidP="00473C16">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x</w:t>
            </w:r>
          </w:p>
        </w:tc>
      </w:tr>
      <w:tr w:rsidR="00E141A2" w:rsidRPr="00C34712" w:rsidTr="006535C7">
        <w:trPr>
          <w:trHeight w:val="300"/>
        </w:trPr>
        <w:tc>
          <w:tcPr>
            <w:tcW w:w="3134" w:type="dxa"/>
            <w:tcBorders>
              <w:top w:val="nil"/>
              <w:left w:val="single" w:sz="4" w:space="0" w:color="auto"/>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Uscita allarme generale (Contatto in Scambio)</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0" w:type="dxa"/>
            <w:tcBorders>
              <w:top w:val="nil"/>
              <w:left w:val="nil"/>
              <w:bottom w:val="single" w:sz="4" w:space="0" w:color="auto"/>
              <w:right w:val="single" w:sz="4" w:space="0" w:color="auto"/>
            </w:tcBorders>
            <w:shd w:val="clear" w:color="000000" w:fill="92D050"/>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1</w:t>
            </w:r>
          </w:p>
        </w:tc>
        <w:tc>
          <w:tcPr>
            <w:tcW w:w="1110" w:type="dxa"/>
            <w:tcBorders>
              <w:top w:val="nil"/>
              <w:left w:val="nil"/>
              <w:bottom w:val="single" w:sz="4" w:space="0" w:color="auto"/>
              <w:right w:val="single" w:sz="4" w:space="0" w:color="auto"/>
            </w:tcBorders>
            <w:shd w:val="clear" w:color="auto" w:fill="auto"/>
            <w:noWrap/>
            <w:vAlign w:val="center"/>
            <w:hideMark/>
          </w:tcPr>
          <w:p w:rsidR="00E141A2" w:rsidRPr="00425463" w:rsidRDefault="00E141A2" w:rsidP="00425463">
            <w:pPr>
              <w:spacing w:after="0" w:line="240" w:lineRule="auto"/>
              <w:jc w:val="center"/>
              <w:rPr>
                <w:rFonts w:ascii="Calibri" w:eastAsia="Times New Roman" w:hAnsi="Calibri" w:cs="Times New Roman"/>
                <w:color w:val="000000"/>
                <w:sz w:val="18"/>
                <w:szCs w:val="18"/>
              </w:rPr>
            </w:pPr>
            <w:r w:rsidRPr="00425463">
              <w:rPr>
                <w:rFonts w:ascii="Calibri" w:eastAsia="Times New Roman" w:hAnsi="Calibri" w:cs="Times New Roman"/>
                <w:color w:val="000000"/>
                <w:sz w:val="18"/>
                <w:szCs w:val="18"/>
              </w:rPr>
              <w:t> </w:t>
            </w:r>
          </w:p>
        </w:tc>
        <w:tc>
          <w:tcPr>
            <w:tcW w:w="1111" w:type="dxa"/>
            <w:tcBorders>
              <w:top w:val="nil"/>
              <w:left w:val="nil"/>
              <w:bottom w:val="single" w:sz="4" w:space="0" w:color="auto"/>
              <w:right w:val="single" w:sz="4" w:space="0" w:color="auto"/>
            </w:tcBorders>
            <w:vAlign w:val="center"/>
          </w:tcPr>
          <w:p w:rsidR="00E141A2" w:rsidRPr="00425463" w:rsidRDefault="00E141A2" w:rsidP="00473C16">
            <w:pPr>
              <w:spacing w:after="0" w:line="240" w:lineRule="auto"/>
              <w:jc w:val="center"/>
              <w:rPr>
                <w:rFonts w:ascii="Calibri" w:eastAsia="Times New Roman" w:hAnsi="Calibri" w:cs="Times New Roman"/>
                <w:color w:val="000000"/>
                <w:sz w:val="18"/>
                <w:szCs w:val="18"/>
              </w:rPr>
            </w:pPr>
            <w:r>
              <w:rPr>
                <w:rFonts w:ascii="Calibri" w:eastAsia="Times New Roman" w:hAnsi="Calibri" w:cs="Times New Roman"/>
                <w:color w:val="000000"/>
                <w:sz w:val="18"/>
                <w:szCs w:val="18"/>
              </w:rPr>
              <w:t>x</w:t>
            </w:r>
          </w:p>
        </w:tc>
      </w:tr>
    </w:tbl>
    <w:p w:rsidR="00425463" w:rsidRDefault="00425463" w:rsidP="00425463">
      <w:pPr>
        <w:spacing w:after="0" w:line="240" w:lineRule="auto"/>
        <w:rPr>
          <w:sz w:val="20"/>
          <w:szCs w:val="20"/>
        </w:rPr>
      </w:pPr>
    </w:p>
    <w:p w:rsidR="00425463" w:rsidRDefault="00425463" w:rsidP="00425463">
      <w:pPr>
        <w:spacing w:after="0" w:line="240" w:lineRule="auto"/>
        <w:rPr>
          <w:sz w:val="20"/>
          <w:szCs w:val="20"/>
        </w:rPr>
      </w:pPr>
    </w:p>
    <w:p w:rsidR="0047399C" w:rsidRDefault="0047399C" w:rsidP="00425463">
      <w:pPr>
        <w:spacing w:after="0" w:line="240" w:lineRule="auto"/>
        <w:rPr>
          <w:sz w:val="20"/>
          <w:szCs w:val="20"/>
        </w:rPr>
      </w:pPr>
      <w:r>
        <w:rPr>
          <w:sz w:val="20"/>
          <w:szCs w:val="20"/>
        </w:rPr>
        <w:t>Possibilità di non allocare un DI/DO/AO anche se richiesto.</w:t>
      </w:r>
    </w:p>
    <w:p w:rsidR="00473C16" w:rsidRDefault="00473C16" w:rsidP="00425463">
      <w:pPr>
        <w:spacing w:after="0" w:line="240" w:lineRule="auto"/>
        <w:rPr>
          <w:sz w:val="20"/>
          <w:szCs w:val="20"/>
        </w:rPr>
      </w:pPr>
    </w:p>
    <w:p w:rsidR="00473C16" w:rsidRDefault="00473C16" w:rsidP="00425463">
      <w:pPr>
        <w:spacing w:after="0" w:line="240" w:lineRule="auto"/>
        <w:rPr>
          <w:sz w:val="20"/>
          <w:szCs w:val="20"/>
        </w:rPr>
      </w:pPr>
    </w:p>
    <w:p w:rsidR="00694059" w:rsidRDefault="00694059">
      <w:pPr>
        <w:rPr>
          <w:sz w:val="20"/>
          <w:szCs w:val="20"/>
        </w:rPr>
      </w:pPr>
      <w:r>
        <w:rPr>
          <w:sz w:val="20"/>
          <w:szCs w:val="20"/>
        </w:rPr>
        <w:br w:type="page"/>
      </w:r>
    </w:p>
    <w:p w:rsidR="00473C16" w:rsidRPr="00425463" w:rsidRDefault="00473C16" w:rsidP="00425463">
      <w:pPr>
        <w:spacing w:after="0" w:line="240" w:lineRule="auto"/>
        <w:rPr>
          <w:sz w:val="20"/>
          <w:szCs w:val="20"/>
        </w:rPr>
      </w:pPr>
    </w:p>
    <w:p w:rsidR="00EB329B" w:rsidRPr="00C31129" w:rsidRDefault="00C31129" w:rsidP="00C31129">
      <w:pPr>
        <w:pStyle w:val="Titolo1"/>
        <w:numPr>
          <w:ilvl w:val="0"/>
          <w:numId w:val="2"/>
        </w:numPr>
        <w:shd w:val="solid" w:color="002060" w:fill="auto"/>
        <w:spacing w:line="240" w:lineRule="auto"/>
        <w:ind w:left="357" w:hanging="357"/>
        <w:jc w:val="left"/>
        <w:rPr>
          <w:caps/>
          <w:color w:val="FFFFFF"/>
          <w:sz w:val="24"/>
          <w:szCs w:val="24"/>
        </w:rPr>
      </w:pPr>
      <w:bookmarkStart w:id="46" w:name="_Toc467684925"/>
      <w:r w:rsidRPr="00C31129">
        <w:rPr>
          <w:caps/>
          <w:color w:val="FFFFFF"/>
          <w:sz w:val="24"/>
          <w:szCs w:val="24"/>
        </w:rPr>
        <w:t>Gestione IO</w:t>
      </w:r>
      <w:bookmarkEnd w:id="46"/>
    </w:p>
    <w:p w:rsidR="00C31129" w:rsidRPr="00A72A94" w:rsidRDefault="00C31129" w:rsidP="00896701">
      <w:pPr>
        <w:spacing w:after="0" w:line="240" w:lineRule="auto"/>
        <w:rPr>
          <w:sz w:val="20"/>
          <w:szCs w:val="20"/>
        </w:rPr>
      </w:pPr>
      <w:r w:rsidRPr="00A72A94">
        <w:rPr>
          <w:sz w:val="20"/>
          <w:szCs w:val="20"/>
        </w:rPr>
        <w:t xml:space="preserve">Tutti gli I/O devono avere la possibilità </w:t>
      </w:r>
      <w:r w:rsidR="00F37C2F">
        <w:rPr>
          <w:sz w:val="20"/>
          <w:szCs w:val="20"/>
        </w:rPr>
        <w:t>di essere allocati manualmente, a</w:t>
      </w:r>
      <w:r w:rsidRPr="00A72A94">
        <w:rPr>
          <w:sz w:val="20"/>
          <w:szCs w:val="20"/>
        </w:rPr>
        <w:t>lcuni di uso comune saranno già prestabiliti con la possibilità di essere modificati.</w:t>
      </w:r>
    </w:p>
    <w:p w:rsidR="00C31129" w:rsidRPr="00A72A94" w:rsidRDefault="00C31129" w:rsidP="00896701">
      <w:pPr>
        <w:spacing w:after="0" w:line="240" w:lineRule="auto"/>
        <w:rPr>
          <w:sz w:val="20"/>
          <w:szCs w:val="20"/>
        </w:rPr>
      </w:pPr>
    </w:p>
    <w:p w:rsidR="00C31129" w:rsidRDefault="00C31129" w:rsidP="00896701">
      <w:pPr>
        <w:spacing w:after="0" w:line="240" w:lineRule="auto"/>
        <w:rPr>
          <w:sz w:val="20"/>
          <w:szCs w:val="20"/>
        </w:rPr>
      </w:pPr>
      <w:r w:rsidRPr="00A72A94">
        <w:rPr>
          <w:sz w:val="20"/>
          <w:szCs w:val="20"/>
        </w:rPr>
        <w:t>Per la gestione degli ingressi analogici devono essere configurati due a due.</w:t>
      </w:r>
    </w:p>
    <w:p w:rsidR="005513BF" w:rsidRDefault="005513BF" w:rsidP="00896701">
      <w:pPr>
        <w:spacing w:after="0" w:line="240" w:lineRule="auto"/>
        <w:rPr>
          <w:sz w:val="20"/>
          <w:szCs w:val="20"/>
        </w:rPr>
      </w:pPr>
      <w:r>
        <w:rPr>
          <w:sz w:val="20"/>
          <w:szCs w:val="20"/>
        </w:rPr>
        <w:t>La scala delle sonde deve essere impostata sulla schermata delle sonde</w:t>
      </w:r>
      <w:r w:rsidR="002A5642">
        <w:rPr>
          <w:sz w:val="20"/>
          <w:szCs w:val="20"/>
        </w:rPr>
        <w:t>, prevedere sonde da 0,5-4,5V.</w:t>
      </w:r>
    </w:p>
    <w:p w:rsidR="003F30C5" w:rsidRDefault="005513BF" w:rsidP="00896701">
      <w:pPr>
        <w:spacing w:after="0" w:line="240" w:lineRule="auto"/>
        <w:rPr>
          <w:sz w:val="20"/>
          <w:szCs w:val="20"/>
        </w:rPr>
      </w:pPr>
      <w:r>
        <w:rPr>
          <w:sz w:val="20"/>
          <w:szCs w:val="20"/>
        </w:rPr>
        <w:t>Per le uscite analogiche prevedere la partenza esempio 0…10V o 2…</w:t>
      </w:r>
      <w:r w:rsidR="00F37C2F">
        <w:rPr>
          <w:sz w:val="20"/>
          <w:szCs w:val="20"/>
        </w:rPr>
        <w:t>10V.</w:t>
      </w:r>
    </w:p>
    <w:p w:rsidR="00625264" w:rsidRDefault="00625264" w:rsidP="00896701">
      <w:pPr>
        <w:spacing w:after="0" w:line="240" w:lineRule="auto"/>
        <w:rPr>
          <w:sz w:val="20"/>
          <w:szCs w:val="20"/>
        </w:rPr>
      </w:pPr>
    </w:p>
    <w:p w:rsidR="00681574" w:rsidRDefault="00625264" w:rsidP="00896701">
      <w:pPr>
        <w:spacing w:after="0" w:line="240" w:lineRule="auto"/>
        <w:rPr>
          <w:sz w:val="20"/>
          <w:szCs w:val="20"/>
        </w:rPr>
      </w:pPr>
      <w:r>
        <w:rPr>
          <w:sz w:val="20"/>
          <w:szCs w:val="20"/>
        </w:rPr>
        <w:t>Esempio maschera</w:t>
      </w:r>
      <w:r w:rsidR="001944B4">
        <w:rPr>
          <w:sz w:val="20"/>
          <w:szCs w:val="20"/>
        </w:rPr>
        <w:t xml:space="preserve"> ingressi analogici</w:t>
      </w:r>
      <w:r>
        <w:rPr>
          <w:sz w:val="20"/>
          <w:szCs w:val="20"/>
        </w:rPr>
        <w:t>:</w:t>
      </w:r>
    </w:p>
    <w:tbl>
      <w:tblPr>
        <w:tblStyle w:val="Grigliatabella"/>
        <w:tblW w:w="0" w:type="auto"/>
        <w:tblInd w:w="108"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931"/>
        <w:gridCol w:w="5040"/>
      </w:tblGrid>
      <w:tr w:rsidR="009B15E8" w:rsidTr="00836191">
        <w:tc>
          <w:tcPr>
            <w:tcW w:w="4931" w:type="dxa"/>
          </w:tcPr>
          <w:p w:rsidR="009B15E8" w:rsidRDefault="009B15E8">
            <w:r w:rsidRPr="00F16ED6">
              <w:rPr>
                <w:noProof/>
                <w:sz w:val="20"/>
                <w:szCs w:val="20"/>
              </w:rPr>
              <w:drawing>
                <wp:inline distT="0" distB="0" distL="0" distR="0" wp14:anchorId="32BB0AA0" wp14:editId="4C935ED0">
                  <wp:extent cx="1221740" cy="607060"/>
                  <wp:effectExtent l="0" t="0" r="0" b="0"/>
                  <wp:docPr id="28" name="Immagine 28" descr="C:\INVSDATA\Free\Applicazioni\Eliwell\UTA\HMI\docImages\BIOS_AI_CFG.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INVSDATA\Free\Applicazioni\Eliwell\UTA\HMI\docImages\BIOS_AI_CFG.bmp"/>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tc>
        <w:tc>
          <w:tcPr>
            <w:tcW w:w="5040" w:type="dxa"/>
          </w:tcPr>
          <w:p w:rsidR="009B15E8" w:rsidRDefault="009B15E8"/>
          <w:p w:rsidR="009B15E8" w:rsidRDefault="009B15E8"/>
        </w:tc>
      </w:tr>
    </w:tbl>
    <w:p w:rsidR="001A113E" w:rsidRPr="001A113E" w:rsidRDefault="001A113E" w:rsidP="001A113E">
      <w:pPr>
        <w:spacing w:after="0" w:line="240" w:lineRule="auto"/>
        <w:rPr>
          <w:sz w:val="20"/>
          <w:szCs w:val="20"/>
        </w:rPr>
      </w:pPr>
      <w:r>
        <w:rPr>
          <w:sz w:val="20"/>
          <w:szCs w:val="20"/>
        </w:rPr>
        <w:t>I parametri di configurazione sono modificabili solo con password di livello 1 (anche da Modbus)</w:t>
      </w:r>
    </w:p>
    <w:p w:rsidR="009F3D86" w:rsidRDefault="009F3D86">
      <w:pPr>
        <w:rPr>
          <w:rFonts w:ascii="Arial" w:eastAsia="Times New Roman" w:hAnsi="Arial" w:cs="Times New Roman"/>
          <w:b/>
          <w:caps/>
          <w:color w:val="FFFFFF"/>
          <w:sz w:val="24"/>
          <w:szCs w:val="24"/>
        </w:rPr>
      </w:pPr>
      <w:r>
        <w:rPr>
          <w:caps/>
          <w:color w:val="FFFFFF"/>
          <w:sz w:val="24"/>
          <w:szCs w:val="24"/>
        </w:rPr>
        <w:br w:type="page"/>
      </w:r>
    </w:p>
    <w:p w:rsidR="00AD0EB7" w:rsidRPr="00836191" w:rsidRDefault="00AD0EB7" w:rsidP="00AD0EB7">
      <w:pPr>
        <w:pStyle w:val="Titolo1"/>
        <w:numPr>
          <w:ilvl w:val="0"/>
          <w:numId w:val="2"/>
        </w:numPr>
        <w:shd w:val="solid" w:color="002060" w:fill="auto"/>
        <w:spacing w:line="240" w:lineRule="auto"/>
        <w:ind w:left="357" w:hanging="357"/>
        <w:jc w:val="left"/>
        <w:rPr>
          <w:caps/>
          <w:color w:val="FFFFFF"/>
          <w:sz w:val="24"/>
          <w:szCs w:val="24"/>
        </w:rPr>
      </w:pPr>
      <w:bookmarkStart w:id="47" w:name="_Toc467684926"/>
      <w:r>
        <w:rPr>
          <w:caps/>
          <w:color w:val="FFFFFF"/>
          <w:sz w:val="24"/>
          <w:szCs w:val="24"/>
        </w:rPr>
        <w:lastRenderedPageBreak/>
        <w:t>DISPLAY</w:t>
      </w:r>
      <w:bookmarkEnd w:id="47"/>
    </w:p>
    <w:p w:rsidR="00FE7F21" w:rsidRDefault="00FE7F21" w:rsidP="00896701">
      <w:pPr>
        <w:spacing w:after="0" w:line="240" w:lineRule="auto"/>
        <w:rPr>
          <w:sz w:val="20"/>
          <w:szCs w:val="20"/>
        </w:rPr>
      </w:pPr>
    </w:p>
    <w:p w:rsidR="001A113E" w:rsidRDefault="001A113E" w:rsidP="00896701">
      <w:pPr>
        <w:spacing w:after="0" w:line="240" w:lineRule="auto"/>
        <w:rPr>
          <w:sz w:val="20"/>
          <w:szCs w:val="20"/>
        </w:rPr>
      </w:pPr>
    </w:p>
    <w:p w:rsidR="00432DF4" w:rsidRPr="009F3D86" w:rsidRDefault="00432DF4" w:rsidP="00432DF4">
      <w:pPr>
        <w:rPr>
          <w:b/>
          <w:sz w:val="20"/>
          <w:szCs w:val="20"/>
          <w:lang w:val="en-US"/>
        </w:rPr>
      </w:pPr>
      <w:r w:rsidRPr="009F3D86">
        <w:rPr>
          <w:b/>
          <w:sz w:val="20"/>
          <w:szCs w:val="20"/>
          <w:lang w:val="en-US"/>
        </w:rPr>
        <w:t>MENU DISPLAY:</w:t>
      </w:r>
    </w:p>
    <w:p w:rsidR="00A17CCE" w:rsidRPr="009F3D86" w:rsidRDefault="00A17CCE" w:rsidP="00432DF4">
      <w:pPr>
        <w:rPr>
          <w:b/>
          <w:sz w:val="20"/>
          <w:szCs w:val="20"/>
          <w:lang w:val="en-US"/>
        </w:rPr>
      </w:pPr>
      <w:r w:rsidRPr="009F3D86">
        <w:rPr>
          <w:b/>
          <w:sz w:val="20"/>
          <w:szCs w:val="20"/>
          <w:lang w:val="en-US"/>
        </w:rPr>
        <w:t>Start Splash Page:</w:t>
      </w:r>
    </w:p>
    <w:p w:rsidR="00A17CCE" w:rsidRPr="00A17CCE" w:rsidRDefault="006A6B0F" w:rsidP="00432DF4">
      <w:pPr>
        <w:rPr>
          <w:sz w:val="20"/>
          <w:szCs w:val="20"/>
        </w:rPr>
      </w:pPr>
      <w:r>
        <w:rPr>
          <w:noProof/>
          <w:sz w:val="20"/>
          <w:szCs w:val="20"/>
        </w:rPr>
        <w:drawing>
          <wp:inline distT="0" distB="0" distL="0" distR="0" wp14:anchorId="151FFF13" wp14:editId="07893899">
            <wp:extent cx="1221740" cy="607060"/>
            <wp:effectExtent l="0" t="0" r="0" b="0"/>
            <wp:docPr id="73" name="Immagine 73" descr="C:\INVSDATA\Free\Applicazioni\Eliwell\UTA\HMI\docImages\Splash.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INVSDATA\Free\Applicazioni\Eliwell\UTA\HMI\docImages\Splash.bmp"/>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r w:rsidR="009F3D86" w:rsidRPr="009F3D86">
        <w:rPr>
          <w:sz w:val="20"/>
          <w:szCs w:val="20"/>
        </w:rPr>
        <w:sym w:font="Wingdings" w:char="F0E0"/>
      </w:r>
      <w:r w:rsidR="009F3D86">
        <w:rPr>
          <w:sz w:val="20"/>
          <w:szCs w:val="20"/>
        </w:rPr>
        <w:t>Any Button</w:t>
      </w:r>
      <w:r w:rsidR="009F3D86" w:rsidRPr="009F3D86">
        <w:rPr>
          <w:sz w:val="20"/>
          <w:szCs w:val="20"/>
        </w:rPr>
        <w:sym w:font="Wingdings" w:char="F0E0"/>
      </w:r>
      <w:r w:rsidR="009F3D86">
        <w:rPr>
          <w:sz w:val="20"/>
          <w:szCs w:val="20"/>
        </w:rPr>
        <w:t>Main Page</w:t>
      </w:r>
    </w:p>
    <w:p w:rsidR="00432DF4" w:rsidRPr="009F3D86" w:rsidRDefault="00432DF4" w:rsidP="00432DF4">
      <w:pPr>
        <w:rPr>
          <w:b/>
          <w:sz w:val="20"/>
          <w:szCs w:val="20"/>
        </w:rPr>
      </w:pPr>
      <w:r w:rsidRPr="009F3D86">
        <w:rPr>
          <w:b/>
          <w:sz w:val="20"/>
          <w:szCs w:val="20"/>
        </w:rPr>
        <w:t>Main Page:</w:t>
      </w:r>
    </w:p>
    <w:p w:rsidR="006A6B0F" w:rsidRDefault="00A17CCE" w:rsidP="00432DF4">
      <w:pPr>
        <w:rPr>
          <w:sz w:val="20"/>
          <w:szCs w:val="20"/>
        </w:rPr>
      </w:pPr>
      <w:r>
        <w:rPr>
          <w:noProof/>
          <w:sz w:val="20"/>
          <w:szCs w:val="20"/>
        </w:rPr>
        <w:drawing>
          <wp:inline distT="0" distB="0" distL="0" distR="0" wp14:anchorId="094EAC5F" wp14:editId="2A3780D2">
            <wp:extent cx="1221740" cy="607060"/>
            <wp:effectExtent l="0" t="0" r="0" b="0"/>
            <wp:docPr id="100" name="Immagine 100" descr="C:\INVSDATA\Free\Applicazioni\Eliwell\UTA\HMI\docImages\Main_O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INVSDATA\Free\Applicazioni\Eliwell\UTA\HMI\docImages\Main_On.bmp"/>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r>
        <w:rPr>
          <w:sz w:val="20"/>
          <w:szCs w:val="20"/>
        </w:rPr>
        <w:tab/>
      </w:r>
      <w:r>
        <w:rPr>
          <w:noProof/>
          <w:sz w:val="20"/>
          <w:szCs w:val="20"/>
        </w:rPr>
        <w:drawing>
          <wp:inline distT="0" distB="0" distL="0" distR="0" wp14:anchorId="7154E4C8" wp14:editId="60D9B255">
            <wp:extent cx="1221740" cy="607060"/>
            <wp:effectExtent l="0" t="0" r="0" b="0"/>
            <wp:docPr id="53" name="Immagine 53" descr="C:\INVSDATA\Free\Applicazioni\Eliwell\UTA\HMI\docImages\Main_Off.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INVSDATA\Free\Applicazioni\Eliwell\UTA\HMI\docImages\Main_Off.bmp"/>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105B7A" w:rsidRPr="00105B7A" w:rsidRDefault="00C32DFA" w:rsidP="00105B7A">
      <w:pPr>
        <w:pStyle w:val="Paragrafoelenco"/>
        <w:numPr>
          <w:ilvl w:val="0"/>
          <w:numId w:val="36"/>
        </w:numPr>
        <w:rPr>
          <w:sz w:val="20"/>
          <w:szCs w:val="20"/>
        </w:rPr>
      </w:pPr>
      <w:r>
        <w:rPr>
          <w:noProof/>
        </w:rPr>
        <w:drawing>
          <wp:inline distT="0" distB="0" distL="0" distR="0" wp14:anchorId="3ADA9BAA" wp14:editId="6F928D77">
            <wp:extent cx="323810" cy="238095"/>
            <wp:effectExtent l="0" t="0" r="635" b="0"/>
            <wp:docPr id="148" name="Immagin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323810" cy="238095"/>
                    </a:xfrm>
                    <a:prstGeom prst="rect">
                      <a:avLst/>
                    </a:prstGeom>
                  </pic:spPr>
                </pic:pic>
              </a:graphicData>
            </a:graphic>
          </wp:inline>
        </w:drawing>
      </w:r>
      <w:r w:rsidRPr="00105B7A">
        <w:rPr>
          <w:sz w:val="20"/>
          <w:szCs w:val="20"/>
        </w:rPr>
        <w:t xml:space="preserve"> On/Off unità</w:t>
      </w:r>
      <w:r w:rsidR="00105B7A" w:rsidRPr="00105B7A">
        <w:rPr>
          <w:sz w:val="20"/>
          <w:szCs w:val="20"/>
        </w:rPr>
        <w:t>:</w:t>
      </w:r>
      <w:r w:rsidR="00105B7A" w:rsidRPr="00105B7A">
        <w:rPr>
          <w:noProof/>
          <w:sz w:val="20"/>
          <w:szCs w:val="20"/>
        </w:rPr>
        <w:t xml:space="preserve"> </w:t>
      </w:r>
      <w:r w:rsidR="00105B7A">
        <w:rPr>
          <w:noProof/>
        </w:rPr>
        <w:drawing>
          <wp:inline distT="0" distB="0" distL="0" distR="0" wp14:anchorId="6449FDB9" wp14:editId="059786D7">
            <wp:extent cx="859790" cy="552450"/>
            <wp:effectExtent l="0" t="0" r="0" b="0"/>
            <wp:docPr id="74" name="Immagine 74" descr="C:\INVSDATA\Free\Applicazioni\Eliwell\UTA\HMI\docImages\StandBy_Off.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INVSDATA\Free\Applicazioni\Eliwell\UTA\HMI\docImages\StandBy_Off.bmp"/>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859790" cy="552450"/>
                    </a:xfrm>
                    <a:prstGeom prst="rect">
                      <a:avLst/>
                    </a:prstGeom>
                    <a:noFill/>
                    <a:ln>
                      <a:noFill/>
                    </a:ln>
                  </pic:spPr>
                </pic:pic>
              </a:graphicData>
            </a:graphic>
          </wp:inline>
        </w:drawing>
      </w:r>
      <w:r w:rsidR="00105B7A" w:rsidRPr="00105B7A">
        <w:rPr>
          <w:noProof/>
          <w:sz w:val="20"/>
          <w:szCs w:val="20"/>
        </w:rPr>
        <w:t xml:space="preserve"> </w:t>
      </w:r>
      <w:r w:rsidR="00105B7A">
        <w:rPr>
          <w:noProof/>
        </w:rPr>
        <w:drawing>
          <wp:inline distT="0" distB="0" distL="0" distR="0" wp14:anchorId="211C9769" wp14:editId="60E95E8D">
            <wp:extent cx="859790" cy="552450"/>
            <wp:effectExtent l="0" t="0" r="0" b="0"/>
            <wp:docPr id="57" name="Immagine 57" descr="C:\INVSDATA\Free\Applicazioni\Eliwell\UTA\HMI\docImages\OverrideStandBy_Off.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INVSDATA\Free\Applicazioni\Eliwell\UTA\HMI\docImages\OverrideStandBy_Off.bmp"/>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859790" cy="552450"/>
                    </a:xfrm>
                    <a:prstGeom prst="rect">
                      <a:avLst/>
                    </a:prstGeom>
                    <a:noFill/>
                    <a:ln>
                      <a:noFill/>
                    </a:ln>
                  </pic:spPr>
                </pic:pic>
              </a:graphicData>
            </a:graphic>
          </wp:inline>
        </w:drawing>
      </w:r>
    </w:p>
    <w:p w:rsidR="00C32DFA" w:rsidRDefault="00C32DFA" w:rsidP="002951A5">
      <w:pPr>
        <w:pStyle w:val="Paragrafoelenco"/>
        <w:numPr>
          <w:ilvl w:val="0"/>
          <w:numId w:val="36"/>
        </w:numPr>
        <w:rPr>
          <w:sz w:val="20"/>
          <w:szCs w:val="20"/>
        </w:rPr>
      </w:pPr>
    </w:p>
    <w:p w:rsidR="00C32DFA" w:rsidRDefault="00C32DFA" w:rsidP="002951A5">
      <w:pPr>
        <w:pStyle w:val="Paragrafoelenco"/>
        <w:numPr>
          <w:ilvl w:val="0"/>
          <w:numId w:val="36"/>
        </w:numPr>
        <w:rPr>
          <w:sz w:val="20"/>
          <w:szCs w:val="20"/>
        </w:rPr>
      </w:pPr>
      <w:r>
        <w:rPr>
          <w:noProof/>
        </w:rPr>
        <w:drawing>
          <wp:inline distT="0" distB="0" distL="0" distR="0" wp14:anchorId="5D7ECEE1" wp14:editId="1E16C07B">
            <wp:extent cx="314286" cy="247619"/>
            <wp:effectExtent l="0" t="0" r="0" b="635"/>
            <wp:docPr id="149" name="Immagin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314286" cy="247619"/>
                    </a:xfrm>
                    <a:prstGeom prst="rect">
                      <a:avLst/>
                    </a:prstGeom>
                  </pic:spPr>
                </pic:pic>
              </a:graphicData>
            </a:graphic>
          </wp:inline>
        </w:drawing>
      </w:r>
      <w:r>
        <w:rPr>
          <w:sz w:val="20"/>
          <w:szCs w:val="20"/>
        </w:rPr>
        <w:t>Modo funzionamento corrente e, se abilitato, pulsante cambio stagione</w:t>
      </w:r>
    </w:p>
    <w:p w:rsidR="00C32DFA" w:rsidRDefault="00C32DFA" w:rsidP="00C32DFA">
      <w:pPr>
        <w:pStyle w:val="Paragrafoelenco"/>
        <w:numPr>
          <w:ilvl w:val="0"/>
          <w:numId w:val="36"/>
        </w:numPr>
        <w:rPr>
          <w:sz w:val="20"/>
          <w:szCs w:val="20"/>
        </w:rPr>
      </w:pPr>
      <w:r>
        <w:rPr>
          <w:noProof/>
        </w:rPr>
        <w:drawing>
          <wp:inline distT="0" distB="0" distL="0" distR="0" wp14:anchorId="0DC23198" wp14:editId="6DF55B9F">
            <wp:extent cx="333333" cy="257143"/>
            <wp:effectExtent l="0" t="0" r="0" b="0"/>
            <wp:docPr id="146" name="Immagin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333333" cy="257143"/>
                    </a:xfrm>
                    <a:prstGeom prst="rect">
                      <a:avLst/>
                    </a:prstGeom>
                  </pic:spPr>
                </pic:pic>
              </a:graphicData>
            </a:graphic>
          </wp:inline>
        </w:drawing>
      </w:r>
      <w:r>
        <w:rPr>
          <w:sz w:val="20"/>
          <w:szCs w:val="20"/>
        </w:rPr>
        <w:t>è visualizzato se almeno un allarme è presente, il pulsante permette l’accesso diretto alla pagina allarmi</w:t>
      </w:r>
    </w:p>
    <w:p w:rsidR="00C32DFA" w:rsidRDefault="00C32DFA" w:rsidP="00C32DFA">
      <w:pPr>
        <w:pStyle w:val="Paragrafoelenco"/>
        <w:numPr>
          <w:ilvl w:val="0"/>
          <w:numId w:val="36"/>
        </w:numPr>
        <w:rPr>
          <w:sz w:val="20"/>
          <w:szCs w:val="20"/>
        </w:rPr>
      </w:pPr>
      <w:r>
        <w:rPr>
          <w:noProof/>
        </w:rPr>
        <w:drawing>
          <wp:inline distT="0" distB="0" distL="0" distR="0" wp14:anchorId="78C8E6EF" wp14:editId="4E50488C">
            <wp:extent cx="333333" cy="238095"/>
            <wp:effectExtent l="0" t="0" r="0" b="0"/>
            <wp:docPr id="147" name="Immagin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333333" cy="238095"/>
                    </a:xfrm>
                    <a:prstGeom prst="rect">
                      <a:avLst/>
                    </a:prstGeom>
                  </pic:spPr>
                </pic:pic>
              </a:graphicData>
            </a:graphic>
          </wp:inline>
        </w:drawing>
      </w:r>
      <w:r>
        <w:rPr>
          <w:sz w:val="20"/>
          <w:szCs w:val="20"/>
        </w:rPr>
        <w:t>cambio modo Economy/Night/Comfort</w:t>
      </w:r>
    </w:p>
    <w:p w:rsidR="00C32DFA" w:rsidRDefault="00C32DFA" w:rsidP="00C32DFA">
      <w:pPr>
        <w:pStyle w:val="Paragrafoelenco"/>
        <w:numPr>
          <w:ilvl w:val="0"/>
          <w:numId w:val="36"/>
        </w:numPr>
        <w:rPr>
          <w:sz w:val="20"/>
          <w:szCs w:val="20"/>
        </w:rPr>
      </w:pPr>
      <w:r>
        <w:rPr>
          <w:noProof/>
        </w:rPr>
        <w:drawing>
          <wp:inline distT="0" distB="0" distL="0" distR="0" wp14:anchorId="3B50DDB7" wp14:editId="2856874E">
            <wp:extent cx="676191" cy="219048"/>
            <wp:effectExtent l="0" t="0" r="0" b="0"/>
            <wp:docPr id="152" name="Immagin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676191" cy="219048"/>
                    </a:xfrm>
                    <a:prstGeom prst="rect">
                      <a:avLst/>
                    </a:prstGeom>
                  </pic:spPr>
                </pic:pic>
              </a:graphicData>
            </a:graphic>
          </wp:inline>
        </w:drawing>
      </w:r>
      <w:r>
        <w:rPr>
          <w:sz w:val="20"/>
          <w:szCs w:val="20"/>
        </w:rPr>
        <w:t>Temperatura di regolazione</w:t>
      </w:r>
    </w:p>
    <w:p w:rsidR="00C32DFA" w:rsidRDefault="00C32DFA" w:rsidP="00C32DFA">
      <w:pPr>
        <w:pStyle w:val="Paragrafoelenco"/>
        <w:numPr>
          <w:ilvl w:val="0"/>
          <w:numId w:val="36"/>
        </w:numPr>
        <w:rPr>
          <w:sz w:val="20"/>
          <w:szCs w:val="20"/>
        </w:rPr>
      </w:pPr>
      <w:r>
        <w:rPr>
          <w:noProof/>
        </w:rPr>
        <w:drawing>
          <wp:inline distT="0" distB="0" distL="0" distR="0" wp14:anchorId="56CBD711" wp14:editId="4451367B">
            <wp:extent cx="228571" cy="476191"/>
            <wp:effectExtent l="0" t="0" r="635" b="635"/>
            <wp:docPr id="150" name="Immagin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28571" cy="476191"/>
                    </a:xfrm>
                    <a:prstGeom prst="rect">
                      <a:avLst/>
                    </a:prstGeom>
                  </pic:spPr>
                </pic:pic>
              </a:graphicData>
            </a:graphic>
          </wp:inline>
        </w:drawing>
      </w:r>
      <w:r>
        <w:rPr>
          <w:sz w:val="20"/>
          <w:szCs w:val="20"/>
        </w:rPr>
        <w:t>Abilitazione eventi settimanali e/o annuali</w:t>
      </w:r>
    </w:p>
    <w:p w:rsidR="00C32DFA" w:rsidRDefault="00C32DFA" w:rsidP="00C32DFA">
      <w:pPr>
        <w:pStyle w:val="Paragrafoelenco"/>
        <w:numPr>
          <w:ilvl w:val="0"/>
          <w:numId w:val="36"/>
        </w:numPr>
        <w:rPr>
          <w:sz w:val="20"/>
          <w:szCs w:val="20"/>
        </w:rPr>
      </w:pPr>
      <w:r>
        <w:rPr>
          <w:noProof/>
        </w:rPr>
        <w:drawing>
          <wp:inline distT="0" distB="0" distL="0" distR="0" wp14:anchorId="5BF06B18" wp14:editId="67994C4A">
            <wp:extent cx="609524" cy="152381"/>
            <wp:effectExtent l="0" t="0" r="635" b="635"/>
            <wp:docPr id="154" name="Immagin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609524" cy="152381"/>
                    </a:xfrm>
                    <a:prstGeom prst="rect">
                      <a:avLst/>
                    </a:prstGeom>
                  </pic:spPr>
                </pic:pic>
              </a:graphicData>
            </a:graphic>
          </wp:inline>
        </w:drawing>
      </w:r>
      <w:r>
        <w:rPr>
          <w:sz w:val="20"/>
          <w:szCs w:val="20"/>
        </w:rPr>
        <w:t>Boost o Startup attivo</w:t>
      </w:r>
    </w:p>
    <w:p w:rsidR="00C32DFA" w:rsidRPr="002951A5" w:rsidRDefault="00C32DFA" w:rsidP="00C32DFA">
      <w:pPr>
        <w:pStyle w:val="Paragrafoelenco"/>
        <w:numPr>
          <w:ilvl w:val="0"/>
          <w:numId w:val="36"/>
        </w:numPr>
        <w:rPr>
          <w:sz w:val="20"/>
          <w:szCs w:val="20"/>
        </w:rPr>
      </w:pPr>
      <w:r>
        <w:rPr>
          <w:noProof/>
        </w:rPr>
        <w:drawing>
          <wp:inline distT="0" distB="0" distL="0" distR="0" wp14:anchorId="310FBE5D" wp14:editId="53CB2522">
            <wp:extent cx="866667" cy="209524"/>
            <wp:effectExtent l="0" t="0" r="0" b="635"/>
            <wp:docPr id="151" name="Immagin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866667" cy="209524"/>
                    </a:xfrm>
                    <a:prstGeom prst="rect">
                      <a:avLst/>
                    </a:prstGeom>
                  </pic:spPr>
                </pic:pic>
              </a:graphicData>
            </a:graphic>
          </wp:inline>
        </w:drawing>
      </w:r>
      <w:r>
        <w:rPr>
          <w:sz w:val="20"/>
          <w:szCs w:val="20"/>
        </w:rPr>
        <w:t xml:space="preserve"> Stato Recuperatore/Cooling/Heating/Fan/Deumidificazione</w:t>
      </w:r>
    </w:p>
    <w:p w:rsidR="002951A5" w:rsidRDefault="002951A5" w:rsidP="002951A5">
      <w:pPr>
        <w:pStyle w:val="Paragrafoelenco"/>
        <w:numPr>
          <w:ilvl w:val="0"/>
          <w:numId w:val="36"/>
        </w:numPr>
        <w:rPr>
          <w:sz w:val="20"/>
          <w:szCs w:val="20"/>
        </w:rPr>
      </w:pPr>
      <w:r>
        <w:rPr>
          <w:noProof/>
        </w:rPr>
        <w:drawing>
          <wp:inline distT="0" distB="0" distL="0" distR="0" wp14:anchorId="2459A1A8" wp14:editId="6E86FD11">
            <wp:extent cx="285714" cy="142857"/>
            <wp:effectExtent l="0" t="0" r="635" b="0"/>
            <wp:docPr id="144" name="Immagin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285714" cy="142857"/>
                    </a:xfrm>
                    <a:prstGeom prst="rect">
                      <a:avLst/>
                    </a:prstGeom>
                  </pic:spPr>
                </pic:pic>
              </a:graphicData>
            </a:graphic>
          </wp:inline>
        </w:drawing>
      </w:r>
      <w:r w:rsidRPr="002951A5">
        <w:rPr>
          <w:sz w:val="20"/>
          <w:szCs w:val="20"/>
        </w:rPr>
        <w:t xml:space="preserve">è visualizzata in caso lo scada stia controllando </w:t>
      </w:r>
      <w:r>
        <w:rPr>
          <w:sz w:val="20"/>
          <w:szCs w:val="20"/>
        </w:rPr>
        <w:t xml:space="preserve">almeno un </w:t>
      </w:r>
      <w:r w:rsidRPr="002951A5">
        <w:rPr>
          <w:sz w:val="20"/>
          <w:szCs w:val="20"/>
        </w:rPr>
        <w:t>parametro</w:t>
      </w:r>
    </w:p>
    <w:p w:rsidR="002951A5" w:rsidRPr="002951A5" w:rsidRDefault="002951A5" w:rsidP="002951A5">
      <w:pPr>
        <w:pStyle w:val="Paragrafoelenco"/>
        <w:numPr>
          <w:ilvl w:val="0"/>
          <w:numId w:val="36"/>
        </w:numPr>
        <w:rPr>
          <w:sz w:val="20"/>
          <w:szCs w:val="20"/>
        </w:rPr>
      </w:pPr>
      <w:r>
        <w:rPr>
          <w:noProof/>
        </w:rPr>
        <w:drawing>
          <wp:inline distT="0" distB="0" distL="0" distR="0" wp14:anchorId="4B5F37CD" wp14:editId="1EEC7FAD">
            <wp:extent cx="238095" cy="142857"/>
            <wp:effectExtent l="0" t="0" r="0" b="0"/>
            <wp:docPr id="145" name="Immagin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238095" cy="142857"/>
                    </a:xfrm>
                    <a:prstGeom prst="rect">
                      <a:avLst/>
                    </a:prstGeom>
                  </pic:spPr>
                </pic:pic>
              </a:graphicData>
            </a:graphic>
          </wp:inline>
        </w:drawing>
      </w:r>
      <w:r>
        <w:rPr>
          <w:noProof/>
        </w:rPr>
        <w:t>è visualizzato se il datalogger è attivo</w:t>
      </w:r>
    </w:p>
    <w:p w:rsidR="002951A5" w:rsidRDefault="002951A5" w:rsidP="00432DF4">
      <w:pPr>
        <w:rPr>
          <w:sz w:val="20"/>
          <w:szCs w:val="20"/>
        </w:rPr>
      </w:pPr>
    </w:p>
    <w:p w:rsidR="00A17CCE" w:rsidRPr="00C32DFA" w:rsidRDefault="009F3D86" w:rsidP="00C32DFA">
      <w:pPr>
        <w:pStyle w:val="Paragrafoelenco"/>
        <w:numPr>
          <w:ilvl w:val="0"/>
          <w:numId w:val="36"/>
        </w:numPr>
        <w:rPr>
          <w:sz w:val="20"/>
          <w:szCs w:val="20"/>
        </w:rPr>
      </w:pPr>
      <w:r>
        <w:rPr>
          <w:noProof/>
        </w:rPr>
        <w:drawing>
          <wp:inline distT="0" distB="0" distL="0" distR="0" wp14:anchorId="7477CF6C" wp14:editId="335D4EE2">
            <wp:extent cx="533333" cy="209524"/>
            <wp:effectExtent l="0" t="0" r="635" b="635"/>
            <wp:docPr id="107" name="Immagin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33333" cy="209524"/>
                    </a:xfrm>
                    <a:prstGeom prst="rect">
                      <a:avLst/>
                    </a:prstGeom>
                  </pic:spPr>
                </pic:pic>
              </a:graphicData>
            </a:graphic>
          </wp:inline>
        </w:drawing>
      </w:r>
      <w:r w:rsidR="00F928A3">
        <w:tab/>
      </w:r>
      <w:r w:rsidRPr="009F3D86">
        <w:sym w:font="Wingdings" w:char="F0E0"/>
      </w:r>
      <w:r w:rsidR="00385F0B" w:rsidRPr="00C32DFA">
        <w:rPr>
          <w:sz w:val="20"/>
          <w:szCs w:val="20"/>
        </w:rPr>
        <w:t xml:space="preserve"> Setpoint Temperatura Utente (modo Auto e Fisso):</w:t>
      </w:r>
      <w:r w:rsidR="00F928A3">
        <w:rPr>
          <w:sz w:val="20"/>
          <w:szCs w:val="20"/>
        </w:rPr>
        <w:tab/>
      </w:r>
      <w:r w:rsidR="006A6B0F">
        <w:rPr>
          <w:noProof/>
        </w:rPr>
        <w:drawing>
          <wp:inline distT="0" distB="0" distL="0" distR="0" wp14:anchorId="1DA80D0B" wp14:editId="530929C6">
            <wp:extent cx="1105535" cy="579755"/>
            <wp:effectExtent l="0" t="0" r="0" b="0"/>
            <wp:docPr id="70" name="Immagine 70" descr="C:\INVSDATA\Free\Applicazioni\Eliwell\UTA\HMI\docImages\SetTCoolHeat.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INVSDATA\Free\Applicazioni\Eliwell\UTA\HMI\docImages\SetTCoolHeat.bmp"/>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105535" cy="579755"/>
                    </a:xfrm>
                    <a:prstGeom prst="rect">
                      <a:avLst/>
                    </a:prstGeom>
                    <a:noFill/>
                    <a:ln>
                      <a:noFill/>
                    </a:ln>
                  </pic:spPr>
                </pic:pic>
              </a:graphicData>
            </a:graphic>
          </wp:inline>
        </w:drawing>
      </w:r>
      <w:r w:rsidR="006A6B0F">
        <w:rPr>
          <w:noProof/>
        </w:rPr>
        <w:drawing>
          <wp:inline distT="0" distB="0" distL="0" distR="0" wp14:anchorId="21947569" wp14:editId="576906DF">
            <wp:extent cx="1105535" cy="579755"/>
            <wp:effectExtent l="0" t="0" r="0" b="0"/>
            <wp:docPr id="69" name="Immagine 69" descr="C:\INVSDATA\Free\Applicazioni\Eliwell\UTA\HMI\docImages\SetTAuto.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INVSDATA\Free\Applicazioni\Eliwell\UTA\HMI\docImages\SetTAuto.bmp"/>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05535" cy="579755"/>
                    </a:xfrm>
                    <a:prstGeom prst="rect">
                      <a:avLst/>
                    </a:prstGeom>
                    <a:noFill/>
                    <a:ln>
                      <a:noFill/>
                    </a:ln>
                  </pic:spPr>
                </pic:pic>
              </a:graphicData>
            </a:graphic>
          </wp:inline>
        </w:drawing>
      </w:r>
    </w:p>
    <w:p w:rsidR="00C32DFA" w:rsidRDefault="00C32DFA" w:rsidP="00C32DFA">
      <w:pPr>
        <w:pStyle w:val="Paragrafoelenco"/>
      </w:pPr>
    </w:p>
    <w:p w:rsidR="006A6B0F" w:rsidRPr="00C32DFA" w:rsidRDefault="009F3D86" w:rsidP="00C32DFA">
      <w:pPr>
        <w:pStyle w:val="Paragrafoelenco"/>
        <w:numPr>
          <w:ilvl w:val="0"/>
          <w:numId w:val="36"/>
        </w:numPr>
        <w:rPr>
          <w:sz w:val="20"/>
          <w:szCs w:val="20"/>
        </w:rPr>
      </w:pPr>
      <w:r>
        <w:rPr>
          <w:noProof/>
        </w:rPr>
        <w:drawing>
          <wp:inline distT="0" distB="0" distL="0" distR="0" wp14:anchorId="325FC5FB" wp14:editId="1F3AECE7">
            <wp:extent cx="447619" cy="180952"/>
            <wp:effectExtent l="0" t="0" r="0" b="0"/>
            <wp:docPr id="108" name="Immagin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447619" cy="180952"/>
                    </a:xfrm>
                    <a:prstGeom prst="rect">
                      <a:avLst/>
                    </a:prstGeom>
                  </pic:spPr>
                </pic:pic>
              </a:graphicData>
            </a:graphic>
          </wp:inline>
        </w:drawing>
      </w:r>
      <w:r w:rsidR="00F928A3">
        <w:tab/>
      </w:r>
      <w:r w:rsidRPr="009F3D86">
        <w:sym w:font="Wingdings" w:char="F0E0"/>
      </w:r>
      <w:r w:rsidR="00385F0B" w:rsidRPr="00C32DFA">
        <w:rPr>
          <w:sz w:val="20"/>
          <w:szCs w:val="20"/>
        </w:rPr>
        <w:t xml:space="preserve"> </w:t>
      </w:r>
      <w:r w:rsidR="00C32DFA">
        <w:rPr>
          <w:sz w:val="20"/>
          <w:szCs w:val="20"/>
        </w:rPr>
        <w:t xml:space="preserve">Umidità corrente e impostazione </w:t>
      </w:r>
      <w:r w:rsidR="00385F0B" w:rsidRPr="00C32DFA">
        <w:rPr>
          <w:sz w:val="20"/>
          <w:szCs w:val="20"/>
        </w:rPr>
        <w:t>Setpoint:</w:t>
      </w:r>
      <w:r w:rsidR="00F928A3">
        <w:rPr>
          <w:sz w:val="20"/>
          <w:szCs w:val="20"/>
        </w:rPr>
        <w:tab/>
      </w:r>
      <w:r w:rsidR="00F928A3">
        <w:rPr>
          <w:sz w:val="20"/>
          <w:szCs w:val="20"/>
        </w:rPr>
        <w:tab/>
      </w:r>
      <w:r w:rsidR="00385F0B" w:rsidRPr="00C32DFA">
        <w:rPr>
          <w:noProof/>
          <w:sz w:val="20"/>
          <w:szCs w:val="20"/>
        </w:rPr>
        <w:t xml:space="preserve"> </w:t>
      </w:r>
      <w:r w:rsidR="006A6B0F">
        <w:rPr>
          <w:noProof/>
        </w:rPr>
        <w:drawing>
          <wp:inline distT="0" distB="0" distL="0" distR="0" wp14:anchorId="329F0EAB" wp14:editId="1B028B2B">
            <wp:extent cx="1146175" cy="579755"/>
            <wp:effectExtent l="0" t="0" r="0" b="0"/>
            <wp:docPr id="68" name="Immagine 68" descr="C:\INVSDATA\Free\Applicazioni\Eliwell\UTA\HMI\docImages\SetRH.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INVSDATA\Free\Applicazioni\Eliwell\UTA\HMI\docImages\SetRH.bmp"/>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146175" cy="579755"/>
                    </a:xfrm>
                    <a:prstGeom prst="rect">
                      <a:avLst/>
                    </a:prstGeom>
                    <a:noFill/>
                    <a:ln>
                      <a:noFill/>
                    </a:ln>
                  </pic:spPr>
                </pic:pic>
              </a:graphicData>
            </a:graphic>
          </wp:inline>
        </w:drawing>
      </w:r>
    </w:p>
    <w:p w:rsidR="00C32DFA" w:rsidRDefault="00C32DFA" w:rsidP="00C32DFA">
      <w:pPr>
        <w:pStyle w:val="Paragrafoelenco"/>
      </w:pPr>
    </w:p>
    <w:p w:rsidR="006A6B0F" w:rsidRPr="00C32DFA" w:rsidRDefault="009F3D86" w:rsidP="00C32DFA">
      <w:pPr>
        <w:pStyle w:val="Paragrafoelenco"/>
        <w:numPr>
          <w:ilvl w:val="0"/>
          <w:numId w:val="36"/>
        </w:numPr>
        <w:rPr>
          <w:sz w:val="20"/>
          <w:szCs w:val="20"/>
        </w:rPr>
      </w:pPr>
      <w:r>
        <w:rPr>
          <w:noProof/>
        </w:rPr>
        <w:drawing>
          <wp:inline distT="0" distB="0" distL="0" distR="0" wp14:anchorId="1D5F4B36" wp14:editId="6BD506DE">
            <wp:extent cx="685714" cy="190476"/>
            <wp:effectExtent l="0" t="0" r="635" b="635"/>
            <wp:docPr id="109" name="Immagin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685714" cy="190476"/>
                    </a:xfrm>
                    <a:prstGeom prst="rect">
                      <a:avLst/>
                    </a:prstGeom>
                  </pic:spPr>
                </pic:pic>
              </a:graphicData>
            </a:graphic>
          </wp:inline>
        </w:drawing>
      </w:r>
      <w:r w:rsidR="00F928A3">
        <w:tab/>
      </w:r>
      <w:r w:rsidRPr="009F3D86">
        <w:sym w:font="Wingdings" w:char="F0E0"/>
      </w:r>
      <w:r w:rsidR="00C32DFA">
        <w:t>Qualità aria corrente e impostazione</w:t>
      </w:r>
      <w:r w:rsidR="00385F0B" w:rsidRPr="00C32DFA">
        <w:rPr>
          <w:sz w:val="20"/>
          <w:szCs w:val="20"/>
        </w:rPr>
        <w:t xml:space="preserve"> Setpoint:</w:t>
      </w:r>
      <w:r w:rsidR="00F928A3">
        <w:rPr>
          <w:sz w:val="20"/>
          <w:szCs w:val="20"/>
        </w:rPr>
        <w:tab/>
      </w:r>
      <w:r w:rsidR="006A6B0F">
        <w:rPr>
          <w:noProof/>
        </w:rPr>
        <w:drawing>
          <wp:inline distT="0" distB="0" distL="0" distR="0" wp14:anchorId="667571F3" wp14:editId="42A1687F">
            <wp:extent cx="1105535" cy="477520"/>
            <wp:effectExtent l="0" t="0" r="0" b="0"/>
            <wp:docPr id="72" name="Immagine 72" descr="C:\INVSDATA\Free\Applicazioni\Eliwell\UTA\HMI\docImages\SetVOCCO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INVSDATA\Free\Applicazioni\Eliwell\UTA\HMI\docImages\SetVOCCO2.bmp"/>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105535" cy="477520"/>
                    </a:xfrm>
                    <a:prstGeom prst="rect">
                      <a:avLst/>
                    </a:prstGeom>
                    <a:noFill/>
                    <a:ln>
                      <a:noFill/>
                    </a:ln>
                  </pic:spPr>
                </pic:pic>
              </a:graphicData>
            </a:graphic>
          </wp:inline>
        </w:drawing>
      </w:r>
    </w:p>
    <w:p w:rsidR="00C32DFA" w:rsidRPr="00C32DFA" w:rsidRDefault="00C32DFA" w:rsidP="00C32DFA">
      <w:pPr>
        <w:pStyle w:val="Paragrafoelenco"/>
        <w:rPr>
          <w:sz w:val="20"/>
          <w:szCs w:val="20"/>
        </w:rPr>
      </w:pPr>
    </w:p>
    <w:p w:rsidR="00CC0479" w:rsidRPr="00C32DFA" w:rsidRDefault="009F3D86" w:rsidP="00C32DFA">
      <w:pPr>
        <w:pStyle w:val="Paragrafoelenco"/>
        <w:numPr>
          <w:ilvl w:val="0"/>
          <w:numId w:val="36"/>
        </w:numPr>
        <w:rPr>
          <w:sz w:val="20"/>
          <w:szCs w:val="20"/>
        </w:rPr>
      </w:pPr>
      <w:r w:rsidRPr="00C32DFA">
        <w:rPr>
          <w:sz w:val="20"/>
          <w:szCs w:val="20"/>
        </w:rPr>
        <w:lastRenderedPageBreak/>
        <w:t>Long Up</w:t>
      </w:r>
      <w:r w:rsidR="00F928A3">
        <w:rPr>
          <w:sz w:val="20"/>
          <w:szCs w:val="20"/>
        </w:rPr>
        <w:tab/>
      </w:r>
      <w:r w:rsidR="00F928A3">
        <w:rPr>
          <w:sz w:val="20"/>
          <w:szCs w:val="20"/>
        </w:rPr>
        <w:tab/>
      </w:r>
      <w:r w:rsidRPr="009F3D86">
        <w:sym w:font="Wingdings" w:char="F0E0"/>
      </w:r>
      <w:r w:rsidR="00385F0B" w:rsidRPr="00C32DFA">
        <w:rPr>
          <w:sz w:val="20"/>
          <w:szCs w:val="20"/>
        </w:rPr>
        <w:t>Abilita/Disabilita Eventi:</w:t>
      </w:r>
      <w:r w:rsidR="00F928A3">
        <w:rPr>
          <w:sz w:val="20"/>
          <w:szCs w:val="20"/>
        </w:rPr>
        <w:tab/>
      </w:r>
      <w:r w:rsidR="00F928A3">
        <w:rPr>
          <w:sz w:val="20"/>
          <w:szCs w:val="20"/>
        </w:rPr>
        <w:tab/>
      </w:r>
      <w:r w:rsidR="00F928A3">
        <w:rPr>
          <w:sz w:val="20"/>
          <w:szCs w:val="20"/>
        </w:rPr>
        <w:tab/>
      </w:r>
      <w:r w:rsidR="00F928A3">
        <w:rPr>
          <w:sz w:val="20"/>
          <w:szCs w:val="20"/>
        </w:rPr>
        <w:tab/>
      </w:r>
      <w:r w:rsidR="00CC0479">
        <w:rPr>
          <w:noProof/>
        </w:rPr>
        <w:drawing>
          <wp:inline distT="0" distB="0" distL="0" distR="0" wp14:anchorId="2B03432E" wp14:editId="37351866">
            <wp:extent cx="859790" cy="552450"/>
            <wp:effectExtent l="0" t="0" r="0" b="0"/>
            <wp:docPr id="43" name="Immagine 43" descr="C:\INVSDATA\Free\Applicazioni\Eliwell\UTA\HMI\docImages\FastEventE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INVSDATA\Free\Applicazioni\Eliwell\UTA\HMI\docImages\FastEventEn.bmp"/>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859790" cy="552450"/>
                    </a:xfrm>
                    <a:prstGeom prst="rect">
                      <a:avLst/>
                    </a:prstGeom>
                    <a:noFill/>
                    <a:ln>
                      <a:noFill/>
                    </a:ln>
                  </pic:spPr>
                </pic:pic>
              </a:graphicData>
            </a:graphic>
          </wp:inline>
        </w:drawing>
      </w:r>
    </w:p>
    <w:p w:rsidR="00C32DFA" w:rsidRPr="00C32DFA" w:rsidRDefault="00C32DFA" w:rsidP="00C32DFA">
      <w:pPr>
        <w:pStyle w:val="Paragrafoelenco"/>
        <w:rPr>
          <w:sz w:val="20"/>
          <w:szCs w:val="20"/>
        </w:rPr>
      </w:pPr>
    </w:p>
    <w:p w:rsidR="006A6B0F" w:rsidRPr="00C32DFA" w:rsidRDefault="009F3D86" w:rsidP="00C32DFA">
      <w:pPr>
        <w:pStyle w:val="Paragrafoelenco"/>
        <w:numPr>
          <w:ilvl w:val="0"/>
          <w:numId w:val="36"/>
        </w:numPr>
        <w:rPr>
          <w:sz w:val="20"/>
          <w:szCs w:val="20"/>
        </w:rPr>
      </w:pPr>
      <w:r w:rsidRPr="00C32DFA">
        <w:rPr>
          <w:sz w:val="20"/>
          <w:szCs w:val="20"/>
        </w:rPr>
        <w:t>Long Right</w:t>
      </w:r>
      <w:r w:rsidR="00F928A3">
        <w:rPr>
          <w:sz w:val="20"/>
          <w:szCs w:val="20"/>
        </w:rPr>
        <w:tab/>
      </w:r>
      <w:r w:rsidRPr="009F3D86">
        <w:sym w:font="Wingdings" w:char="F0E0"/>
      </w:r>
      <w:r w:rsidR="00385F0B" w:rsidRPr="00C32DFA">
        <w:rPr>
          <w:sz w:val="20"/>
          <w:szCs w:val="20"/>
        </w:rPr>
        <w:t xml:space="preserve"> Menu Impostazioni Utente:</w:t>
      </w:r>
      <w:r w:rsidR="00F928A3">
        <w:rPr>
          <w:sz w:val="20"/>
          <w:szCs w:val="20"/>
        </w:rPr>
        <w:tab/>
      </w:r>
      <w:r w:rsidR="00F928A3">
        <w:rPr>
          <w:sz w:val="20"/>
          <w:szCs w:val="20"/>
        </w:rPr>
        <w:tab/>
      </w:r>
      <w:r w:rsidR="00F928A3">
        <w:rPr>
          <w:sz w:val="20"/>
          <w:szCs w:val="20"/>
        </w:rPr>
        <w:tab/>
      </w:r>
      <w:r w:rsidR="00F928A3">
        <w:rPr>
          <w:sz w:val="20"/>
          <w:szCs w:val="20"/>
        </w:rPr>
        <w:tab/>
      </w:r>
      <w:r w:rsidR="006A6B0F">
        <w:rPr>
          <w:noProof/>
        </w:rPr>
        <w:drawing>
          <wp:inline distT="0" distB="0" distL="0" distR="0" wp14:anchorId="67DBF8E4" wp14:editId="7CE83278">
            <wp:extent cx="1221740" cy="607060"/>
            <wp:effectExtent l="0" t="0" r="0" b="0"/>
            <wp:docPr id="71" name="Immagine 71" descr="C:\INVSDATA\Free\Applicazioni\Eliwell\UTA\HMI\docImages\Setting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INVSDATA\Free\Applicazioni\Eliwell\UTA\HMI\docImages\Settings.bmp"/>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C32DFA" w:rsidRPr="00C32DFA" w:rsidRDefault="00C32DFA" w:rsidP="00C32DFA">
      <w:pPr>
        <w:pStyle w:val="Paragrafoelenco"/>
        <w:rPr>
          <w:sz w:val="20"/>
          <w:szCs w:val="20"/>
        </w:rPr>
      </w:pPr>
    </w:p>
    <w:p w:rsidR="009F3D86" w:rsidRDefault="009F3D86" w:rsidP="00C32DFA">
      <w:pPr>
        <w:pStyle w:val="Paragrafoelenco"/>
        <w:numPr>
          <w:ilvl w:val="0"/>
          <w:numId w:val="36"/>
        </w:numPr>
        <w:rPr>
          <w:sz w:val="20"/>
          <w:szCs w:val="20"/>
          <w:lang w:val="en-US"/>
        </w:rPr>
      </w:pPr>
      <w:r w:rsidRPr="00F928A3">
        <w:rPr>
          <w:sz w:val="20"/>
          <w:szCs w:val="20"/>
          <w:lang w:val="en-US"/>
        </w:rPr>
        <w:t>Long Left</w:t>
      </w:r>
      <w:r w:rsidR="00F928A3" w:rsidRPr="00F928A3">
        <w:rPr>
          <w:sz w:val="20"/>
          <w:szCs w:val="20"/>
          <w:lang w:val="en-US"/>
        </w:rPr>
        <w:tab/>
      </w:r>
      <w:r w:rsidRPr="009F3D86">
        <w:sym w:font="Wingdings" w:char="F0E0"/>
      </w:r>
      <w:r w:rsidR="00385F0B" w:rsidRPr="00F928A3">
        <w:rPr>
          <w:sz w:val="20"/>
          <w:szCs w:val="20"/>
          <w:lang w:val="en-US"/>
        </w:rPr>
        <w:t xml:space="preserve"> Menu Splash:</w:t>
      </w:r>
      <w:r w:rsidR="00F928A3">
        <w:rPr>
          <w:sz w:val="20"/>
          <w:szCs w:val="20"/>
          <w:lang w:val="en-US"/>
        </w:rPr>
        <w:tab/>
      </w:r>
      <w:r w:rsidR="00F928A3">
        <w:rPr>
          <w:sz w:val="20"/>
          <w:szCs w:val="20"/>
          <w:lang w:val="en-US"/>
        </w:rPr>
        <w:tab/>
      </w:r>
      <w:r w:rsidR="00F928A3">
        <w:rPr>
          <w:sz w:val="20"/>
          <w:szCs w:val="20"/>
          <w:lang w:val="en-US"/>
        </w:rPr>
        <w:tab/>
      </w:r>
      <w:r w:rsidR="00F928A3">
        <w:rPr>
          <w:sz w:val="20"/>
          <w:szCs w:val="20"/>
          <w:lang w:val="en-US"/>
        </w:rPr>
        <w:tab/>
      </w:r>
      <w:r w:rsidR="00F928A3">
        <w:rPr>
          <w:sz w:val="20"/>
          <w:szCs w:val="20"/>
          <w:lang w:val="en-US"/>
        </w:rPr>
        <w:tab/>
      </w:r>
      <w:r w:rsidR="00F928A3">
        <w:rPr>
          <w:sz w:val="20"/>
          <w:szCs w:val="20"/>
          <w:lang w:val="en-US"/>
        </w:rPr>
        <w:tab/>
      </w:r>
      <w:r>
        <w:rPr>
          <w:noProof/>
        </w:rPr>
        <w:drawing>
          <wp:inline distT="0" distB="0" distL="0" distR="0" wp14:anchorId="1A9689F5" wp14:editId="1C3745BC">
            <wp:extent cx="1221740" cy="607060"/>
            <wp:effectExtent l="0" t="0" r="0" b="0"/>
            <wp:docPr id="110" name="Immagine 110" descr="C:\INVSDATA\Free\Applicazioni\Eliwell\UTA\HMI\docImages\Splash.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INVSDATA\Free\Applicazioni\Eliwell\UTA\HMI\docImages\Splash.bmp"/>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9B4F9A" w:rsidRPr="009B4F9A" w:rsidRDefault="009B4F9A" w:rsidP="009B4F9A">
      <w:pPr>
        <w:pStyle w:val="Paragrafoelenco"/>
        <w:rPr>
          <w:sz w:val="20"/>
          <w:szCs w:val="20"/>
          <w:lang w:val="en-US"/>
        </w:rPr>
      </w:pPr>
    </w:p>
    <w:p w:rsidR="009B4F9A" w:rsidRDefault="009B4F9A" w:rsidP="009B4F9A">
      <w:pPr>
        <w:pStyle w:val="Paragrafoelenco"/>
        <w:numPr>
          <w:ilvl w:val="0"/>
          <w:numId w:val="36"/>
        </w:numPr>
        <w:spacing w:after="0" w:line="240" w:lineRule="auto"/>
        <w:rPr>
          <w:sz w:val="20"/>
          <w:szCs w:val="20"/>
        </w:rPr>
      </w:pPr>
      <w:r w:rsidRPr="009B4F9A">
        <w:rPr>
          <w:sz w:val="20"/>
          <w:szCs w:val="20"/>
        </w:rPr>
        <w:t>Il livello di password viene resettato dopo 5min di inattività sulla schermata principale</w:t>
      </w:r>
    </w:p>
    <w:p w:rsidR="009B4F9A" w:rsidRPr="009B4F9A" w:rsidRDefault="009B4F9A" w:rsidP="009B4F9A">
      <w:pPr>
        <w:pStyle w:val="Paragrafoelenco"/>
        <w:rPr>
          <w:sz w:val="20"/>
          <w:szCs w:val="20"/>
        </w:rPr>
      </w:pPr>
    </w:p>
    <w:p w:rsidR="009B4F9A" w:rsidRPr="009B4F9A" w:rsidRDefault="009B4F9A" w:rsidP="009B4F9A">
      <w:pPr>
        <w:pStyle w:val="Paragrafoelenco"/>
        <w:spacing w:after="0" w:line="240" w:lineRule="auto"/>
        <w:rPr>
          <w:sz w:val="20"/>
          <w:szCs w:val="20"/>
        </w:rPr>
      </w:pPr>
    </w:p>
    <w:p w:rsidR="00EF43D6" w:rsidRPr="00EF43D6" w:rsidRDefault="00EF43D6" w:rsidP="00EF43D6">
      <w:pPr>
        <w:rPr>
          <w:b/>
          <w:sz w:val="20"/>
          <w:szCs w:val="20"/>
          <w:lang w:val="en-US"/>
        </w:rPr>
      </w:pPr>
      <w:r>
        <w:rPr>
          <w:b/>
          <w:sz w:val="20"/>
          <w:szCs w:val="20"/>
          <w:lang w:val="en-US"/>
        </w:rPr>
        <w:t>Blocco Tastiera</w:t>
      </w:r>
    </w:p>
    <w:p w:rsidR="00EF43D6" w:rsidRPr="00EF43D6" w:rsidRDefault="00EF43D6" w:rsidP="00EF43D6">
      <w:pPr>
        <w:pStyle w:val="Paragrafoelenco"/>
        <w:numPr>
          <w:ilvl w:val="0"/>
          <w:numId w:val="36"/>
        </w:numPr>
        <w:spacing w:after="0" w:line="240" w:lineRule="auto"/>
        <w:rPr>
          <w:sz w:val="20"/>
          <w:szCs w:val="20"/>
        </w:rPr>
      </w:pPr>
      <w:r w:rsidRPr="00EF43D6">
        <w:rPr>
          <w:sz w:val="20"/>
          <w:szCs w:val="20"/>
        </w:rPr>
        <w:t xml:space="preserve">Blocco Tasti removibile con pressione lunga del tasto UP dal messaggio </w:t>
      </w:r>
      <w:r>
        <w:rPr>
          <w:noProof/>
          <w:sz w:val="20"/>
          <w:szCs w:val="20"/>
        </w:rPr>
        <w:drawing>
          <wp:inline distT="0" distB="0" distL="0" distR="0" wp14:anchorId="7886D5F9" wp14:editId="67CBAEBC">
            <wp:extent cx="1009650" cy="382270"/>
            <wp:effectExtent l="0" t="0" r="0" b="0"/>
            <wp:docPr id="49" name="Immagine 49" descr="C:\INVSDATA\Free\Applicazioni\Eliwell\UTA\HMI\docImages\KeyLock.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INVSDATA\Free\Applicazioni\Eliwell\UTA\HMI\docImages\KeyLock.bmp"/>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009650" cy="382270"/>
                    </a:xfrm>
                    <a:prstGeom prst="rect">
                      <a:avLst/>
                    </a:prstGeom>
                    <a:noFill/>
                    <a:ln>
                      <a:noFill/>
                    </a:ln>
                  </pic:spPr>
                </pic:pic>
              </a:graphicData>
            </a:graphic>
          </wp:inline>
        </w:drawing>
      </w:r>
    </w:p>
    <w:p w:rsidR="00EF43D6" w:rsidRPr="00EF43D6" w:rsidRDefault="00EF43D6" w:rsidP="00EF43D6">
      <w:pPr>
        <w:pStyle w:val="Paragrafoelenco"/>
        <w:numPr>
          <w:ilvl w:val="0"/>
          <w:numId w:val="36"/>
        </w:numPr>
        <w:spacing w:after="0" w:line="240" w:lineRule="auto"/>
        <w:rPr>
          <w:sz w:val="20"/>
          <w:szCs w:val="20"/>
        </w:rPr>
      </w:pPr>
      <w:r w:rsidRPr="00EF43D6">
        <w:rPr>
          <w:sz w:val="20"/>
          <w:szCs w:val="20"/>
        </w:rPr>
        <w:t xml:space="preserve">Blocco Tasti disabilitabile con pressione lunga del tasto LEFT dal messaggio </w:t>
      </w:r>
      <w:r>
        <w:rPr>
          <w:noProof/>
          <w:sz w:val="20"/>
          <w:szCs w:val="20"/>
        </w:rPr>
        <w:drawing>
          <wp:inline distT="0" distB="0" distL="0" distR="0" wp14:anchorId="7886D5F9" wp14:editId="67CBAEBC">
            <wp:extent cx="1009650" cy="382270"/>
            <wp:effectExtent l="0" t="0" r="0" b="0"/>
            <wp:docPr id="155" name="Immagine 155" descr="C:\INVSDATA\Free\Applicazioni\Eliwell\UTA\HMI\docImages\KeyLock.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INVSDATA\Free\Applicazioni\Eliwell\UTA\HMI\docImages\KeyLock.bmp"/>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009650" cy="382270"/>
                    </a:xfrm>
                    <a:prstGeom prst="rect">
                      <a:avLst/>
                    </a:prstGeom>
                    <a:noFill/>
                    <a:ln>
                      <a:noFill/>
                    </a:ln>
                  </pic:spPr>
                </pic:pic>
              </a:graphicData>
            </a:graphic>
          </wp:inline>
        </w:drawing>
      </w:r>
    </w:p>
    <w:p w:rsidR="00EF43D6" w:rsidRPr="00EF43D6" w:rsidRDefault="00EF43D6" w:rsidP="00EF43D6">
      <w:pPr>
        <w:pStyle w:val="Paragrafoelenco"/>
        <w:numPr>
          <w:ilvl w:val="0"/>
          <w:numId w:val="36"/>
        </w:numPr>
        <w:spacing w:after="0" w:line="240" w:lineRule="auto"/>
        <w:rPr>
          <w:sz w:val="20"/>
          <w:szCs w:val="20"/>
        </w:rPr>
      </w:pPr>
      <w:r w:rsidRPr="00EF43D6">
        <w:rPr>
          <w:sz w:val="20"/>
          <w:szCs w:val="20"/>
        </w:rPr>
        <w:t>Il Blocco Tasti si riabilitata automaticamente dopo 1h di mancate pressione sulla main page</w:t>
      </w:r>
    </w:p>
    <w:p w:rsidR="00EF43D6" w:rsidRPr="00EF43D6" w:rsidRDefault="00EF43D6" w:rsidP="00EF43D6">
      <w:pPr>
        <w:pStyle w:val="Paragrafoelenco"/>
        <w:numPr>
          <w:ilvl w:val="0"/>
          <w:numId w:val="36"/>
        </w:numPr>
        <w:spacing w:after="0" w:line="240" w:lineRule="auto"/>
        <w:rPr>
          <w:sz w:val="20"/>
          <w:szCs w:val="20"/>
        </w:rPr>
      </w:pPr>
      <w:r w:rsidRPr="00EF43D6">
        <w:rPr>
          <w:sz w:val="20"/>
          <w:szCs w:val="20"/>
        </w:rPr>
        <w:t>Il Blocco Tasti, se abilitato, si riattiva dopo 5min di mancate pressione sulla main page</w:t>
      </w:r>
    </w:p>
    <w:p w:rsidR="00EF43D6" w:rsidRDefault="00EF43D6" w:rsidP="00EF43D6">
      <w:pPr>
        <w:rPr>
          <w:sz w:val="20"/>
          <w:szCs w:val="20"/>
        </w:rPr>
      </w:pPr>
    </w:p>
    <w:p w:rsidR="00EF43D6" w:rsidRPr="00EF43D6" w:rsidRDefault="00EF43D6" w:rsidP="00EF43D6">
      <w:pPr>
        <w:rPr>
          <w:b/>
          <w:sz w:val="20"/>
          <w:szCs w:val="20"/>
        </w:rPr>
      </w:pPr>
      <w:r w:rsidRPr="00EF43D6">
        <w:rPr>
          <w:b/>
          <w:sz w:val="20"/>
          <w:szCs w:val="20"/>
        </w:rPr>
        <w:t>Led</w:t>
      </w:r>
    </w:p>
    <w:p w:rsidR="00EF43D6" w:rsidRDefault="00EF43D6" w:rsidP="00EF43D6">
      <w:pPr>
        <w:spacing w:after="0" w:line="240" w:lineRule="auto"/>
        <w:rPr>
          <w:sz w:val="20"/>
          <w:szCs w:val="20"/>
        </w:rPr>
      </w:pPr>
      <w:r>
        <w:rPr>
          <w:sz w:val="20"/>
          <w:szCs w:val="20"/>
        </w:rPr>
        <w:t>Led Verde:</w:t>
      </w:r>
    </w:p>
    <w:p w:rsidR="00EF43D6" w:rsidRDefault="00EF43D6" w:rsidP="00EF43D6">
      <w:pPr>
        <w:pStyle w:val="Paragrafoelenco"/>
        <w:numPr>
          <w:ilvl w:val="0"/>
          <w:numId w:val="36"/>
        </w:numPr>
        <w:spacing w:after="0" w:line="240" w:lineRule="auto"/>
        <w:rPr>
          <w:sz w:val="20"/>
          <w:szCs w:val="20"/>
        </w:rPr>
      </w:pPr>
      <w:r>
        <w:rPr>
          <w:sz w:val="20"/>
          <w:szCs w:val="20"/>
        </w:rPr>
        <w:t>Off Unità Off</w:t>
      </w:r>
    </w:p>
    <w:p w:rsidR="00EF43D6" w:rsidRDefault="00EF43D6" w:rsidP="00EF43D6">
      <w:pPr>
        <w:pStyle w:val="Paragrafoelenco"/>
        <w:numPr>
          <w:ilvl w:val="0"/>
          <w:numId w:val="36"/>
        </w:numPr>
        <w:spacing w:after="0" w:line="240" w:lineRule="auto"/>
        <w:rPr>
          <w:sz w:val="20"/>
          <w:szCs w:val="20"/>
        </w:rPr>
      </w:pPr>
      <w:r>
        <w:rPr>
          <w:sz w:val="20"/>
          <w:szCs w:val="20"/>
        </w:rPr>
        <w:t>On Unità On</w:t>
      </w:r>
    </w:p>
    <w:p w:rsidR="00EF43D6" w:rsidRDefault="00EF43D6" w:rsidP="00EF43D6">
      <w:pPr>
        <w:pStyle w:val="Paragrafoelenco"/>
        <w:numPr>
          <w:ilvl w:val="0"/>
          <w:numId w:val="36"/>
        </w:numPr>
        <w:spacing w:after="0" w:line="240" w:lineRule="auto"/>
        <w:rPr>
          <w:sz w:val="20"/>
          <w:szCs w:val="20"/>
        </w:rPr>
      </w:pPr>
      <w:r>
        <w:rPr>
          <w:sz w:val="20"/>
          <w:szCs w:val="20"/>
        </w:rPr>
        <w:t>Blink Unità Standby</w:t>
      </w:r>
    </w:p>
    <w:p w:rsidR="00EF43D6" w:rsidRPr="00EF43D6" w:rsidRDefault="00EF43D6" w:rsidP="00EF43D6">
      <w:pPr>
        <w:spacing w:after="0" w:line="240" w:lineRule="auto"/>
        <w:rPr>
          <w:sz w:val="20"/>
          <w:szCs w:val="20"/>
        </w:rPr>
      </w:pPr>
      <w:r w:rsidRPr="00EF43D6">
        <w:rPr>
          <w:sz w:val="20"/>
          <w:szCs w:val="20"/>
        </w:rPr>
        <w:t xml:space="preserve">Led </w:t>
      </w:r>
      <w:r>
        <w:rPr>
          <w:sz w:val="20"/>
          <w:szCs w:val="20"/>
        </w:rPr>
        <w:t>Giallo</w:t>
      </w:r>
      <w:r w:rsidRPr="00EF43D6">
        <w:rPr>
          <w:sz w:val="20"/>
          <w:szCs w:val="20"/>
        </w:rPr>
        <w:t>:</w:t>
      </w:r>
    </w:p>
    <w:p w:rsidR="00EF43D6" w:rsidRPr="00EF43D6" w:rsidRDefault="00EF43D6" w:rsidP="00EF43D6">
      <w:pPr>
        <w:pStyle w:val="Paragrafoelenco"/>
        <w:numPr>
          <w:ilvl w:val="0"/>
          <w:numId w:val="36"/>
        </w:numPr>
        <w:spacing w:after="0" w:line="240" w:lineRule="auto"/>
        <w:rPr>
          <w:sz w:val="20"/>
          <w:szCs w:val="20"/>
        </w:rPr>
      </w:pPr>
      <w:r>
        <w:rPr>
          <w:sz w:val="20"/>
          <w:szCs w:val="20"/>
        </w:rPr>
        <w:t>Scrittura su filesystem da datalogger o importazione da USB</w:t>
      </w:r>
    </w:p>
    <w:p w:rsidR="00EF43D6" w:rsidRDefault="00EF43D6" w:rsidP="00EF43D6">
      <w:pPr>
        <w:spacing w:after="0" w:line="240" w:lineRule="auto"/>
        <w:rPr>
          <w:sz w:val="20"/>
          <w:szCs w:val="20"/>
        </w:rPr>
      </w:pPr>
      <w:r>
        <w:rPr>
          <w:sz w:val="20"/>
          <w:szCs w:val="20"/>
        </w:rPr>
        <w:t>Led Rosso:</w:t>
      </w:r>
    </w:p>
    <w:p w:rsidR="00EF43D6" w:rsidRDefault="00EF43D6" w:rsidP="00EF43D6">
      <w:pPr>
        <w:pStyle w:val="Paragrafoelenco"/>
        <w:numPr>
          <w:ilvl w:val="0"/>
          <w:numId w:val="36"/>
        </w:numPr>
        <w:spacing w:after="0" w:line="240" w:lineRule="auto"/>
        <w:rPr>
          <w:sz w:val="20"/>
          <w:szCs w:val="20"/>
        </w:rPr>
      </w:pPr>
      <w:r>
        <w:rPr>
          <w:sz w:val="20"/>
          <w:szCs w:val="20"/>
        </w:rPr>
        <w:t>Off Nessun allarme</w:t>
      </w:r>
    </w:p>
    <w:p w:rsidR="00EF43D6" w:rsidRDefault="00EF43D6" w:rsidP="00EF43D6">
      <w:pPr>
        <w:pStyle w:val="Paragrafoelenco"/>
        <w:numPr>
          <w:ilvl w:val="0"/>
          <w:numId w:val="36"/>
        </w:numPr>
        <w:spacing w:after="0" w:line="240" w:lineRule="auto"/>
        <w:rPr>
          <w:sz w:val="20"/>
          <w:szCs w:val="20"/>
        </w:rPr>
      </w:pPr>
      <w:r>
        <w:rPr>
          <w:sz w:val="20"/>
          <w:szCs w:val="20"/>
        </w:rPr>
        <w:t>On Presenza Allarmi Attivi</w:t>
      </w:r>
    </w:p>
    <w:p w:rsidR="00EF43D6" w:rsidRPr="00B24744" w:rsidRDefault="00EF43D6" w:rsidP="00EF43D6">
      <w:pPr>
        <w:pStyle w:val="Paragrafoelenco"/>
        <w:numPr>
          <w:ilvl w:val="0"/>
          <w:numId w:val="36"/>
        </w:numPr>
        <w:spacing w:after="0" w:line="240" w:lineRule="auto"/>
        <w:rPr>
          <w:sz w:val="20"/>
          <w:szCs w:val="20"/>
        </w:rPr>
      </w:pPr>
      <w:r>
        <w:rPr>
          <w:sz w:val="20"/>
          <w:szCs w:val="20"/>
        </w:rPr>
        <w:t>Blink Presenza Allarmi Resettabili</w:t>
      </w:r>
    </w:p>
    <w:p w:rsidR="00EF43D6" w:rsidRPr="00EF43D6" w:rsidRDefault="00EF43D6" w:rsidP="00EF43D6">
      <w:pPr>
        <w:rPr>
          <w:sz w:val="20"/>
          <w:szCs w:val="20"/>
        </w:rPr>
      </w:pPr>
    </w:p>
    <w:p w:rsidR="004D3F62" w:rsidRDefault="004D3F62">
      <w:pPr>
        <w:rPr>
          <w:b/>
          <w:sz w:val="20"/>
          <w:szCs w:val="20"/>
          <w:lang w:val="en-US"/>
        </w:rPr>
      </w:pPr>
      <w:r>
        <w:rPr>
          <w:b/>
          <w:sz w:val="20"/>
          <w:szCs w:val="20"/>
          <w:lang w:val="en-US"/>
        </w:rPr>
        <w:br w:type="page"/>
      </w:r>
    </w:p>
    <w:p w:rsidR="009F3D86" w:rsidRPr="00F928A3" w:rsidRDefault="00385F0B" w:rsidP="006A6B0F">
      <w:pPr>
        <w:rPr>
          <w:b/>
          <w:sz w:val="20"/>
          <w:szCs w:val="20"/>
          <w:lang w:val="en-US"/>
        </w:rPr>
      </w:pPr>
      <w:r w:rsidRPr="00F928A3">
        <w:rPr>
          <w:b/>
          <w:sz w:val="20"/>
          <w:szCs w:val="20"/>
          <w:lang w:val="en-US"/>
        </w:rPr>
        <w:lastRenderedPageBreak/>
        <w:t>Menu Impostazioni Utente</w:t>
      </w:r>
    </w:p>
    <w:p w:rsidR="00385F0B" w:rsidRPr="00F928A3" w:rsidRDefault="00385F0B" w:rsidP="006A6B0F">
      <w:pPr>
        <w:rPr>
          <w:b/>
          <w:sz w:val="20"/>
          <w:szCs w:val="20"/>
          <w:lang w:val="en-US"/>
        </w:rPr>
      </w:pPr>
      <w:r>
        <w:rPr>
          <w:noProof/>
          <w:sz w:val="20"/>
          <w:szCs w:val="20"/>
        </w:rPr>
        <w:drawing>
          <wp:inline distT="0" distB="0" distL="0" distR="0" wp14:anchorId="21086DB4" wp14:editId="5B654B2F">
            <wp:extent cx="1221740" cy="607060"/>
            <wp:effectExtent l="0" t="0" r="0" b="0"/>
            <wp:docPr id="111" name="Immagine 111" descr="C:\INVSDATA\Free\Applicazioni\Eliwell\UTA\HMI\docImages\Setting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INVSDATA\Free\Applicazioni\Eliwell\UTA\HMI\docImages\Settings.bmp"/>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574D44" w:rsidRDefault="009F3D86" w:rsidP="009F3D86">
      <w:pPr>
        <w:rPr>
          <w:noProof/>
          <w:sz w:val="20"/>
          <w:szCs w:val="20"/>
          <w:lang w:val="en-US"/>
        </w:rPr>
      </w:pPr>
      <w:r>
        <w:rPr>
          <w:noProof/>
        </w:rPr>
        <w:drawing>
          <wp:inline distT="0" distB="0" distL="0" distR="0" wp14:anchorId="6B8F0E51" wp14:editId="6A251F8D">
            <wp:extent cx="400000" cy="400000"/>
            <wp:effectExtent l="0" t="0" r="635" b="635"/>
            <wp:docPr id="101" name="Immagin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400000" cy="400000"/>
                    </a:xfrm>
                    <a:prstGeom prst="rect">
                      <a:avLst/>
                    </a:prstGeom>
                  </pic:spPr>
                </pic:pic>
              </a:graphicData>
            </a:graphic>
          </wp:inline>
        </w:drawing>
      </w:r>
      <w:r w:rsidRPr="009F3D86">
        <w:rPr>
          <w:sz w:val="20"/>
          <w:szCs w:val="20"/>
        </w:rPr>
        <w:sym w:font="Wingdings" w:char="F0E0"/>
      </w:r>
      <w:r w:rsidR="006A6B0F">
        <w:rPr>
          <w:noProof/>
          <w:sz w:val="20"/>
          <w:szCs w:val="20"/>
        </w:rPr>
        <w:drawing>
          <wp:inline distT="0" distB="0" distL="0" distR="0" wp14:anchorId="36E70B5F" wp14:editId="58ABFB80">
            <wp:extent cx="1221740" cy="607060"/>
            <wp:effectExtent l="0" t="0" r="0" b="0"/>
            <wp:docPr id="84" name="Immagine 84" descr="C:\INVSDATA\Free\Applicazioni\Eliwell\UTA\HMI\docImages\UnitStatus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INVSDATA\Free\Applicazioni\Eliwell\UTA\HMI\docImages\UnitStatus1.bmp"/>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r w:rsidR="006A6B0F" w:rsidRPr="00F928A3">
        <w:rPr>
          <w:noProof/>
          <w:sz w:val="20"/>
          <w:szCs w:val="20"/>
          <w:lang w:val="en-US"/>
        </w:rPr>
        <w:t xml:space="preserve"> </w:t>
      </w:r>
      <w:r w:rsidR="00574D44">
        <w:rPr>
          <w:noProof/>
          <w:sz w:val="20"/>
          <w:szCs w:val="20"/>
        </w:rPr>
        <w:drawing>
          <wp:inline distT="0" distB="0" distL="0" distR="0">
            <wp:extent cx="1217295" cy="611505"/>
            <wp:effectExtent l="0" t="0" r="0" b="0"/>
            <wp:docPr id="159" name="Immagine 159" descr="C:\INVSDATA\Free\Applicazioni\Eliwell\UTA\HMI\docImages\UnitStatus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NVSDATA\Free\Applicazioni\Eliwell\UTA\HMI\docImages\UnitStatus2.bmp"/>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217295" cy="611505"/>
                    </a:xfrm>
                    <a:prstGeom prst="rect">
                      <a:avLst/>
                    </a:prstGeom>
                    <a:noFill/>
                    <a:ln>
                      <a:noFill/>
                    </a:ln>
                  </pic:spPr>
                </pic:pic>
              </a:graphicData>
            </a:graphic>
          </wp:inline>
        </w:drawing>
      </w:r>
      <w:r w:rsidR="00574D44">
        <w:rPr>
          <w:noProof/>
        </w:rPr>
        <w:drawing>
          <wp:inline distT="0" distB="0" distL="0" distR="0" wp14:anchorId="64C8A93F" wp14:editId="0111CE13">
            <wp:extent cx="295238" cy="200000"/>
            <wp:effectExtent l="0" t="0" r="0" b="0"/>
            <wp:docPr id="160" name="Immagin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295238" cy="200000"/>
                    </a:xfrm>
                    <a:prstGeom prst="rect">
                      <a:avLst/>
                    </a:prstGeom>
                  </pic:spPr>
                </pic:pic>
              </a:graphicData>
            </a:graphic>
          </wp:inline>
        </w:drawing>
      </w:r>
      <w:r w:rsidR="00574D44">
        <w:rPr>
          <w:noProof/>
          <w:sz w:val="20"/>
          <w:szCs w:val="20"/>
          <w:lang w:val="en-US"/>
        </w:rPr>
        <w:t xml:space="preserve"> visible only with modbus fans, alarm icon visible only in case of alarm. These icons are linked to pages S15…S18</w:t>
      </w:r>
    </w:p>
    <w:p w:rsidR="006A6B0F" w:rsidRPr="00F928A3" w:rsidRDefault="006A6B0F" w:rsidP="009F3D86">
      <w:pPr>
        <w:rPr>
          <w:noProof/>
          <w:sz w:val="20"/>
          <w:szCs w:val="20"/>
          <w:lang w:val="en-US"/>
        </w:rPr>
      </w:pPr>
      <w:r>
        <w:rPr>
          <w:noProof/>
          <w:sz w:val="20"/>
          <w:szCs w:val="20"/>
        </w:rPr>
        <w:drawing>
          <wp:inline distT="0" distB="0" distL="0" distR="0" wp14:anchorId="660D0DF4" wp14:editId="1DDD311E">
            <wp:extent cx="1221740" cy="607060"/>
            <wp:effectExtent l="0" t="0" r="0" b="0"/>
            <wp:docPr id="88" name="Immagine 88" descr="C:\INVSDATA\Free\Applicazioni\Eliwell\UTA\HMI\docImages\UnitStatus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C:\INVSDATA\Free\Applicazioni\Eliwell\UTA\HMI\docImages\UnitStatus5.bmp"/>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r w:rsidR="00940E1B" w:rsidRPr="00F928A3">
        <w:rPr>
          <w:noProof/>
          <w:sz w:val="20"/>
          <w:szCs w:val="20"/>
          <w:lang w:val="en-US"/>
        </w:rPr>
        <w:t xml:space="preserve"> </w:t>
      </w:r>
      <w:r w:rsidR="00940E1B">
        <w:rPr>
          <w:noProof/>
          <w:sz w:val="20"/>
          <w:szCs w:val="20"/>
        </w:rPr>
        <w:drawing>
          <wp:inline distT="0" distB="0" distL="0" distR="0" wp14:anchorId="4CD80C11" wp14:editId="1753C158">
            <wp:extent cx="1221740" cy="607060"/>
            <wp:effectExtent l="0" t="0" r="0" b="0"/>
            <wp:docPr id="87" name="Immagine 87" descr="C:\INVSDATA\Free\Applicazioni\Eliwell\UTA\HMI\docImages\UnitStatus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C:\INVSDATA\Free\Applicazioni\Eliwell\UTA\HMI\docImages\UnitStatus4.bmp"/>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r w:rsidR="00940E1B" w:rsidRPr="00F928A3">
        <w:rPr>
          <w:noProof/>
          <w:sz w:val="20"/>
          <w:szCs w:val="20"/>
          <w:lang w:val="en-US"/>
        </w:rPr>
        <w:t xml:space="preserve"> </w:t>
      </w:r>
      <w:r w:rsidR="00940E1B">
        <w:rPr>
          <w:noProof/>
          <w:sz w:val="20"/>
          <w:szCs w:val="20"/>
        </w:rPr>
        <w:drawing>
          <wp:inline distT="0" distB="0" distL="0" distR="0" wp14:anchorId="676E75AD" wp14:editId="13A56DAE">
            <wp:extent cx="1221740" cy="607060"/>
            <wp:effectExtent l="0" t="0" r="0" b="0"/>
            <wp:docPr id="86" name="Immagine 86" descr="C:\INVSDATA\Free\Applicazioni\Eliwell\UTA\HMI\docImages\UnitStatus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C:\INVSDATA\Free\Applicazioni\Eliwell\UTA\HMI\docImages\UnitStatus3.bmp"/>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r w:rsidR="00940E1B" w:rsidRPr="00F928A3">
        <w:rPr>
          <w:noProof/>
          <w:sz w:val="20"/>
          <w:szCs w:val="20"/>
          <w:lang w:val="en-US"/>
        </w:rPr>
        <w:t xml:space="preserve"> </w:t>
      </w:r>
      <w:r w:rsidR="00940E1B">
        <w:rPr>
          <w:noProof/>
          <w:sz w:val="20"/>
          <w:szCs w:val="20"/>
        </w:rPr>
        <w:drawing>
          <wp:inline distT="0" distB="0" distL="0" distR="0" wp14:anchorId="21BE96BF" wp14:editId="27A9D6DC">
            <wp:extent cx="1221740" cy="607060"/>
            <wp:effectExtent l="0" t="0" r="0" b="0"/>
            <wp:docPr id="89" name="Immagine 89" descr="C:\INVSDATA\Free\Applicazioni\Eliwell\UTA\HMI\docImages\UnitStatus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INVSDATA\Free\Applicazioni\Eliwell\UTA\HMI\docImages\UnitStatus6.bmp"/>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9F3D86" w:rsidRPr="00F928A3" w:rsidRDefault="009F3D86" w:rsidP="009F3D86">
      <w:pPr>
        <w:rPr>
          <w:sz w:val="20"/>
          <w:szCs w:val="20"/>
          <w:lang w:val="en-US"/>
        </w:rPr>
      </w:pPr>
      <w:r>
        <w:rPr>
          <w:noProof/>
        </w:rPr>
        <w:drawing>
          <wp:inline distT="0" distB="0" distL="0" distR="0" wp14:anchorId="6E656456" wp14:editId="42C727B6">
            <wp:extent cx="352381" cy="380952"/>
            <wp:effectExtent l="0" t="0" r="0" b="635"/>
            <wp:docPr id="54" name="Im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352381" cy="380952"/>
                    </a:xfrm>
                    <a:prstGeom prst="rect">
                      <a:avLst/>
                    </a:prstGeom>
                  </pic:spPr>
                </pic:pic>
              </a:graphicData>
            </a:graphic>
          </wp:inline>
        </w:drawing>
      </w:r>
      <w:r w:rsidRPr="009F3D86">
        <w:rPr>
          <w:sz w:val="20"/>
          <w:szCs w:val="20"/>
        </w:rPr>
        <w:sym w:font="Wingdings" w:char="F0E0"/>
      </w:r>
      <w:r>
        <w:rPr>
          <w:noProof/>
          <w:sz w:val="20"/>
          <w:szCs w:val="20"/>
        </w:rPr>
        <w:drawing>
          <wp:inline distT="0" distB="0" distL="0" distR="0" wp14:anchorId="6D4B3D51" wp14:editId="7A7C4236">
            <wp:extent cx="1221740" cy="607060"/>
            <wp:effectExtent l="0" t="0" r="0" b="0"/>
            <wp:docPr id="77" name="Immagine 77" descr="C:\INVSDATA\Free\Applicazioni\Eliwell\UTA\HMI\docImages\TB_Event_Clock.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INVSDATA\Free\Applicazioni\Eliwell\UTA\HMI\docImages\TB_Event_Clock.bmp"/>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6A6B0F" w:rsidRPr="00F928A3" w:rsidRDefault="009F3D86" w:rsidP="006A6B0F">
      <w:pPr>
        <w:rPr>
          <w:sz w:val="20"/>
          <w:szCs w:val="20"/>
          <w:lang w:val="en-US"/>
        </w:rPr>
      </w:pPr>
      <w:r>
        <w:rPr>
          <w:noProof/>
        </w:rPr>
        <w:drawing>
          <wp:inline distT="0" distB="0" distL="0" distR="0" wp14:anchorId="54B06AF9" wp14:editId="0F04AA34">
            <wp:extent cx="352381" cy="352381"/>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352381" cy="352381"/>
                    </a:xfrm>
                    <a:prstGeom prst="rect">
                      <a:avLst/>
                    </a:prstGeom>
                  </pic:spPr>
                </pic:pic>
              </a:graphicData>
            </a:graphic>
          </wp:inline>
        </w:drawing>
      </w:r>
      <w:r w:rsidRPr="009F3D86">
        <w:rPr>
          <w:sz w:val="20"/>
          <w:szCs w:val="20"/>
        </w:rPr>
        <w:sym w:font="Wingdings" w:char="F0E0"/>
      </w:r>
      <w:r w:rsidR="006A6B0F">
        <w:rPr>
          <w:noProof/>
          <w:sz w:val="20"/>
          <w:szCs w:val="20"/>
        </w:rPr>
        <w:drawing>
          <wp:inline distT="0" distB="0" distL="0" distR="0" wp14:anchorId="7B4A9FF5" wp14:editId="78E77209">
            <wp:extent cx="1221740" cy="607060"/>
            <wp:effectExtent l="0" t="0" r="0" b="0"/>
            <wp:docPr id="50" name="Immagine 50" descr="C:\INVSDATA\Free\Applicazioni\Eliwell\UTA\HMI\docImages\Language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INVSDATA\Free\Applicazioni\Eliwell\UTA\HMI\docImages\Languages.bmp"/>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107A21" w:rsidRDefault="009F3D86" w:rsidP="00107A21">
      <w:pPr>
        <w:rPr>
          <w:noProof/>
          <w:sz w:val="20"/>
          <w:szCs w:val="20"/>
        </w:rPr>
      </w:pPr>
      <w:r>
        <w:rPr>
          <w:noProof/>
        </w:rPr>
        <w:drawing>
          <wp:inline distT="0" distB="0" distL="0" distR="0" wp14:anchorId="3E0FE86A" wp14:editId="0353F810">
            <wp:extent cx="371429" cy="361905"/>
            <wp:effectExtent l="0" t="0" r="0" b="635"/>
            <wp:docPr id="90" name="Immagin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371429" cy="361905"/>
                    </a:xfrm>
                    <a:prstGeom prst="rect">
                      <a:avLst/>
                    </a:prstGeom>
                  </pic:spPr>
                </pic:pic>
              </a:graphicData>
            </a:graphic>
          </wp:inline>
        </w:drawing>
      </w:r>
      <w:r w:rsidRPr="009F3D86">
        <w:rPr>
          <w:noProof/>
          <w:sz w:val="20"/>
          <w:szCs w:val="20"/>
        </w:rPr>
        <w:sym w:font="Wingdings" w:char="F0E0"/>
      </w:r>
      <w:r w:rsidR="00940E1B">
        <w:rPr>
          <w:noProof/>
          <w:sz w:val="20"/>
          <w:szCs w:val="20"/>
        </w:rPr>
        <w:drawing>
          <wp:inline distT="0" distB="0" distL="0" distR="0" wp14:anchorId="47603137" wp14:editId="504CD5B0">
            <wp:extent cx="1221740" cy="607060"/>
            <wp:effectExtent l="0" t="0" r="0" b="0"/>
            <wp:docPr id="26" name="Immagine 26" descr="C:\INVSDATA\Free\Applicazioni\Eliwell\UTA\HMI\docImages\Alarms_Historical.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INVSDATA\Free\Applicazioni\Eliwell\UTA\HMI\docImages\Alarms_Historical.bmp"/>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r w:rsidR="00940E1B" w:rsidRPr="00107A21">
        <w:rPr>
          <w:noProof/>
          <w:sz w:val="20"/>
          <w:szCs w:val="20"/>
          <w:lang w:val="en-US"/>
        </w:rPr>
        <w:t xml:space="preserve"> </w:t>
      </w:r>
      <w:r w:rsidR="00107A21" w:rsidRPr="00107A21">
        <w:rPr>
          <w:noProof/>
          <w:sz w:val="20"/>
          <w:szCs w:val="20"/>
          <w:lang w:val="en-US"/>
        </w:rPr>
        <w:tab/>
      </w:r>
      <w:r w:rsidR="00107A21" w:rsidRPr="00107A21">
        <w:rPr>
          <w:noProof/>
          <w:sz w:val="20"/>
          <w:szCs w:val="20"/>
        </w:rPr>
        <w:sym w:font="Wingdings" w:char="F0E0"/>
      </w:r>
      <w:r w:rsidR="00107A21" w:rsidRPr="00107A21">
        <w:rPr>
          <w:noProof/>
          <w:sz w:val="20"/>
          <w:szCs w:val="20"/>
          <w:lang w:val="en-US"/>
        </w:rPr>
        <w:t>Active</w:t>
      </w:r>
      <w:r w:rsidR="00107A21">
        <w:rPr>
          <w:noProof/>
          <w:sz w:val="20"/>
          <w:szCs w:val="20"/>
          <w:lang w:val="en-US"/>
        </w:rPr>
        <w:tab/>
      </w:r>
      <w:r w:rsidR="00107A21">
        <w:rPr>
          <w:noProof/>
          <w:sz w:val="20"/>
          <w:szCs w:val="20"/>
          <w:lang w:val="en-US"/>
        </w:rPr>
        <w:tab/>
      </w:r>
      <w:r w:rsidR="00107A21" w:rsidRPr="00C639F3">
        <w:rPr>
          <w:noProof/>
          <w:sz w:val="20"/>
          <w:szCs w:val="20"/>
        </w:rPr>
        <w:sym w:font="Wingdings" w:char="F0E0"/>
      </w:r>
      <w:r w:rsidR="00107A21">
        <w:rPr>
          <w:noProof/>
          <w:sz w:val="20"/>
          <w:szCs w:val="20"/>
        </w:rPr>
        <w:drawing>
          <wp:inline distT="0" distB="0" distL="0" distR="0" wp14:anchorId="4B064192" wp14:editId="4A0E63CB">
            <wp:extent cx="1221740" cy="607060"/>
            <wp:effectExtent l="0" t="0" r="0" b="0"/>
            <wp:docPr id="27" name="Immagine 27" descr="C:\INVSDATA\Free\Applicazioni\Eliwell\UTA\HMI\docImages\AlarmsActiv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INVSDATA\Free\Applicazioni\Eliwell\UTA\HMI\docImages\AlarmsActive.bmp"/>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tbl>
      <w:tblPr>
        <w:tblStyle w:val="Grigliatabella"/>
        <w:tblW w:w="0" w:type="auto"/>
        <w:tblLayout w:type="fixed"/>
        <w:tblLook w:val="04A0" w:firstRow="1" w:lastRow="0" w:firstColumn="1" w:lastColumn="0" w:noHBand="0" w:noVBand="1"/>
      </w:tblPr>
      <w:tblGrid>
        <w:gridCol w:w="974"/>
        <w:gridCol w:w="3003"/>
        <w:gridCol w:w="3786"/>
        <w:gridCol w:w="1701"/>
      </w:tblGrid>
      <w:tr w:rsidR="00783308" w:rsidRPr="006E7865" w:rsidTr="00783308">
        <w:tc>
          <w:tcPr>
            <w:tcW w:w="974" w:type="dxa"/>
          </w:tcPr>
          <w:p w:rsidR="00783308" w:rsidRPr="006E7865" w:rsidRDefault="00783308" w:rsidP="0053653A">
            <w:pPr>
              <w:rPr>
                <w:b/>
                <w:sz w:val="20"/>
                <w:szCs w:val="20"/>
                <w:lang w:val="en-US"/>
              </w:rPr>
            </w:pPr>
            <w:r w:rsidRPr="006E7865">
              <w:rPr>
                <w:b/>
                <w:sz w:val="20"/>
                <w:szCs w:val="20"/>
                <w:lang w:val="en-US"/>
              </w:rPr>
              <w:t>Address</w:t>
            </w:r>
          </w:p>
        </w:tc>
        <w:tc>
          <w:tcPr>
            <w:tcW w:w="3003" w:type="dxa"/>
          </w:tcPr>
          <w:p w:rsidR="00783308" w:rsidRPr="006E7865" w:rsidRDefault="00783308" w:rsidP="0053653A">
            <w:pPr>
              <w:rPr>
                <w:b/>
                <w:sz w:val="20"/>
                <w:szCs w:val="20"/>
                <w:lang w:val="en-US"/>
              </w:rPr>
            </w:pPr>
            <w:r w:rsidRPr="006E7865">
              <w:rPr>
                <w:b/>
                <w:sz w:val="20"/>
                <w:szCs w:val="20"/>
                <w:lang w:val="en-US"/>
              </w:rPr>
              <w:t>Alarm</w:t>
            </w:r>
          </w:p>
        </w:tc>
        <w:tc>
          <w:tcPr>
            <w:tcW w:w="3786" w:type="dxa"/>
          </w:tcPr>
          <w:p w:rsidR="00783308" w:rsidRPr="006E7865" w:rsidRDefault="00783308" w:rsidP="0053653A">
            <w:pPr>
              <w:rPr>
                <w:b/>
                <w:sz w:val="20"/>
                <w:szCs w:val="20"/>
                <w:lang w:val="en-US"/>
              </w:rPr>
            </w:pPr>
            <w:r>
              <w:rPr>
                <w:b/>
                <w:sz w:val="20"/>
                <w:szCs w:val="20"/>
                <w:lang w:val="en-US"/>
              </w:rPr>
              <w:t>Action</w:t>
            </w:r>
          </w:p>
        </w:tc>
        <w:tc>
          <w:tcPr>
            <w:tcW w:w="1701" w:type="dxa"/>
          </w:tcPr>
          <w:p w:rsidR="00783308" w:rsidRDefault="00783308" w:rsidP="0053653A">
            <w:pPr>
              <w:rPr>
                <w:b/>
                <w:sz w:val="20"/>
                <w:szCs w:val="20"/>
                <w:lang w:val="en-US"/>
              </w:rPr>
            </w:pPr>
            <w:r>
              <w:rPr>
                <w:b/>
                <w:sz w:val="20"/>
                <w:szCs w:val="20"/>
                <w:lang w:val="en-US"/>
              </w:rPr>
              <w:t>Type</w:t>
            </w:r>
          </w:p>
        </w:tc>
      </w:tr>
      <w:tr w:rsidR="00783308" w:rsidRPr="00E516ED" w:rsidTr="00783308">
        <w:tc>
          <w:tcPr>
            <w:tcW w:w="974" w:type="dxa"/>
          </w:tcPr>
          <w:p w:rsidR="00783308" w:rsidRPr="006E7865" w:rsidRDefault="00783308" w:rsidP="0053653A">
            <w:pPr>
              <w:rPr>
                <w:sz w:val="20"/>
                <w:szCs w:val="20"/>
                <w:lang w:val="en-US"/>
              </w:rPr>
            </w:pPr>
            <w:r w:rsidRPr="006E7865">
              <w:rPr>
                <w:sz w:val="20"/>
                <w:szCs w:val="20"/>
                <w:lang w:val="en-US"/>
              </w:rPr>
              <w:t>9520</w:t>
            </w:r>
          </w:p>
        </w:tc>
        <w:tc>
          <w:tcPr>
            <w:tcW w:w="3003" w:type="dxa"/>
          </w:tcPr>
          <w:p w:rsidR="00783308" w:rsidRPr="006E7865" w:rsidRDefault="00783308" w:rsidP="0053653A">
            <w:pPr>
              <w:rPr>
                <w:sz w:val="20"/>
                <w:szCs w:val="20"/>
                <w:lang w:val="en-US"/>
              </w:rPr>
            </w:pPr>
            <w:r w:rsidRPr="006E7865">
              <w:rPr>
                <w:sz w:val="20"/>
                <w:szCs w:val="20"/>
                <w:lang w:val="en-US"/>
              </w:rPr>
              <w:t>Alarm reset request command via Modbus</w:t>
            </w:r>
          </w:p>
        </w:tc>
        <w:tc>
          <w:tcPr>
            <w:tcW w:w="3786" w:type="dxa"/>
          </w:tcPr>
          <w:p w:rsidR="00783308" w:rsidRPr="006E7865" w:rsidRDefault="00783308" w:rsidP="0053653A">
            <w:pPr>
              <w:rPr>
                <w:sz w:val="20"/>
                <w:szCs w:val="20"/>
                <w:lang w:val="en-US"/>
              </w:rPr>
            </w:pPr>
          </w:p>
        </w:tc>
        <w:tc>
          <w:tcPr>
            <w:tcW w:w="1701" w:type="dxa"/>
          </w:tcPr>
          <w:p w:rsidR="00783308" w:rsidRPr="006E7865" w:rsidRDefault="00783308" w:rsidP="0053653A">
            <w:pPr>
              <w:rPr>
                <w:sz w:val="20"/>
                <w:szCs w:val="20"/>
                <w:lang w:val="en-US"/>
              </w:rPr>
            </w:pPr>
          </w:p>
        </w:tc>
      </w:tr>
      <w:tr w:rsidR="00783308" w:rsidRPr="006E7865" w:rsidTr="00783308">
        <w:tc>
          <w:tcPr>
            <w:tcW w:w="974" w:type="dxa"/>
          </w:tcPr>
          <w:p w:rsidR="00783308" w:rsidRPr="006E7865" w:rsidRDefault="00783308" w:rsidP="0053653A">
            <w:pPr>
              <w:rPr>
                <w:sz w:val="20"/>
                <w:szCs w:val="20"/>
                <w:lang w:val="en-US"/>
              </w:rPr>
            </w:pPr>
            <w:r w:rsidRPr="006E7865">
              <w:rPr>
                <w:sz w:val="20"/>
                <w:szCs w:val="20"/>
                <w:lang w:val="en-US"/>
              </w:rPr>
              <w:t>9521</w:t>
            </w:r>
          </w:p>
        </w:tc>
        <w:tc>
          <w:tcPr>
            <w:tcW w:w="3003" w:type="dxa"/>
          </w:tcPr>
          <w:p w:rsidR="00783308" w:rsidRPr="006E7865" w:rsidRDefault="00783308" w:rsidP="0053653A">
            <w:pPr>
              <w:rPr>
                <w:sz w:val="20"/>
                <w:szCs w:val="20"/>
                <w:lang w:val="en-US"/>
              </w:rPr>
            </w:pPr>
            <w:r w:rsidRPr="006E7865">
              <w:rPr>
                <w:sz w:val="20"/>
                <w:szCs w:val="20"/>
                <w:lang w:val="en-US"/>
              </w:rPr>
              <w:t>Al01-Supply Temperature Probe Error</w:t>
            </w:r>
          </w:p>
        </w:tc>
        <w:tc>
          <w:tcPr>
            <w:tcW w:w="3786" w:type="dxa"/>
          </w:tcPr>
          <w:p w:rsidR="00783308" w:rsidRPr="006E7865" w:rsidRDefault="00783308" w:rsidP="0053653A">
            <w:pPr>
              <w:rPr>
                <w:sz w:val="20"/>
                <w:szCs w:val="20"/>
                <w:lang w:val="en-US"/>
              </w:rPr>
            </w:pPr>
            <w:r>
              <w:rPr>
                <w:sz w:val="20"/>
                <w:szCs w:val="20"/>
                <w:lang w:val="en-US"/>
              </w:rPr>
              <w:t>Force Stop Unit</w:t>
            </w:r>
          </w:p>
        </w:tc>
        <w:tc>
          <w:tcPr>
            <w:tcW w:w="1701" w:type="dxa"/>
          </w:tcPr>
          <w:p w:rsidR="00783308" w:rsidRDefault="00783308" w:rsidP="0053653A">
            <w:pPr>
              <w:rPr>
                <w:sz w:val="20"/>
                <w:szCs w:val="20"/>
                <w:lang w:val="en-US"/>
              </w:rPr>
            </w:pPr>
            <w:r>
              <w:rPr>
                <w:sz w:val="20"/>
                <w:szCs w:val="20"/>
                <w:lang w:val="en-US"/>
              </w:rPr>
              <w:t>Auto</w:t>
            </w:r>
          </w:p>
        </w:tc>
      </w:tr>
      <w:tr w:rsidR="00783308" w:rsidRPr="006E7865" w:rsidTr="00783308">
        <w:tc>
          <w:tcPr>
            <w:tcW w:w="974" w:type="dxa"/>
          </w:tcPr>
          <w:p w:rsidR="00783308" w:rsidRPr="006E7865" w:rsidRDefault="00783308" w:rsidP="0053653A">
            <w:pPr>
              <w:rPr>
                <w:sz w:val="20"/>
                <w:szCs w:val="20"/>
                <w:lang w:val="en-US"/>
              </w:rPr>
            </w:pPr>
            <w:r w:rsidRPr="006E7865">
              <w:rPr>
                <w:sz w:val="20"/>
                <w:szCs w:val="20"/>
                <w:lang w:val="en-US"/>
              </w:rPr>
              <w:t>9522</w:t>
            </w:r>
          </w:p>
        </w:tc>
        <w:tc>
          <w:tcPr>
            <w:tcW w:w="3003" w:type="dxa"/>
          </w:tcPr>
          <w:p w:rsidR="00783308" w:rsidRPr="006E7865" w:rsidRDefault="00783308" w:rsidP="0053653A">
            <w:pPr>
              <w:rPr>
                <w:sz w:val="20"/>
                <w:szCs w:val="20"/>
                <w:lang w:val="en-US"/>
              </w:rPr>
            </w:pPr>
            <w:r w:rsidRPr="006E7865">
              <w:rPr>
                <w:sz w:val="20"/>
                <w:szCs w:val="20"/>
                <w:lang w:val="en-US"/>
              </w:rPr>
              <w:t>A02-Return Temperature Probe Error</w:t>
            </w:r>
          </w:p>
        </w:tc>
        <w:tc>
          <w:tcPr>
            <w:tcW w:w="3786" w:type="dxa"/>
          </w:tcPr>
          <w:p w:rsidR="00783308" w:rsidRDefault="00783308" w:rsidP="0053653A">
            <w:pPr>
              <w:rPr>
                <w:sz w:val="20"/>
                <w:szCs w:val="20"/>
                <w:lang w:val="en-US"/>
              </w:rPr>
            </w:pPr>
            <w:r>
              <w:rPr>
                <w:sz w:val="20"/>
                <w:szCs w:val="20"/>
                <w:lang w:val="en-US"/>
              </w:rPr>
              <w:t>Force supply temperature regulation</w:t>
            </w:r>
          </w:p>
          <w:p w:rsidR="00783308" w:rsidRPr="006E7865" w:rsidRDefault="00783308" w:rsidP="0053653A">
            <w:pPr>
              <w:rPr>
                <w:sz w:val="20"/>
                <w:szCs w:val="20"/>
                <w:lang w:val="en-US"/>
              </w:rPr>
            </w:pPr>
            <w:r>
              <w:rPr>
                <w:sz w:val="20"/>
                <w:szCs w:val="20"/>
                <w:lang w:val="en-US"/>
              </w:rPr>
              <w:t>Disable Winter Dehumidification</w:t>
            </w:r>
          </w:p>
        </w:tc>
        <w:tc>
          <w:tcPr>
            <w:tcW w:w="1701" w:type="dxa"/>
          </w:tcPr>
          <w:p w:rsidR="00783308" w:rsidRDefault="00783308" w:rsidP="0053653A">
            <w:pPr>
              <w:rPr>
                <w:sz w:val="20"/>
                <w:szCs w:val="20"/>
                <w:lang w:val="en-US"/>
              </w:rPr>
            </w:pPr>
            <w:r>
              <w:rPr>
                <w:sz w:val="20"/>
                <w:szCs w:val="20"/>
                <w:lang w:val="en-US"/>
              </w:rPr>
              <w:t>Auto</w:t>
            </w:r>
          </w:p>
        </w:tc>
      </w:tr>
      <w:tr w:rsidR="00783308" w:rsidRPr="006E7865" w:rsidTr="00783308">
        <w:tc>
          <w:tcPr>
            <w:tcW w:w="974" w:type="dxa"/>
          </w:tcPr>
          <w:p w:rsidR="00783308" w:rsidRPr="006E7865" w:rsidRDefault="00783308" w:rsidP="0053653A">
            <w:pPr>
              <w:rPr>
                <w:sz w:val="20"/>
                <w:szCs w:val="20"/>
                <w:lang w:val="en-US"/>
              </w:rPr>
            </w:pPr>
            <w:r w:rsidRPr="006E7865">
              <w:rPr>
                <w:sz w:val="20"/>
                <w:szCs w:val="20"/>
                <w:lang w:val="en-US"/>
              </w:rPr>
              <w:t>9523</w:t>
            </w:r>
          </w:p>
        </w:tc>
        <w:tc>
          <w:tcPr>
            <w:tcW w:w="3003" w:type="dxa"/>
          </w:tcPr>
          <w:p w:rsidR="00783308" w:rsidRPr="006E7865" w:rsidRDefault="00783308" w:rsidP="0053653A">
            <w:pPr>
              <w:rPr>
                <w:sz w:val="20"/>
                <w:szCs w:val="20"/>
                <w:lang w:val="en-US"/>
              </w:rPr>
            </w:pPr>
            <w:r w:rsidRPr="006E7865">
              <w:rPr>
                <w:sz w:val="20"/>
                <w:szCs w:val="20"/>
                <w:lang w:val="en-US"/>
              </w:rPr>
              <w:t>A03-External Temperature Probe Error</w:t>
            </w:r>
          </w:p>
        </w:tc>
        <w:tc>
          <w:tcPr>
            <w:tcW w:w="3786" w:type="dxa"/>
          </w:tcPr>
          <w:p w:rsidR="00783308" w:rsidRDefault="00783308" w:rsidP="0053653A">
            <w:pPr>
              <w:rPr>
                <w:sz w:val="20"/>
                <w:szCs w:val="20"/>
                <w:lang w:val="en-US"/>
              </w:rPr>
            </w:pPr>
            <w:r>
              <w:rPr>
                <w:sz w:val="20"/>
                <w:szCs w:val="20"/>
                <w:lang w:val="en-US"/>
              </w:rPr>
              <w:t>Disable FreeCooling FreeHeating</w:t>
            </w:r>
          </w:p>
          <w:p w:rsidR="00783308" w:rsidRPr="006E7865" w:rsidRDefault="00783308" w:rsidP="0053653A">
            <w:pPr>
              <w:rPr>
                <w:sz w:val="20"/>
                <w:szCs w:val="20"/>
                <w:lang w:val="en-US"/>
              </w:rPr>
            </w:pPr>
            <w:r>
              <w:rPr>
                <w:sz w:val="20"/>
                <w:szCs w:val="20"/>
                <w:lang w:val="en-US"/>
              </w:rPr>
              <w:t>Disable Recovery</w:t>
            </w:r>
          </w:p>
        </w:tc>
        <w:tc>
          <w:tcPr>
            <w:tcW w:w="1701" w:type="dxa"/>
          </w:tcPr>
          <w:p w:rsidR="00783308" w:rsidRDefault="00783308" w:rsidP="0053653A">
            <w:pPr>
              <w:rPr>
                <w:sz w:val="20"/>
                <w:szCs w:val="20"/>
                <w:lang w:val="en-US"/>
              </w:rPr>
            </w:pPr>
            <w:r>
              <w:rPr>
                <w:sz w:val="20"/>
                <w:szCs w:val="20"/>
                <w:lang w:val="en-US"/>
              </w:rPr>
              <w:t>Auto</w:t>
            </w:r>
          </w:p>
        </w:tc>
      </w:tr>
      <w:tr w:rsidR="00783308" w:rsidRPr="006E7865" w:rsidTr="00783308">
        <w:tc>
          <w:tcPr>
            <w:tcW w:w="974" w:type="dxa"/>
          </w:tcPr>
          <w:p w:rsidR="00783308" w:rsidRPr="006E7865" w:rsidRDefault="00783308" w:rsidP="0053653A">
            <w:pPr>
              <w:rPr>
                <w:sz w:val="20"/>
                <w:szCs w:val="20"/>
              </w:rPr>
            </w:pPr>
            <w:r w:rsidRPr="006E7865">
              <w:rPr>
                <w:sz w:val="20"/>
                <w:szCs w:val="20"/>
              </w:rPr>
              <w:t>9524</w:t>
            </w:r>
          </w:p>
        </w:tc>
        <w:tc>
          <w:tcPr>
            <w:tcW w:w="3003" w:type="dxa"/>
          </w:tcPr>
          <w:p w:rsidR="00783308" w:rsidRPr="006E7865" w:rsidRDefault="00783308" w:rsidP="0053653A">
            <w:pPr>
              <w:rPr>
                <w:sz w:val="20"/>
                <w:szCs w:val="20"/>
              </w:rPr>
            </w:pPr>
            <w:r w:rsidRPr="006E7865">
              <w:rPr>
                <w:sz w:val="20"/>
                <w:szCs w:val="20"/>
              </w:rPr>
              <w:t>A04-Expulsion Temperature Probe Error</w:t>
            </w:r>
          </w:p>
        </w:tc>
        <w:tc>
          <w:tcPr>
            <w:tcW w:w="3786" w:type="dxa"/>
          </w:tcPr>
          <w:p w:rsidR="00783308" w:rsidRPr="006E7865" w:rsidRDefault="00783308" w:rsidP="0053653A">
            <w:pPr>
              <w:rPr>
                <w:sz w:val="20"/>
                <w:szCs w:val="20"/>
              </w:rPr>
            </w:pPr>
            <w:r>
              <w:rPr>
                <w:sz w:val="20"/>
                <w:szCs w:val="20"/>
              </w:rPr>
              <w:t>Disable Defrost Recovery</w:t>
            </w:r>
          </w:p>
        </w:tc>
        <w:tc>
          <w:tcPr>
            <w:tcW w:w="1701" w:type="dxa"/>
          </w:tcPr>
          <w:p w:rsidR="00783308" w:rsidRDefault="00783308" w:rsidP="0053653A">
            <w:pPr>
              <w:rPr>
                <w:sz w:val="20"/>
                <w:szCs w:val="20"/>
              </w:rPr>
            </w:pPr>
            <w:r>
              <w:rPr>
                <w:sz w:val="20"/>
                <w:szCs w:val="20"/>
                <w:lang w:val="en-US"/>
              </w:rPr>
              <w:t>Auto</w:t>
            </w:r>
          </w:p>
        </w:tc>
      </w:tr>
      <w:tr w:rsidR="00783308" w:rsidRPr="006E7865" w:rsidTr="00783308">
        <w:tc>
          <w:tcPr>
            <w:tcW w:w="974" w:type="dxa"/>
          </w:tcPr>
          <w:p w:rsidR="00783308" w:rsidRPr="006E7865" w:rsidRDefault="00783308" w:rsidP="0053653A">
            <w:pPr>
              <w:rPr>
                <w:sz w:val="20"/>
                <w:szCs w:val="20"/>
              </w:rPr>
            </w:pPr>
            <w:r w:rsidRPr="006E7865">
              <w:rPr>
                <w:sz w:val="20"/>
                <w:szCs w:val="20"/>
              </w:rPr>
              <w:t>9525</w:t>
            </w:r>
          </w:p>
        </w:tc>
        <w:tc>
          <w:tcPr>
            <w:tcW w:w="3003" w:type="dxa"/>
          </w:tcPr>
          <w:p w:rsidR="00783308" w:rsidRPr="006E7865" w:rsidRDefault="00783308" w:rsidP="0053653A">
            <w:pPr>
              <w:rPr>
                <w:sz w:val="20"/>
                <w:szCs w:val="20"/>
              </w:rPr>
            </w:pPr>
            <w:r w:rsidRPr="006E7865">
              <w:rPr>
                <w:sz w:val="20"/>
                <w:szCs w:val="20"/>
              </w:rPr>
              <w:t>A05-Preheating Temperature Probe Error</w:t>
            </w:r>
          </w:p>
        </w:tc>
        <w:tc>
          <w:tcPr>
            <w:tcW w:w="3786" w:type="dxa"/>
          </w:tcPr>
          <w:p w:rsidR="00783308" w:rsidRPr="006E7865" w:rsidRDefault="00783308" w:rsidP="0053653A">
            <w:pPr>
              <w:rPr>
                <w:sz w:val="20"/>
                <w:szCs w:val="20"/>
              </w:rPr>
            </w:pPr>
            <w:r>
              <w:rPr>
                <w:sz w:val="20"/>
                <w:szCs w:val="20"/>
              </w:rPr>
              <w:t>Disable Preheating Actuators</w:t>
            </w:r>
          </w:p>
        </w:tc>
        <w:tc>
          <w:tcPr>
            <w:tcW w:w="1701" w:type="dxa"/>
          </w:tcPr>
          <w:p w:rsidR="00783308" w:rsidRDefault="00783308" w:rsidP="0053653A">
            <w:pPr>
              <w:rPr>
                <w:sz w:val="20"/>
                <w:szCs w:val="20"/>
              </w:rPr>
            </w:pPr>
            <w:r>
              <w:rPr>
                <w:sz w:val="20"/>
                <w:szCs w:val="20"/>
                <w:lang w:val="en-US"/>
              </w:rPr>
              <w:t>Auto</w:t>
            </w:r>
          </w:p>
        </w:tc>
      </w:tr>
      <w:tr w:rsidR="00783308" w:rsidRPr="006E7865" w:rsidTr="00783308">
        <w:tc>
          <w:tcPr>
            <w:tcW w:w="974" w:type="dxa"/>
          </w:tcPr>
          <w:p w:rsidR="00783308" w:rsidRPr="006E7865" w:rsidRDefault="00783308" w:rsidP="0053653A">
            <w:pPr>
              <w:rPr>
                <w:sz w:val="20"/>
                <w:szCs w:val="20"/>
              </w:rPr>
            </w:pPr>
            <w:r w:rsidRPr="006E7865">
              <w:rPr>
                <w:sz w:val="20"/>
                <w:szCs w:val="20"/>
              </w:rPr>
              <w:t>9526</w:t>
            </w:r>
          </w:p>
        </w:tc>
        <w:tc>
          <w:tcPr>
            <w:tcW w:w="3003" w:type="dxa"/>
          </w:tcPr>
          <w:p w:rsidR="00783308" w:rsidRPr="006E7865" w:rsidRDefault="00783308" w:rsidP="0053653A">
            <w:pPr>
              <w:rPr>
                <w:sz w:val="20"/>
                <w:szCs w:val="20"/>
              </w:rPr>
            </w:pPr>
            <w:r w:rsidRPr="006E7865">
              <w:rPr>
                <w:sz w:val="20"/>
                <w:szCs w:val="20"/>
              </w:rPr>
              <w:t>A06-Saturation Temperature Probe Error</w:t>
            </w:r>
          </w:p>
        </w:tc>
        <w:tc>
          <w:tcPr>
            <w:tcW w:w="3786" w:type="dxa"/>
          </w:tcPr>
          <w:p w:rsidR="00783308" w:rsidRPr="006E7865" w:rsidRDefault="00783308" w:rsidP="0053653A">
            <w:pPr>
              <w:rPr>
                <w:sz w:val="20"/>
                <w:szCs w:val="20"/>
              </w:rPr>
            </w:pPr>
            <w:r>
              <w:rPr>
                <w:sz w:val="20"/>
                <w:szCs w:val="20"/>
                <w:lang w:val="en-US"/>
              </w:rPr>
              <w:t>Disable Dewpoint Dehumidification</w:t>
            </w:r>
          </w:p>
        </w:tc>
        <w:tc>
          <w:tcPr>
            <w:tcW w:w="1701" w:type="dxa"/>
          </w:tcPr>
          <w:p w:rsidR="00783308" w:rsidRDefault="00783308" w:rsidP="0053653A">
            <w:pPr>
              <w:rPr>
                <w:sz w:val="20"/>
                <w:szCs w:val="20"/>
                <w:lang w:val="en-US"/>
              </w:rPr>
            </w:pPr>
            <w:r>
              <w:rPr>
                <w:sz w:val="20"/>
                <w:szCs w:val="20"/>
                <w:lang w:val="en-US"/>
              </w:rPr>
              <w:t>Auto</w:t>
            </w:r>
          </w:p>
        </w:tc>
      </w:tr>
      <w:tr w:rsidR="00783308" w:rsidRPr="0084346F" w:rsidTr="00783308">
        <w:tc>
          <w:tcPr>
            <w:tcW w:w="974" w:type="dxa"/>
          </w:tcPr>
          <w:p w:rsidR="00783308" w:rsidRPr="006E7865" w:rsidRDefault="00783308" w:rsidP="0053653A">
            <w:pPr>
              <w:rPr>
                <w:sz w:val="20"/>
                <w:szCs w:val="20"/>
              </w:rPr>
            </w:pPr>
            <w:r w:rsidRPr="006E7865">
              <w:rPr>
                <w:sz w:val="20"/>
                <w:szCs w:val="20"/>
              </w:rPr>
              <w:t>9527</w:t>
            </w:r>
          </w:p>
        </w:tc>
        <w:tc>
          <w:tcPr>
            <w:tcW w:w="3003" w:type="dxa"/>
          </w:tcPr>
          <w:p w:rsidR="00783308" w:rsidRPr="006E7865" w:rsidRDefault="00783308" w:rsidP="0053653A">
            <w:pPr>
              <w:rPr>
                <w:sz w:val="20"/>
                <w:szCs w:val="20"/>
              </w:rPr>
            </w:pPr>
            <w:r w:rsidRPr="006E7865">
              <w:rPr>
                <w:sz w:val="20"/>
                <w:szCs w:val="20"/>
              </w:rPr>
              <w:t>A07-Antifreeze Temperature Probe Error</w:t>
            </w:r>
          </w:p>
        </w:tc>
        <w:tc>
          <w:tcPr>
            <w:tcW w:w="3786" w:type="dxa"/>
          </w:tcPr>
          <w:p w:rsidR="00783308" w:rsidRPr="0084346F" w:rsidRDefault="00783308" w:rsidP="0053653A">
            <w:pPr>
              <w:rPr>
                <w:sz w:val="20"/>
                <w:szCs w:val="20"/>
                <w:lang w:val="en-US"/>
              </w:rPr>
            </w:pPr>
            <w:r w:rsidRPr="0084346F">
              <w:rPr>
                <w:sz w:val="20"/>
                <w:szCs w:val="20"/>
                <w:lang w:val="en-US"/>
              </w:rPr>
              <w:t>Disable Antifreeze alarm</w:t>
            </w:r>
          </w:p>
          <w:p w:rsidR="00783308" w:rsidRPr="0084346F" w:rsidRDefault="00783308" w:rsidP="0053653A">
            <w:pPr>
              <w:rPr>
                <w:sz w:val="20"/>
                <w:szCs w:val="20"/>
                <w:lang w:val="en-US"/>
              </w:rPr>
            </w:pPr>
            <w:r w:rsidRPr="0084346F">
              <w:rPr>
                <w:sz w:val="20"/>
                <w:szCs w:val="20"/>
                <w:lang w:val="en-US"/>
              </w:rPr>
              <w:t>When unit is on, open all the valves</w:t>
            </w:r>
          </w:p>
        </w:tc>
        <w:tc>
          <w:tcPr>
            <w:tcW w:w="1701" w:type="dxa"/>
          </w:tcPr>
          <w:p w:rsidR="00783308" w:rsidRPr="0084346F" w:rsidRDefault="00783308" w:rsidP="0053653A">
            <w:pPr>
              <w:rPr>
                <w:sz w:val="20"/>
                <w:szCs w:val="20"/>
                <w:lang w:val="en-US"/>
              </w:rPr>
            </w:pPr>
            <w:r>
              <w:rPr>
                <w:sz w:val="20"/>
                <w:szCs w:val="20"/>
                <w:lang w:val="en-US"/>
              </w:rPr>
              <w:t>Auto</w:t>
            </w:r>
          </w:p>
        </w:tc>
      </w:tr>
      <w:tr w:rsidR="00783308" w:rsidRPr="006E7865" w:rsidTr="00783308">
        <w:tc>
          <w:tcPr>
            <w:tcW w:w="974" w:type="dxa"/>
          </w:tcPr>
          <w:p w:rsidR="00783308" w:rsidRPr="006E7865" w:rsidRDefault="00783308" w:rsidP="0053653A">
            <w:pPr>
              <w:rPr>
                <w:sz w:val="20"/>
                <w:szCs w:val="20"/>
                <w:lang w:val="en-US"/>
              </w:rPr>
            </w:pPr>
            <w:r w:rsidRPr="006E7865">
              <w:rPr>
                <w:sz w:val="20"/>
                <w:szCs w:val="20"/>
                <w:lang w:val="en-US"/>
              </w:rPr>
              <w:t>9528</w:t>
            </w:r>
          </w:p>
        </w:tc>
        <w:tc>
          <w:tcPr>
            <w:tcW w:w="3003" w:type="dxa"/>
          </w:tcPr>
          <w:p w:rsidR="00783308" w:rsidRPr="006E7865" w:rsidRDefault="00783308" w:rsidP="0053653A">
            <w:pPr>
              <w:rPr>
                <w:sz w:val="20"/>
                <w:szCs w:val="20"/>
                <w:lang w:val="en-US"/>
              </w:rPr>
            </w:pPr>
            <w:r w:rsidRPr="006E7865">
              <w:rPr>
                <w:sz w:val="20"/>
                <w:szCs w:val="20"/>
                <w:lang w:val="en-US"/>
              </w:rPr>
              <w:t>A08-CO2 Probe Error</w:t>
            </w:r>
          </w:p>
        </w:tc>
        <w:tc>
          <w:tcPr>
            <w:tcW w:w="3786" w:type="dxa"/>
          </w:tcPr>
          <w:p w:rsidR="00783308" w:rsidRPr="006E7865" w:rsidRDefault="00783308" w:rsidP="0053653A">
            <w:pPr>
              <w:rPr>
                <w:sz w:val="20"/>
                <w:szCs w:val="20"/>
                <w:lang w:val="en-US"/>
              </w:rPr>
            </w:pPr>
            <w:r>
              <w:rPr>
                <w:sz w:val="20"/>
                <w:szCs w:val="20"/>
                <w:lang w:val="en-US"/>
              </w:rPr>
              <w:t>Disable Air quality regulator</w:t>
            </w:r>
          </w:p>
        </w:tc>
        <w:tc>
          <w:tcPr>
            <w:tcW w:w="1701" w:type="dxa"/>
          </w:tcPr>
          <w:p w:rsidR="00783308" w:rsidRDefault="00783308" w:rsidP="0053653A">
            <w:pPr>
              <w:rPr>
                <w:sz w:val="20"/>
                <w:szCs w:val="20"/>
                <w:lang w:val="en-US"/>
              </w:rPr>
            </w:pPr>
            <w:r>
              <w:rPr>
                <w:sz w:val="20"/>
                <w:szCs w:val="20"/>
                <w:lang w:val="en-US"/>
              </w:rPr>
              <w:t>Auto Delayed</w:t>
            </w:r>
          </w:p>
        </w:tc>
      </w:tr>
      <w:tr w:rsidR="00783308" w:rsidRPr="006E7865" w:rsidTr="00783308">
        <w:tc>
          <w:tcPr>
            <w:tcW w:w="974" w:type="dxa"/>
          </w:tcPr>
          <w:p w:rsidR="00783308" w:rsidRPr="006E7865" w:rsidRDefault="00783308" w:rsidP="0053653A">
            <w:pPr>
              <w:rPr>
                <w:sz w:val="20"/>
                <w:szCs w:val="20"/>
                <w:lang w:val="en-US"/>
              </w:rPr>
            </w:pPr>
            <w:r w:rsidRPr="006E7865">
              <w:rPr>
                <w:sz w:val="20"/>
                <w:szCs w:val="20"/>
                <w:lang w:val="en-US"/>
              </w:rPr>
              <w:t>9529</w:t>
            </w:r>
          </w:p>
        </w:tc>
        <w:tc>
          <w:tcPr>
            <w:tcW w:w="3003" w:type="dxa"/>
          </w:tcPr>
          <w:p w:rsidR="00783308" w:rsidRPr="006E7865" w:rsidRDefault="00783308" w:rsidP="0053653A">
            <w:pPr>
              <w:rPr>
                <w:sz w:val="20"/>
                <w:szCs w:val="20"/>
                <w:lang w:val="en-US"/>
              </w:rPr>
            </w:pPr>
            <w:r w:rsidRPr="006E7865">
              <w:rPr>
                <w:sz w:val="20"/>
                <w:szCs w:val="20"/>
                <w:lang w:val="en-US"/>
              </w:rPr>
              <w:t>A09-Supply Pressure Probe Error</w:t>
            </w:r>
          </w:p>
        </w:tc>
        <w:tc>
          <w:tcPr>
            <w:tcW w:w="3786" w:type="dxa"/>
          </w:tcPr>
          <w:p w:rsidR="00783308" w:rsidRDefault="00783308" w:rsidP="0053653A">
            <w:pPr>
              <w:rPr>
                <w:sz w:val="20"/>
                <w:szCs w:val="20"/>
                <w:lang w:val="en-US"/>
              </w:rPr>
            </w:pPr>
            <w:r>
              <w:rPr>
                <w:sz w:val="20"/>
                <w:szCs w:val="20"/>
                <w:lang w:val="en-US"/>
              </w:rPr>
              <w:t>If 2 pressure probes enabled, uses single pressure probe regulation</w:t>
            </w:r>
          </w:p>
          <w:p w:rsidR="00783308" w:rsidRPr="006E7865" w:rsidRDefault="00783308" w:rsidP="0053653A">
            <w:pPr>
              <w:rPr>
                <w:sz w:val="20"/>
                <w:szCs w:val="20"/>
                <w:lang w:val="en-US"/>
              </w:rPr>
            </w:pPr>
            <w:r>
              <w:rPr>
                <w:sz w:val="20"/>
                <w:szCs w:val="20"/>
                <w:lang w:val="en-US"/>
              </w:rPr>
              <w:t>Otherwise uses fixed speed regulation</w:t>
            </w:r>
          </w:p>
        </w:tc>
        <w:tc>
          <w:tcPr>
            <w:tcW w:w="1701" w:type="dxa"/>
          </w:tcPr>
          <w:p w:rsidR="00783308" w:rsidRDefault="00783308" w:rsidP="0053653A">
            <w:pPr>
              <w:rPr>
                <w:sz w:val="20"/>
                <w:szCs w:val="20"/>
                <w:lang w:val="en-US"/>
              </w:rPr>
            </w:pPr>
            <w:r>
              <w:rPr>
                <w:sz w:val="20"/>
                <w:szCs w:val="20"/>
                <w:lang w:val="en-US"/>
              </w:rPr>
              <w:t>Auto Delayed</w:t>
            </w:r>
          </w:p>
        </w:tc>
      </w:tr>
      <w:tr w:rsidR="00783308" w:rsidRPr="006E7865" w:rsidTr="00783308">
        <w:tc>
          <w:tcPr>
            <w:tcW w:w="974" w:type="dxa"/>
          </w:tcPr>
          <w:p w:rsidR="00783308" w:rsidRPr="006E7865" w:rsidRDefault="00783308" w:rsidP="0053653A">
            <w:pPr>
              <w:rPr>
                <w:sz w:val="20"/>
                <w:szCs w:val="20"/>
                <w:lang w:val="en-US"/>
              </w:rPr>
            </w:pPr>
            <w:r w:rsidRPr="006E7865">
              <w:rPr>
                <w:sz w:val="20"/>
                <w:szCs w:val="20"/>
                <w:lang w:val="en-US"/>
              </w:rPr>
              <w:t>9530</w:t>
            </w:r>
          </w:p>
        </w:tc>
        <w:tc>
          <w:tcPr>
            <w:tcW w:w="3003" w:type="dxa"/>
          </w:tcPr>
          <w:p w:rsidR="00783308" w:rsidRPr="006E7865" w:rsidRDefault="00783308" w:rsidP="0053653A">
            <w:pPr>
              <w:rPr>
                <w:sz w:val="20"/>
                <w:szCs w:val="20"/>
                <w:lang w:val="en-US"/>
              </w:rPr>
            </w:pPr>
            <w:r w:rsidRPr="006E7865">
              <w:rPr>
                <w:sz w:val="20"/>
                <w:szCs w:val="20"/>
                <w:lang w:val="en-US"/>
              </w:rPr>
              <w:t>A10-Return Pressure Probe Error</w:t>
            </w:r>
          </w:p>
        </w:tc>
        <w:tc>
          <w:tcPr>
            <w:tcW w:w="3786" w:type="dxa"/>
          </w:tcPr>
          <w:p w:rsidR="00783308" w:rsidRDefault="00783308" w:rsidP="0053653A">
            <w:pPr>
              <w:rPr>
                <w:sz w:val="20"/>
                <w:szCs w:val="20"/>
                <w:lang w:val="en-US"/>
              </w:rPr>
            </w:pPr>
            <w:r>
              <w:rPr>
                <w:sz w:val="20"/>
                <w:szCs w:val="20"/>
                <w:lang w:val="en-US"/>
              </w:rPr>
              <w:t>If 2 pressure probes enabled,  uses single pressure probe regulation</w:t>
            </w:r>
          </w:p>
          <w:p w:rsidR="00783308" w:rsidRPr="006E7865" w:rsidRDefault="00783308" w:rsidP="0053653A">
            <w:pPr>
              <w:rPr>
                <w:sz w:val="20"/>
                <w:szCs w:val="20"/>
                <w:lang w:val="en-US"/>
              </w:rPr>
            </w:pPr>
            <w:r>
              <w:rPr>
                <w:sz w:val="20"/>
                <w:szCs w:val="20"/>
                <w:lang w:val="en-US"/>
              </w:rPr>
              <w:t>Otherwise uses fixed speed regulation</w:t>
            </w:r>
          </w:p>
        </w:tc>
        <w:tc>
          <w:tcPr>
            <w:tcW w:w="1701" w:type="dxa"/>
          </w:tcPr>
          <w:p w:rsidR="00783308" w:rsidRDefault="00783308" w:rsidP="0053653A">
            <w:pPr>
              <w:rPr>
                <w:sz w:val="20"/>
                <w:szCs w:val="20"/>
                <w:lang w:val="en-US"/>
              </w:rPr>
            </w:pPr>
            <w:r>
              <w:rPr>
                <w:sz w:val="20"/>
                <w:szCs w:val="20"/>
                <w:lang w:val="en-US"/>
              </w:rPr>
              <w:t>Auto Delayed</w:t>
            </w:r>
          </w:p>
        </w:tc>
      </w:tr>
      <w:tr w:rsidR="00783308" w:rsidRPr="006E7865" w:rsidTr="00783308">
        <w:tc>
          <w:tcPr>
            <w:tcW w:w="974" w:type="dxa"/>
          </w:tcPr>
          <w:p w:rsidR="00783308" w:rsidRPr="006E7865" w:rsidRDefault="00783308" w:rsidP="0053653A">
            <w:pPr>
              <w:rPr>
                <w:sz w:val="20"/>
                <w:szCs w:val="20"/>
                <w:lang w:val="en-US"/>
              </w:rPr>
            </w:pPr>
            <w:r w:rsidRPr="006E7865">
              <w:rPr>
                <w:sz w:val="20"/>
                <w:szCs w:val="20"/>
                <w:lang w:val="en-US"/>
              </w:rPr>
              <w:t>9531</w:t>
            </w:r>
          </w:p>
        </w:tc>
        <w:tc>
          <w:tcPr>
            <w:tcW w:w="3003" w:type="dxa"/>
          </w:tcPr>
          <w:p w:rsidR="00783308" w:rsidRPr="006E7865" w:rsidRDefault="00783308" w:rsidP="0053653A">
            <w:pPr>
              <w:rPr>
                <w:sz w:val="20"/>
                <w:szCs w:val="20"/>
                <w:lang w:val="en-US"/>
              </w:rPr>
            </w:pPr>
            <w:r w:rsidRPr="006E7865">
              <w:rPr>
                <w:sz w:val="20"/>
                <w:szCs w:val="20"/>
                <w:lang w:val="en-US"/>
              </w:rPr>
              <w:t>A11-Hum. Supply Probe Error</w:t>
            </w:r>
          </w:p>
        </w:tc>
        <w:tc>
          <w:tcPr>
            <w:tcW w:w="3786" w:type="dxa"/>
          </w:tcPr>
          <w:p w:rsidR="00783308" w:rsidRPr="006E7865" w:rsidRDefault="00783308" w:rsidP="0053653A">
            <w:pPr>
              <w:rPr>
                <w:sz w:val="20"/>
                <w:szCs w:val="20"/>
                <w:lang w:val="en-US"/>
              </w:rPr>
            </w:pPr>
            <w:r>
              <w:rPr>
                <w:sz w:val="20"/>
                <w:szCs w:val="20"/>
                <w:lang w:val="en-US"/>
              </w:rPr>
              <w:t>Disable Humidification</w:t>
            </w:r>
          </w:p>
        </w:tc>
        <w:tc>
          <w:tcPr>
            <w:tcW w:w="1701" w:type="dxa"/>
          </w:tcPr>
          <w:p w:rsidR="00783308" w:rsidRDefault="00783308" w:rsidP="0053653A">
            <w:pPr>
              <w:rPr>
                <w:sz w:val="20"/>
                <w:szCs w:val="20"/>
                <w:lang w:val="en-US"/>
              </w:rPr>
            </w:pPr>
            <w:r>
              <w:rPr>
                <w:sz w:val="20"/>
                <w:szCs w:val="20"/>
                <w:lang w:val="en-US"/>
              </w:rPr>
              <w:t>Auto Delayed</w:t>
            </w:r>
          </w:p>
        </w:tc>
      </w:tr>
      <w:tr w:rsidR="00783308" w:rsidRPr="006E7865" w:rsidTr="00783308">
        <w:tc>
          <w:tcPr>
            <w:tcW w:w="974" w:type="dxa"/>
          </w:tcPr>
          <w:p w:rsidR="00783308" w:rsidRPr="006E7865" w:rsidRDefault="00783308" w:rsidP="0053653A">
            <w:pPr>
              <w:rPr>
                <w:sz w:val="20"/>
                <w:szCs w:val="20"/>
                <w:lang w:val="en-US"/>
              </w:rPr>
            </w:pPr>
            <w:r w:rsidRPr="006E7865">
              <w:rPr>
                <w:sz w:val="20"/>
                <w:szCs w:val="20"/>
                <w:lang w:val="en-US"/>
              </w:rPr>
              <w:t>9532</w:t>
            </w:r>
          </w:p>
        </w:tc>
        <w:tc>
          <w:tcPr>
            <w:tcW w:w="3003" w:type="dxa"/>
          </w:tcPr>
          <w:p w:rsidR="00783308" w:rsidRPr="006E7865" w:rsidRDefault="00783308" w:rsidP="0053653A">
            <w:pPr>
              <w:rPr>
                <w:sz w:val="20"/>
                <w:szCs w:val="20"/>
                <w:lang w:val="en-US"/>
              </w:rPr>
            </w:pPr>
            <w:r w:rsidRPr="006E7865">
              <w:rPr>
                <w:sz w:val="20"/>
                <w:szCs w:val="20"/>
                <w:lang w:val="en-US"/>
              </w:rPr>
              <w:t>A12-Hum. Return Probe Error</w:t>
            </w:r>
          </w:p>
        </w:tc>
        <w:tc>
          <w:tcPr>
            <w:tcW w:w="3786" w:type="dxa"/>
          </w:tcPr>
          <w:p w:rsidR="00783308" w:rsidRPr="006E7865" w:rsidRDefault="00783308" w:rsidP="0053653A">
            <w:pPr>
              <w:rPr>
                <w:sz w:val="20"/>
                <w:szCs w:val="20"/>
                <w:lang w:val="en-US"/>
              </w:rPr>
            </w:pPr>
            <w:r>
              <w:rPr>
                <w:sz w:val="20"/>
                <w:szCs w:val="20"/>
                <w:lang w:val="en-US"/>
              </w:rPr>
              <w:t>Disable Humidification and Dehumidification</w:t>
            </w:r>
          </w:p>
        </w:tc>
        <w:tc>
          <w:tcPr>
            <w:tcW w:w="1701" w:type="dxa"/>
          </w:tcPr>
          <w:p w:rsidR="00783308" w:rsidRDefault="00783308" w:rsidP="0053653A">
            <w:pPr>
              <w:rPr>
                <w:sz w:val="20"/>
                <w:szCs w:val="20"/>
                <w:lang w:val="en-US"/>
              </w:rPr>
            </w:pPr>
            <w:r>
              <w:rPr>
                <w:sz w:val="20"/>
                <w:szCs w:val="20"/>
                <w:lang w:val="en-US"/>
              </w:rPr>
              <w:t>Auto Delayed</w:t>
            </w:r>
          </w:p>
        </w:tc>
      </w:tr>
      <w:tr w:rsidR="00783308" w:rsidRPr="006E7865" w:rsidTr="00783308">
        <w:tc>
          <w:tcPr>
            <w:tcW w:w="974" w:type="dxa"/>
          </w:tcPr>
          <w:p w:rsidR="00783308" w:rsidRPr="006E7865" w:rsidRDefault="00783308" w:rsidP="0053653A">
            <w:pPr>
              <w:rPr>
                <w:sz w:val="20"/>
                <w:szCs w:val="20"/>
              </w:rPr>
            </w:pPr>
            <w:r w:rsidRPr="006E7865">
              <w:rPr>
                <w:sz w:val="20"/>
                <w:szCs w:val="20"/>
              </w:rPr>
              <w:t>9533</w:t>
            </w:r>
          </w:p>
        </w:tc>
        <w:tc>
          <w:tcPr>
            <w:tcW w:w="3003" w:type="dxa"/>
          </w:tcPr>
          <w:p w:rsidR="00783308" w:rsidRPr="006E7865" w:rsidRDefault="00783308" w:rsidP="0053653A">
            <w:pPr>
              <w:rPr>
                <w:sz w:val="20"/>
                <w:szCs w:val="20"/>
              </w:rPr>
            </w:pPr>
            <w:r w:rsidRPr="006E7865">
              <w:rPr>
                <w:sz w:val="20"/>
                <w:szCs w:val="20"/>
              </w:rPr>
              <w:t>A13-VOC Probe Error</w:t>
            </w:r>
          </w:p>
        </w:tc>
        <w:tc>
          <w:tcPr>
            <w:tcW w:w="3786" w:type="dxa"/>
          </w:tcPr>
          <w:p w:rsidR="00783308" w:rsidRPr="006E7865" w:rsidRDefault="00783308" w:rsidP="0053653A">
            <w:pPr>
              <w:rPr>
                <w:sz w:val="20"/>
                <w:szCs w:val="20"/>
              </w:rPr>
            </w:pPr>
            <w:r>
              <w:rPr>
                <w:sz w:val="20"/>
                <w:szCs w:val="20"/>
                <w:lang w:val="en-US"/>
              </w:rPr>
              <w:t>Disable Air quality regulator</w:t>
            </w:r>
          </w:p>
        </w:tc>
        <w:tc>
          <w:tcPr>
            <w:tcW w:w="1701" w:type="dxa"/>
          </w:tcPr>
          <w:p w:rsidR="00783308" w:rsidRDefault="00783308" w:rsidP="0053653A">
            <w:pPr>
              <w:rPr>
                <w:sz w:val="20"/>
                <w:szCs w:val="20"/>
                <w:lang w:val="en-US"/>
              </w:rPr>
            </w:pPr>
            <w:r>
              <w:rPr>
                <w:sz w:val="20"/>
                <w:szCs w:val="20"/>
                <w:lang w:val="en-US"/>
              </w:rPr>
              <w:t>Auto Delayed</w:t>
            </w:r>
          </w:p>
        </w:tc>
      </w:tr>
      <w:tr w:rsidR="00783308" w:rsidRPr="006E7865" w:rsidTr="00783308">
        <w:tc>
          <w:tcPr>
            <w:tcW w:w="974" w:type="dxa"/>
          </w:tcPr>
          <w:p w:rsidR="00783308" w:rsidRPr="006E7865" w:rsidRDefault="00783308" w:rsidP="0053653A">
            <w:pPr>
              <w:rPr>
                <w:sz w:val="20"/>
                <w:szCs w:val="20"/>
              </w:rPr>
            </w:pPr>
            <w:r w:rsidRPr="006E7865">
              <w:rPr>
                <w:sz w:val="20"/>
                <w:szCs w:val="20"/>
              </w:rPr>
              <w:t>9534</w:t>
            </w:r>
          </w:p>
        </w:tc>
        <w:tc>
          <w:tcPr>
            <w:tcW w:w="3003" w:type="dxa"/>
          </w:tcPr>
          <w:p w:rsidR="00783308" w:rsidRPr="006E7865" w:rsidRDefault="00783308" w:rsidP="0053653A">
            <w:pPr>
              <w:rPr>
                <w:sz w:val="20"/>
                <w:szCs w:val="20"/>
                <w:lang w:val="en-US"/>
              </w:rPr>
            </w:pPr>
            <w:r w:rsidRPr="006E7865">
              <w:rPr>
                <w:sz w:val="20"/>
                <w:szCs w:val="20"/>
                <w:lang w:val="en-US"/>
              </w:rPr>
              <w:t>A14-Hum. External Probe Error</w:t>
            </w:r>
          </w:p>
        </w:tc>
        <w:tc>
          <w:tcPr>
            <w:tcW w:w="3786" w:type="dxa"/>
          </w:tcPr>
          <w:p w:rsidR="00783308" w:rsidRPr="006E7865" w:rsidRDefault="00783308" w:rsidP="0053653A">
            <w:pPr>
              <w:rPr>
                <w:sz w:val="20"/>
                <w:szCs w:val="20"/>
                <w:lang w:val="en-US"/>
              </w:rPr>
            </w:pPr>
            <w:r>
              <w:rPr>
                <w:sz w:val="20"/>
                <w:szCs w:val="20"/>
                <w:lang w:val="en-US"/>
              </w:rPr>
              <w:t>Disable Winter Dehumidification</w:t>
            </w:r>
          </w:p>
        </w:tc>
        <w:tc>
          <w:tcPr>
            <w:tcW w:w="1701" w:type="dxa"/>
          </w:tcPr>
          <w:p w:rsidR="00783308" w:rsidRDefault="00783308" w:rsidP="0053653A">
            <w:pPr>
              <w:rPr>
                <w:sz w:val="20"/>
                <w:szCs w:val="20"/>
                <w:lang w:val="en-US"/>
              </w:rPr>
            </w:pPr>
            <w:r>
              <w:rPr>
                <w:sz w:val="20"/>
                <w:szCs w:val="20"/>
                <w:lang w:val="en-US"/>
              </w:rPr>
              <w:t>Auto Delayed</w:t>
            </w:r>
          </w:p>
        </w:tc>
      </w:tr>
      <w:tr w:rsidR="00783308" w:rsidRPr="00E516ED" w:rsidTr="00783308">
        <w:tc>
          <w:tcPr>
            <w:tcW w:w="974" w:type="dxa"/>
          </w:tcPr>
          <w:p w:rsidR="00783308" w:rsidRPr="006E7865" w:rsidRDefault="00783308" w:rsidP="0053653A">
            <w:pPr>
              <w:rPr>
                <w:sz w:val="20"/>
                <w:szCs w:val="20"/>
                <w:lang w:val="en-US"/>
              </w:rPr>
            </w:pPr>
            <w:r w:rsidRPr="006E7865">
              <w:rPr>
                <w:sz w:val="20"/>
                <w:szCs w:val="20"/>
                <w:lang w:val="en-US"/>
              </w:rPr>
              <w:lastRenderedPageBreak/>
              <w:t>9546</w:t>
            </w:r>
          </w:p>
        </w:tc>
        <w:tc>
          <w:tcPr>
            <w:tcW w:w="3003" w:type="dxa"/>
          </w:tcPr>
          <w:p w:rsidR="00783308" w:rsidRPr="006E7865" w:rsidRDefault="00783308" w:rsidP="0053653A">
            <w:pPr>
              <w:rPr>
                <w:sz w:val="20"/>
                <w:szCs w:val="20"/>
                <w:lang w:val="en-US"/>
              </w:rPr>
            </w:pPr>
            <w:r w:rsidRPr="006E7865">
              <w:rPr>
                <w:sz w:val="20"/>
                <w:szCs w:val="20"/>
                <w:lang w:val="en-US"/>
              </w:rPr>
              <w:t>A26-Supply Airflow by Probe</w:t>
            </w:r>
          </w:p>
        </w:tc>
        <w:tc>
          <w:tcPr>
            <w:tcW w:w="3786" w:type="dxa"/>
          </w:tcPr>
          <w:p w:rsidR="00783308" w:rsidRPr="006E7865" w:rsidRDefault="00783308" w:rsidP="0053653A">
            <w:pPr>
              <w:rPr>
                <w:sz w:val="20"/>
                <w:szCs w:val="20"/>
                <w:lang w:val="en-US"/>
              </w:rPr>
            </w:pPr>
            <w:r>
              <w:rPr>
                <w:sz w:val="20"/>
                <w:szCs w:val="20"/>
                <w:lang w:val="en-US"/>
              </w:rPr>
              <w:t>Force stop unit if backup fans are not available</w:t>
            </w:r>
          </w:p>
        </w:tc>
        <w:tc>
          <w:tcPr>
            <w:tcW w:w="1701" w:type="dxa"/>
          </w:tcPr>
          <w:p w:rsidR="00783308" w:rsidRDefault="00783308" w:rsidP="0053653A">
            <w:pPr>
              <w:rPr>
                <w:sz w:val="20"/>
                <w:szCs w:val="20"/>
                <w:lang w:val="en-US"/>
              </w:rPr>
            </w:pPr>
            <w:r>
              <w:rPr>
                <w:sz w:val="20"/>
                <w:szCs w:val="20"/>
                <w:lang w:val="en-US"/>
              </w:rPr>
              <w:t>Manual with delay at fan start</w:t>
            </w:r>
          </w:p>
        </w:tc>
      </w:tr>
      <w:tr w:rsidR="00783308" w:rsidRPr="00E516ED" w:rsidTr="00783308">
        <w:tc>
          <w:tcPr>
            <w:tcW w:w="974" w:type="dxa"/>
          </w:tcPr>
          <w:p w:rsidR="00783308" w:rsidRPr="006E7865" w:rsidRDefault="00783308" w:rsidP="0053653A">
            <w:pPr>
              <w:rPr>
                <w:sz w:val="20"/>
                <w:szCs w:val="20"/>
                <w:lang w:val="en-US"/>
              </w:rPr>
            </w:pPr>
            <w:r w:rsidRPr="006E7865">
              <w:rPr>
                <w:sz w:val="20"/>
                <w:szCs w:val="20"/>
                <w:lang w:val="en-US"/>
              </w:rPr>
              <w:t>9547</w:t>
            </w:r>
          </w:p>
        </w:tc>
        <w:tc>
          <w:tcPr>
            <w:tcW w:w="3003" w:type="dxa"/>
          </w:tcPr>
          <w:p w:rsidR="00783308" w:rsidRPr="006E7865" w:rsidRDefault="00783308" w:rsidP="0053653A">
            <w:pPr>
              <w:rPr>
                <w:sz w:val="20"/>
                <w:szCs w:val="20"/>
                <w:lang w:val="en-US"/>
              </w:rPr>
            </w:pPr>
            <w:r w:rsidRPr="006E7865">
              <w:rPr>
                <w:sz w:val="20"/>
                <w:szCs w:val="20"/>
                <w:lang w:val="en-US"/>
              </w:rPr>
              <w:t>A27-Return Airflow by Probe</w:t>
            </w:r>
          </w:p>
        </w:tc>
        <w:tc>
          <w:tcPr>
            <w:tcW w:w="3786" w:type="dxa"/>
          </w:tcPr>
          <w:p w:rsidR="00783308" w:rsidRPr="006E7865" w:rsidRDefault="00783308" w:rsidP="0053653A">
            <w:pPr>
              <w:rPr>
                <w:sz w:val="20"/>
                <w:szCs w:val="20"/>
                <w:lang w:val="en-US"/>
              </w:rPr>
            </w:pPr>
            <w:r>
              <w:rPr>
                <w:sz w:val="20"/>
                <w:szCs w:val="20"/>
                <w:lang w:val="en-US"/>
              </w:rPr>
              <w:t>Force stop unit if backup fans are not available</w:t>
            </w:r>
          </w:p>
        </w:tc>
        <w:tc>
          <w:tcPr>
            <w:tcW w:w="1701" w:type="dxa"/>
          </w:tcPr>
          <w:p w:rsidR="00783308" w:rsidRDefault="00783308" w:rsidP="0053653A">
            <w:pPr>
              <w:rPr>
                <w:sz w:val="20"/>
                <w:szCs w:val="20"/>
                <w:lang w:val="en-US"/>
              </w:rPr>
            </w:pPr>
            <w:r>
              <w:rPr>
                <w:sz w:val="20"/>
                <w:szCs w:val="20"/>
                <w:lang w:val="en-US"/>
              </w:rPr>
              <w:t>Manual with delay at fan start</w:t>
            </w:r>
          </w:p>
        </w:tc>
      </w:tr>
      <w:tr w:rsidR="00783308" w:rsidRPr="00E516ED" w:rsidTr="00783308">
        <w:tc>
          <w:tcPr>
            <w:tcW w:w="974" w:type="dxa"/>
          </w:tcPr>
          <w:p w:rsidR="00783308" w:rsidRPr="006E7865" w:rsidRDefault="00783308" w:rsidP="0053653A">
            <w:pPr>
              <w:rPr>
                <w:sz w:val="20"/>
                <w:szCs w:val="20"/>
                <w:lang w:val="en-US"/>
              </w:rPr>
            </w:pPr>
            <w:r w:rsidRPr="006E7865">
              <w:rPr>
                <w:sz w:val="20"/>
                <w:szCs w:val="20"/>
                <w:lang w:val="en-US"/>
              </w:rPr>
              <w:t>9548</w:t>
            </w:r>
          </w:p>
        </w:tc>
        <w:tc>
          <w:tcPr>
            <w:tcW w:w="3003" w:type="dxa"/>
          </w:tcPr>
          <w:p w:rsidR="00783308" w:rsidRPr="006E7865" w:rsidRDefault="00783308" w:rsidP="0053653A">
            <w:pPr>
              <w:rPr>
                <w:sz w:val="20"/>
                <w:szCs w:val="20"/>
                <w:lang w:val="en-US"/>
              </w:rPr>
            </w:pPr>
            <w:r w:rsidRPr="006E7865">
              <w:rPr>
                <w:sz w:val="20"/>
                <w:szCs w:val="20"/>
                <w:lang w:val="en-US"/>
              </w:rPr>
              <w:t>A28-Airflow Prb Sup.2</w:t>
            </w:r>
          </w:p>
        </w:tc>
        <w:tc>
          <w:tcPr>
            <w:tcW w:w="3786" w:type="dxa"/>
          </w:tcPr>
          <w:p w:rsidR="00783308" w:rsidRPr="006E7865" w:rsidRDefault="00783308" w:rsidP="0053653A">
            <w:pPr>
              <w:rPr>
                <w:sz w:val="20"/>
                <w:szCs w:val="20"/>
                <w:lang w:val="en-US"/>
              </w:rPr>
            </w:pPr>
            <w:r>
              <w:rPr>
                <w:sz w:val="20"/>
                <w:szCs w:val="20"/>
                <w:lang w:val="en-US"/>
              </w:rPr>
              <w:t>Force stop unit if main fans are not available</w:t>
            </w:r>
          </w:p>
        </w:tc>
        <w:tc>
          <w:tcPr>
            <w:tcW w:w="1701" w:type="dxa"/>
          </w:tcPr>
          <w:p w:rsidR="00783308" w:rsidRDefault="00783308" w:rsidP="0053653A">
            <w:pPr>
              <w:rPr>
                <w:sz w:val="20"/>
                <w:szCs w:val="20"/>
                <w:lang w:val="en-US"/>
              </w:rPr>
            </w:pPr>
            <w:r>
              <w:rPr>
                <w:sz w:val="20"/>
                <w:szCs w:val="20"/>
                <w:lang w:val="en-US"/>
              </w:rPr>
              <w:t>Manual with delay at fan start</w:t>
            </w:r>
          </w:p>
        </w:tc>
      </w:tr>
      <w:tr w:rsidR="00783308" w:rsidRPr="00E516ED" w:rsidTr="00783308">
        <w:tc>
          <w:tcPr>
            <w:tcW w:w="974" w:type="dxa"/>
          </w:tcPr>
          <w:p w:rsidR="00783308" w:rsidRPr="006E7865" w:rsidRDefault="00783308" w:rsidP="0053653A">
            <w:pPr>
              <w:rPr>
                <w:sz w:val="20"/>
                <w:szCs w:val="20"/>
                <w:lang w:val="en-US"/>
              </w:rPr>
            </w:pPr>
            <w:r w:rsidRPr="006E7865">
              <w:rPr>
                <w:sz w:val="20"/>
                <w:szCs w:val="20"/>
                <w:lang w:val="en-US"/>
              </w:rPr>
              <w:t>9549</w:t>
            </w:r>
          </w:p>
        </w:tc>
        <w:tc>
          <w:tcPr>
            <w:tcW w:w="3003" w:type="dxa"/>
          </w:tcPr>
          <w:p w:rsidR="00783308" w:rsidRPr="006E7865" w:rsidRDefault="00783308" w:rsidP="0053653A">
            <w:pPr>
              <w:rPr>
                <w:sz w:val="20"/>
                <w:szCs w:val="20"/>
                <w:lang w:val="en-US"/>
              </w:rPr>
            </w:pPr>
            <w:r w:rsidRPr="006E7865">
              <w:rPr>
                <w:sz w:val="20"/>
                <w:szCs w:val="20"/>
                <w:lang w:val="en-US"/>
              </w:rPr>
              <w:t>A29-Airflow Prb Ret.2</w:t>
            </w:r>
          </w:p>
        </w:tc>
        <w:tc>
          <w:tcPr>
            <w:tcW w:w="3786" w:type="dxa"/>
          </w:tcPr>
          <w:p w:rsidR="00783308" w:rsidRPr="006E7865" w:rsidRDefault="00783308" w:rsidP="0053653A">
            <w:pPr>
              <w:rPr>
                <w:sz w:val="20"/>
                <w:szCs w:val="20"/>
                <w:lang w:val="en-US"/>
              </w:rPr>
            </w:pPr>
            <w:r>
              <w:rPr>
                <w:sz w:val="20"/>
                <w:szCs w:val="20"/>
                <w:lang w:val="en-US"/>
              </w:rPr>
              <w:t>Force stop unit if main fans are not available</w:t>
            </w:r>
          </w:p>
        </w:tc>
        <w:tc>
          <w:tcPr>
            <w:tcW w:w="1701" w:type="dxa"/>
          </w:tcPr>
          <w:p w:rsidR="00783308" w:rsidRDefault="00783308" w:rsidP="0053653A">
            <w:pPr>
              <w:rPr>
                <w:sz w:val="20"/>
                <w:szCs w:val="20"/>
                <w:lang w:val="en-US"/>
              </w:rPr>
            </w:pPr>
            <w:r>
              <w:rPr>
                <w:sz w:val="20"/>
                <w:szCs w:val="20"/>
                <w:lang w:val="en-US"/>
              </w:rPr>
              <w:t>Manual with delay at fan start</w:t>
            </w:r>
          </w:p>
        </w:tc>
      </w:tr>
      <w:tr w:rsidR="00783308" w:rsidRPr="00146184" w:rsidTr="00783308">
        <w:tc>
          <w:tcPr>
            <w:tcW w:w="974" w:type="dxa"/>
          </w:tcPr>
          <w:p w:rsidR="00783308" w:rsidRPr="006E7865" w:rsidRDefault="00783308" w:rsidP="0053653A">
            <w:pPr>
              <w:rPr>
                <w:sz w:val="20"/>
                <w:szCs w:val="20"/>
              </w:rPr>
            </w:pPr>
            <w:r w:rsidRPr="006E7865">
              <w:rPr>
                <w:sz w:val="20"/>
                <w:szCs w:val="20"/>
              </w:rPr>
              <w:t>9550</w:t>
            </w:r>
          </w:p>
        </w:tc>
        <w:tc>
          <w:tcPr>
            <w:tcW w:w="3003" w:type="dxa"/>
          </w:tcPr>
          <w:p w:rsidR="00783308" w:rsidRPr="006E7865" w:rsidRDefault="00783308" w:rsidP="0053653A">
            <w:pPr>
              <w:rPr>
                <w:sz w:val="20"/>
                <w:szCs w:val="20"/>
              </w:rPr>
            </w:pPr>
            <w:r w:rsidRPr="006E7865">
              <w:rPr>
                <w:sz w:val="20"/>
                <w:szCs w:val="20"/>
              </w:rPr>
              <w:t>A30-Fan Supply</w:t>
            </w:r>
          </w:p>
        </w:tc>
        <w:tc>
          <w:tcPr>
            <w:tcW w:w="3786" w:type="dxa"/>
          </w:tcPr>
          <w:p w:rsidR="00783308" w:rsidRPr="00146184" w:rsidRDefault="00783308" w:rsidP="0053653A">
            <w:pPr>
              <w:rPr>
                <w:sz w:val="20"/>
                <w:szCs w:val="20"/>
                <w:lang w:val="en-US"/>
              </w:rPr>
            </w:pPr>
            <w:r>
              <w:rPr>
                <w:sz w:val="20"/>
                <w:szCs w:val="20"/>
                <w:lang w:val="en-US"/>
              </w:rPr>
              <w:t>Force stop unit if backup fans are not available</w:t>
            </w:r>
          </w:p>
        </w:tc>
        <w:tc>
          <w:tcPr>
            <w:tcW w:w="1701" w:type="dxa"/>
          </w:tcPr>
          <w:p w:rsidR="00783308" w:rsidRDefault="00783308" w:rsidP="0053653A">
            <w:pPr>
              <w:rPr>
                <w:sz w:val="20"/>
                <w:szCs w:val="20"/>
                <w:lang w:val="en-US"/>
              </w:rPr>
            </w:pPr>
            <w:r>
              <w:rPr>
                <w:sz w:val="20"/>
                <w:szCs w:val="20"/>
                <w:lang w:val="en-US"/>
              </w:rPr>
              <w:t>Manual</w:t>
            </w:r>
          </w:p>
        </w:tc>
      </w:tr>
      <w:tr w:rsidR="00783308" w:rsidRPr="006E7865" w:rsidTr="00783308">
        <w:tc>
          <w:tcPr>
            <w:tcW w:w="974" w:type="dxa"/>
          </w:tcPr>
          <w:p w:rsidR="00783308" w:rsidRPr="006E7865" w:rsidRDefault="00783308" w:rsidP="0053653A">
            <w:pPr>
              <w:rPr>
                <w:sz w:val="20"/>
                <w:szCs w:val="20"/>
                <w:lang w:val="en-US"/>
              </w:rPr>
            </w:pPr>
            <w:r w:rsidRPr="006E7865">
              <w:rPr>
                <w:sz w:val="20"/>
                <w:szCs w:val="20"/>
                <w:lang w:val="en-US"/>
              </w:rPr>
              <w:t>9551</w:t>
            </w:r>
          </w:p>
        </w:tc>
        <w:tc>
          <w:tcPr>
            <w:tcW w:w="3003" w:type="dxa"/>
          </w:tcPr>
          <w:p w:rsidR="00783308" w:rsidRPr="006E7865" w:rsidRDefault="00783308" w:rsidP="0053653A">
            <w:pPr>
              <w:rPr>
                <w:sz w:val="20"/>
                <w:szCs w:val="20"/>
                <w:lang w:val="en-US"/>
              </w:rPr>
            </w:pPr>
            <w:r w:rsidRPr="006E7865">
              <w:rPr>
                <w:sz w:val="20"/>
                <w:szCs w:val="20"/>
                <w:lang w:val="en-US"/>
              </w:rPr>
              <w:t>A31-Fan Return</w:t>
            </w:r>
          </w:p>
        </w:tc>
        <w:tc>
          <w:tcPr>
            <w:tcW w:w="3786" w:type="dxa"/>
          </w:tcPr>
          <w:p w:rsidR="00783308" w:rsidRPr="006E7865" w:rsidRDefault="00783308" w:rsidP="0053653A">
            <w:pPr>
              <w:rPr>
                <w:sz w:val="20"/>
                <w:szCs w:val="20"/>
                <w:lang w:val="en-US"/>
              </w:rPr>
            </w:pPr>
            <w:r>
              <w:rPr>
                <w:sz w:val="20"/>
                <w:szCs w:val="20"/>
                <w:lang w:val="en-US"/>
              </w:rPr>
              <w:t>Force stop unit if backup fans are not available</w:t>
            </w:r>
          </w:p>
        </w:tc>
        <w:tc>
          <w:tcPr>
            <w:tcW w:w="1701" w:type="dxa"/>
          </w:tcPr>
          <w:p w:rsidR="00783308" w:rsidRDefault="00783308" w:rsidP="0053653A">
            <w:pPr>
              <w:rPr>
                <w:sz w:val="20"/>
                <w:szCs w:val="20"/>
                <w:lang w:val="en-US"/>
              </w:rPr>
            </w:pPr>
            <w:r>
              <w:rPr>
                <w:sz w:val="20"/>
                <w:szCs w:val="20"/>
                <w:lang w:val="en-US"/>
              </w:rPr>
              <w:t>Manual</w:t>
            </w:r>
          </w:p>
        </w:tc>
      </w:tr>
      <w:tr w:rsidR="00783308" w:rsidRPr="006E7865" w:rsidTr="00783308">
        <w:tc>
          <w:tcPr>
            <w:tcW w:w="974" w:type="dxa"/>
          </w:tcPr>
          <w:p w:rsidR="00783308" w:rsidRPr="006E7865" w:rsidRDefault="00783308" w:rsidP="0053653A">
            <w:pPr>
              <w:rPr>
                <w:sz w:val="20"/>
                <w:szCs w:val="20"/>
                <w:lang w:val="en-US"/>
              </w:rPr>
            </w:pPr>
            <w:r w:rsidRPr="006E7865">
              <w:rPr>
                <w:sz w:val="20"/>
                <w:szCs w:val="20"/>
                <w:lang w:val="en-US"/>
              </w:rPr>
              <w:t>9552</w:t>
            </w:r>
          </w:p>
        </w:tc>
        <w:tc>
          <w:tcPr>
            <w:tcW w:w="3003" w:type="dxa"/>
          </w:tcPr>
          <w:p w:rsidR="00783308" w:rsidRPr="006E7865" w:rsidRDefault="00783308" w:rsidP="0053653A">
            <w:pPr>
              <w:rPr>
                <w:sz w:val="20"/>
                <w:szCs w:val="20"/>
                <w:lang w:val="en-US"/>
              </w:rPr>
            </w:pPr>
            <w:r w:rsidRPr="006E7865">
              <w:rPr>
                <w:sz w:val="20"/>
                <w:szCs w:val="20"/>
                <w:lang w:val="en-US"/>
              </w:rPr>
              <w:t>A32-Fire</w:t>
            </w:r>
          </w:p>
        </w:tc>
        <w:tc>
          <w:tcPr>
            <w:tcW w:w="3786" w:type="dxa"/>
          </w:tcPr>
          <w:p w:rsidR="00783308" w:rsidRPr="006E7865" w:rsidRDefault="00783308" w:rsidP="0053653A">
            <w:pPr>
              <w:rPr>
                <w:sz w:val="20"/>
                <w:szCs w:val="20"/>
                <w:lang w:val="en-US"/>
              </w:rPr>
            </w:pPr>
            <w:r>
              <w:rPr>
                <w:sz w:val="20"/>
                <w:szCs w:val="20"/>
                <w:lang w:val="en-US"/>
              </w:rPr>
              <w:t>See 2.2</w:t>
            </w:r>
          </w:p>
        </w:tc>
        <w:tc>
          <w:tcPr>
            <w:tcW w:w="1701" w:type="dxa"/>
          </w:tcPr>
          <w:p w:rsidR="00783308" w:rsidRDefault="00783308" w:rsidP="0053653A">
            <w:r w:rsidRPr="00CD3BCE">
              <w:rPr>
                <w:sz w:val="20"/>
                <w:szCs w:val="20"/>
                <w:lang w:val="en-US"/>
              </w:rPr>
              <w:t>Manual</w:t>
            </w:r>
          </w:p>
        </w:tc>
      </w:tr>
      <w:tr w:rsidR="00783308" w:rsidRPr="006E7865" w:rsidTr="00783308">
        <w:tc>
          <w:tcPr>
            <w:tcW w:w="974" w:type="dxa"/>
          </w:tcPr>
          <w:p w:rsidR="00783308" w:rsidRPr="006E7865" w:rsidRDefault="00783308" w:rsidP="0053653A">
            <w:pPr>
              <w:rPr>
                <w:sz w:val="20"/>
                <w:szCs w:val="20"/>
                <w:lang w:val="en-US"/>
              </w:rPr>
            </w:pPr>
            <w:r w:rsidRPr="006E7865">
              <w:rPr>
                <w:sz w:val="20"/>
                <w:szCs w:val="20"/>
                <w:lang w:val="en-US"/>
              </w:rPr>
              <w:t>9553</w:t>
            </w:r>
          </w:p>
        </w:tc>
        <w:tc>
          <w:tcPr>
            <w:tcW w:w="3003" w:type="dxa"/>
          </w:tcPr>
          <w:p w:rsidR="00783308" w:rsidRPr="006E7865" w:rsidRDefault="00783308" w:rsidP="0053653A">
            <w:pPr>
              <w:rPr>
                <w:sz w:val="20"/>
                <w:szCs w:val="20"/>
                <w:lang w:val="en-US"/>
              </w:rPr>
            </w:pPr>
            <w:r w:rsidRPr="006E7865">
              <w:rPr>
                <w:sz w:val="20"/>
                <w:szCs w:val="20"/>
                <w:lang w:val="en-US"/>
              </w:rPr>
              <w:t>A33-Door</w:t>
            </w:r>
          </w:p>
        </w:tc>
        <w:tc>
          <w:tcPr>
            <w:tcW w:w="3786" w:type="dxa"/>
          </w:tcPr>
          <w:p w:rsidR="00783308" w:rsidRPr="006E7865" w:rsidRDefault="00783308" w:rsidP="0053653A">
            <w:pPr>
              <w:rPr>
                <w:sz w:val="20"/>
                <w:szCs w:val="20"/>
                <w:lang w:val="en-US"/>
              </w:rPr>
            </w:pPr>
            <w:r>
              <w:rPr>
                <w:sz w:val="20"/>
                <w:szCs w:val="20"/>
                <w:lang w:val="en-US"/>
              </w:rPr>
              <w:t>Force Stop Unit</w:t>
            </w:r>
          </w:p>
        </w:tc>
        <w:tc>
          <w:tcPr>
            <w:tcW w:w="1701" w:type="dxa"/>
          </w:tcPr>
          <w:p w:rsidR="00783308" w:rsidRDefault="00783308" w:rsidP="0053653A">
            <w:r w:rsidRPr="00CD3BCE">
              <w:rPr>
                <w:sz w:val="20"/>
                <w:szCs w:val="20"/>
                <w:lang w:val="en-US"/>
              </w:rPr>
              <w:t>Manual</w:t>
            </w:r>
          </w:p>
        </w:tc>
      </w:tr>
      <w:tr w:rsidR="00783308" w:rsidRPr="00E516ED" w:rsidTr="00783308">
        <w:tc>
          <w:tcPr>
            <w:tcW w:w="974" w:type="dxa"/>
          </w:tcPr>
          <w:p w:rsidR="00783308" w:rsidRPr="006E7865" w:rsidRDefault="00783308" w:rsidP="0053653A">
            <w:pPr>
              <w:rPr>
                <w:sz w:val="20"/>
                <w:szCs w:val="20"/>
                <w:lang w:val="en-US"/>
              </w:rPr>
            </w:pPr>
            <w:r w:rsidRPr="006E7865">
              <w:rPr>
                <w:sz w:val="20"/>
                <w:szCs w:val="20"/>
                <w:lang w:val="en-US"/>
              </w:rPr>
              <w:t>9554</w:t>
            </w:r>
          </w:p>
        </w:tc>
        <w:tc>
          <w:tcPr>
            <w:tcW w:w="3003" w:type="dxa"/>
          </w:tcPr>
          <w:p w:rsidR="00783308" w:rsidRPr="006E7865" w:rsidRDefault="00783308" w:rsidP="0053653A">
            <w:pPr>
              <w:rPr>
                <w:sz w:val="20"/>
                <w:szCs w:val="20"/>
                <w:lang w:val="en-US"/>
              </w:rPr>
            </w:pPr>
            <w:r w:rsidRPr="006E7865">
              <w:rPr>
                <w:sz w:val="20"/>
                <w:szCs w:val="20"/>
                <w:lang w:val="en-US"/>
              </w:rPr>
              <w:t>A34-Antifreeze</w:t>
            </w:r>
          </w:p>
        </w:tc>
        <w:tc>
          <w:tcPr>
            <w:tcW w:w="3786" w:type="dxa"/>
          </w:tcPr>
          <w:p w:rsidR="00783308" w:rsidRDefault="00783308" w:rsidP="0053653A">
            <w:pPr>
              <w:rPr>
                <w:sz w:val="20"/>
                <w:szCs w:val="20"/>
                <w:lang w:val="en-US"/>
              </w:rPr>
            </w:pPr>
            <w:r>
              <w:rPr>
                <w:sz w:val="20"/>
                <w:szCs w:val="20"/>
                <w:lang w:val="en-US"/>
              </w:rPr>
              <w:t>Force Off Unit</w:t>
            </w:r>
          </w:p>
          <w:p w:rsidR="00783308" w:rsidRPr="006E7865" w:rsidRDefault="00783308" w:rsidP="0053653A">
            <w:pPr>
              <w:rPr>
                <w:sz w:val="20"/>
                <w:szCs w:val="20"/>
                <w:lang w:val="en-US"/>
              </w:rPr>
            </w:pPr>
            <w:r>
              <w:rPr>
                <w:sz w:val="20"/>
                <w:szCs w:val="20"/>
                <w:lang w:val="en-US"/>
              </w:rPr>
              <w:t>Enabled only in heating mode</w:t>
            </w:r>
          </w:p>
        </w:tc>
        <w:tc>
          <w:tcPr>
            <w:tcW w:w="1701" w:type="dxa"/>
          </w:tcPr>
          <w:p w:rsidR="00783308" w:rsidRPr="0007014C" w:rsidRDefault="00783308" w:rsidP="0053653A">
            <w:pPr>
              <w:rPr>
                <w:sz w:val="20"/>
                <w:szCs w:val="20"/>
                <w:lang w:val="en-US"/>
              </w:rPr>
            </w:pPr>
            <w:r>
              <w:rPr>
                <w:sz w:val="20"/>
                <w:szCs w:val="20"/>
                <w:lang w:val="en-US"/>
              </w:rPr>
              <w:t>Auto with delay if preheating enabled</w:t>
            </w:r>
          </w:p>
        </w:tc>
      </w:tr>
      <w:tr w:rsidR="00783308" w:rsidRPr="006E7865" w:rsidTr="00783308">
        <w:tc>
          <w:tcPr>
            <w:tcW w:w="974" w:type="dxa"/>
          </w:tcPr>
          <w:p w:rsidR="00783308" w:rsidRPr="006E7865" w:rsidRDefault="00783308" w:rsidP="0053653A">
            <w:pPr>
              <w:rPr>
                <w:sz w:val="20"/>
                <w:szCs w:val="20"/>
                <w:lang w:val="en-US"/>
              </w:rPr>
            </w:pPr>
            <w:r w:rsidRPr="006E7865">
              <w:rPr>
                <w:sz w:val="20"/>
                <w:szCs w:val="20"/>
                <w:lang w:val="en-US"/>
              </w:rPr>
              <w:t>9555</w:t>
            </w:r>
          </w:p>
        </w:tc>
        <w:tc>
          <w:tcPr>
            <w:tcW w:w="3003" w:type="dxa"/>
          </w:tcPr>
          <w:p w:rsidR="00783308" w:rsidRPr="006E7865" w:rsidRDefault="00783308" w:rsidP="0053653A">
            <w:pPr>
              <w:rPr>
                <w:sz w:val="20"/>
                <w:szCs w:val="20"/>
                <w:lang w:val="en-US"/>
              </w:rPr>
            </w:pPr>
            <w:r w:rsidRPr="006E7865">
              <w:rPr>
                <w:sz w:val="20"/>
                <w:szCs w:val="20"/>
                <w:lang w:val="en-US"/>
              </w:rPr>
              <w:t>A35-Airflow Supply</w:t>
            </w:r>
          </w:p>
        </w:tc>
        <w:tc>
          <w:tcPr>
            <w:tcW w:w="3786" w:type="dxa"/>
          </w:tcPr>
          <w:p w:rsidR="00783308" w:rsidRPr="006E7865" w:rsidRDefault="00783308" w:rsidP="0053653A">
            <w:pPr>
              <w:rPr>
                <w:sz w:val="20"/>
                <w:szCs w:val="20"/>
                <w:lang w:val="en-US"/>
              </w:rPr>
            </w:pPr>
            <w:r>
              <w:rPr>
                <w:sz w:val="20"/>
                <w:szCs w:val="20"/>
                <w:lang w:val="en-US"/>
              </w:rPr>
              <w:t>Force stop unit if backup fans are not available</w:t>
            </w:r>
          </w:p>
        </w:tc>
        <w:tc>
          <w:tcPr>
            <w:tcW w:w="1701" w:type="dxa"/>
          </w:tcPr>
          <w:p w:rsidR="00783308" w:rsidRDefault="00783308" w:rsidP="0053653A">
            <w:r w:rsidRPr="00CD3BCE">
              <w:rPr>
                <w:sz w:val="20"/>
                <w:szCs w:val="20"/>
                <w:lang w:val="en-US"/>
              </w:rPr>
              <w:t>Manual</w:t>
            </w:r>
          </w:p>
        </w:tc>
      </w:tr>
      <w:tr w:rsidR="00783308" w:rsidRPr="006E7865" w:rsidTr="00783308">
        <w:tc>
          <w:tcPr>
            <w:tcW w:w="974" w:type="dxa"/>
          </w:tcPr>
          <w:p w:rsidR="00783308" w:rsidRPr="006E7865" w:rsidRDefault="00783308" w:rsidP="0053653A">
            <w:pPr>
              <w:rPr>
                <w:sz w:val="20"/>
                <w:szCs w:val="20"/>
                <w:lang w:val="en-US"/>
              </w:rPr>
            </w:pPr>
            <w:r w:rsidRPr="006E7865">
              <w:rPr>
                <w:sz w:val="20"/>
                <w:szCs w:val="20"/>
                <w:lang w:val="en-US"/>
              </w:rPr>
              <w:t>9556</w:t>
            </w:r>
          </w:p>
        </w:tc>
        <w:tc>
          <w:tcPr>
            <w:tcW w:w="3003" w:type="dxa"/>
          </w:tcPr>
          <w:p w:rsidR="00783308" w:rsidRPr="006E7865" w:rsidRDefault="00783308" w:rsidP="0053653A">
            <w:pPr>
              <w:rPr>
                <w:sz w:val="20"/>
                <w:szCs w:val="20"/>
                <w:lang w:val="en-US"/>
              </w:rPr>
            </w:pPr>
            <w:r w:rsidRPr="006E7865">
              <w:rPr>
                <w:sz w:val="20"/>
                <w:szCs w:val="20"/>
                <w:lang w:val="en-US"/>
              </w:rPr>
              <w:t>A36-Airflow Return</w:t>
            </w:r>
          </w:p>
        </w:tc>
        <w:tc>
          <w:tcPr>
            <w:tcW w:w="3786" w:type="dxa"/>
          </w:tcPr>
          <w:p w:rsidR="00783308" w:rsidRPr="006E7865" w:rsidRDefault="00783308" w:rsidP="0053653A">
            <w:pPr>
              <w:rPr>
                <w:sz w:val="20"/>
                <w:szCs w:val="20"/>
                <w:lang w:val="en-US"/>
              </w:rPr>
            </w:pPr>
            <w:r>
              <w:rPr>
                <w:sz w:val="20"/>
                <w:szCs w:val="20"/>
                <w:lang w:val="en-US"/>
              </w:rPr>
              <w:t>Force stop unit if backup fans are not available</w:t>
            </w:r>
          </w:p>
        </w:tc>
        <w:tc>
          <w:tcPr>
            <w:tcW w:w="1701" w:type="dxa"/>
          </w:tcPr>
          <w:p w:rsidR="00783308" w:rsidRDefault="00783308" w:rsidP="0053653A">
            <w:r w:rsidRPr="00CD3BCE">
              <w:rPr>
                <w:sz w:val="20"/>
                <w:szCs w:val="20"/>
                <w:lang w:val="en-US"/>
              </w:rPr>
              <w:t>Manual</w:t>
            </w:r>
          </w:p>
        </w:tc>
      </w:tr>
      <w:tr w:rsidR="00783308" w:rsidRPr="006E7865" w:rsidTr="00783308">
        <w:tc>
          <w:tcPr>
            <w:tcW w:w="974" w:type="dxa"/>
          </w:tcPr>
          <w:p w:rsidR="00783308" w:rsidRPr="006E7865" w:rsidRDefault="00783308" w:rsidP="0053653A">
            <w:pPr>
              <w:rPr>
                <w:sz w:val="20"/>
                <w:szCs w:val="20"/>
                <w:lang w:val="en-US"/>
              </w:rPr>
            </w:pPr>
            <w:r w:rsidRPr="006E7865">
              <w:rPr>
                <w:sz w:val="20"/>
                <w:szCs w:val="20"/>
                <w:lang w:val="en-US"/>
              </w:rPr>
              <w:t>9557</w:t>
            </w:r>
          </w:p>
        </w:tc>
        <w:tc>
          <w:tcPr>
            <w:tcW w:w="3003" w:type="dxa"/>
          </w:tcPr>
          <w:p w:rsidR="00783308" w:rsidRPr="006E7865" w:rsidRDefault="00783308" w:rsidP="0053653A">
            <w:pPr>
              <w:rPr>
                <w:sz w:val="20"/>
                <w:szCs w:val="20"/>
                <w:lang w:val="en-US"/>
              </w:rPr>
            </w:pPr>
            <w:r w:rsidRPr="006E7865">
              <w:rPr>
                <w:sz w:val="20"/>
                <w:szCs w:val="20"/>
                <w:lang w:val="en-US"/>
              </w:rPr>
              <w:t>A37-Humidifier</w:t>
            </w:r>
          </w:p>
        </w:tc>
        <w:tc>
          <w:tcPr>
            <w:tcW w:w="3786" w:type="dxa"/>
          </w:tcPr>
          <w:p w:rsidR="00783308" w:rsidRPr="006E7865" w:rsidRDefault="00783308" w:rsidP="0053653A">
            <w:pPr>
              <w:rPr>
                <w:sz w:val="20"/>
                <w:szCs w:val="20"/>
                <w:lang w:val="en-US"/>
              </w:rPr>
            </w:pPr>
            <w:r>
              <w:rPr>
                <w:sz w:val="20"/>
                <w:szCs w:val="20"/>
                <w:lang w:val="en-US"/>
              </w:rPr>
              <w:t>Disable Humidification</w:t>
            </w:r>
          </w:p>
        </w:tc>
        <w:tc>
          <w:tcPr>
            <w:tcW w:w="1701" w:type="dxa"/>
          </w:tcPr>
          <w:p w:rsidR="00783308" w:rsidRDefault="00783308" w:rsidP="0053653A">
            <w:r w:rsidRPr="00CD3BCE">
              <w:rPr>
                <w:sz w:val="20"/>
                <w:szCs w:val="20"/>
                <w:lang w:val="en-US"/>
              </w:rPr>
              <w:t>Manual</w:t>
            </w:r>
          </w:p>
        </w:tc>
      </w:tr>
      <w:tr w:rsidR="00783308" w:rsidRPr="006E7865" w:rsidTr="00783308">
        <w:tc>
          <w:tcPr>
            <w:tcW w:w="974" w:type="dxa"/>
          </w:tcPr>
          <w:p w:rsidR="00783308" w:rsidRPr="006E7865" w:rsidRDefault="00783308" w:rsidP="0053653A">
            <w:pPr>
              <w:rPr>
                <w:sz w:val="20"/>
                <w:szCs w:val="20"/>
                <w:lang w:val="en-US"/>
              </w:rPr>
            </w:pPr>
            <w:r w:rsidRPr="006E7865">
              <w:rPr>
                <w:sz w:val="20"/>
                <w:szCs w:val="20"/>
                <w:lang w:val="en-US"/>
              </w:rPr>
              <w:t>9558</w:t>
            </w:r>
          </w:p>
        </w:tc>
        <w:tc>
          <w:tcPr>
            <w:tcW w:w="3003" w:type="dxa"/>
          </w:tcPr>
          <w:p w:rsidR="00783308" w:rsidRPr="006E7865" w:rsidRDefault="00783308" w:rsidP="0053653A">
            <w:pPr>
              <w:rPr>
                <w:sz w:val="20"/>
                <w:szCs w:val="20"/>
                <w:lang w:val="en-US"/>
              </w:rPr>
            </w:pPr>
            <w:r w:rsidRPr="006E7865">
              <w:rPr>
                <w:sz w:val="20"/>
                <w:szCs w:val="20"/>
                <w:lang w:val="en-US"/>
              </w:rPr>
              <w:t>A38-Preheater</w:t>
            </w:r>
          </w:p>
        </w:tc>
        <w:tc>
          <w:tcPr>
            <w:tcW w:w="3786" w:type="dxa"/>
          </w:tcPr>
          <w:p w:rsidR="00783308" w:rsidRPr="006E7865" w:rsidRDefault="00783308" w:rsidP="0053653A">
            <w:pPr>
              <w:rPr>
                <w:sz w:val="20"/>
                <w:szCs w:val="20"/>
                <w:lang w:val="en-US"/>
              </w:rPr>
            </w:pPr>
            <w:r>
              <w:rPr>
                <w:sz w:val="20"/>
                <w:szCs w:val="20"/>
              </w:rPr>
              <w:t>Disable Preheating Electric Heaters</w:t>
            </w:r>
          </w:p>
        </w:tc>
        <w:tc>
          <w:tcPr>
            <w:tcW w:w="1701" w:type="dxa"/>
          </w:tcPr>
          <w:p w:rsidR="00783308" w:rsidRDefault="00783308" w:rsidP="0053653A">
            <w:r w:rsidRPr="00CD3BCE">
              <w:rPr>
                <w:sz w:val="20"/>
                <w:szCs w:val="20"/>
                <w:lang w:val="en-US"/>
              </w:rPr>
              <w:t>Manual</w:t>
            </w:r>
          </w:p>
        </w:tc>
      </w:tr>
      <w:tr w:rsidR="00783308" w:rsidRPr="006E7865" w:rsidTr="00783308">
        <w:tc>
          <w:tcPr>
            <w:tcW w:w="974" w:type="dxa"/>
          </w:tcPr>
          <w:p w:rsidR="00783308" w:rsidRPr="006E7865" w:rsidRDefault="00783308" w:rsidP="0053653A">
            <w:pPr>
              <w:rPr>
                <w:sz w:val="20"/>
                <w:szCs w:val="20"/>
                <w:lang w:val="en-US"/>
              </w:rPr>
            </w:pPr>
            <w:r w:rsidRPr="006E7865">
              <w:rPr>
                <w:sz w:val="20"/>
                <w:szCs w:val="20"/>
                <w:lang w:val="en-US"/>
              </w:rPr>
              <w:t>9559</w:t>
            </w:r>
          </w:p>
        </w:tc>
        <w:tc>
          <w:tcPr>
            <w:tcW w:w="3003" w:type="dxa"/>
          </w:tcPr>
          <w:p w:rsidR="00783308" w:rsidRPr="006E7865" w:rsidRDefault="00783308" w:rsidP="0053653A">
            <w:pPr>
              <w:rPr>
                <w:sz w:val="20"/>
                <w:szCs w:val="20"/>
                <w:lang w:val="en-US"/>
              </w:rPr>
            </w:pPr>
            <w:r w:rsidRPr="006E7865">
              <w:rPr>
                <w:sz w:val="20"/>
                <w:szCs w:val="20"/>
                <w:lang w:val="en-US"/>
              </w:rPr>
              <w:t>A39-Heater</w:t>
            </w:r>
          </w:p>
        </w:tc>
        <w:tc>
          <w:tcPr>
            <w:tcW w:w="3786" w:type="dxa"/>
          </w:tcPr>
          <w:p w:rsidR="00783308" w:rsidRPr="006E7865" w:rsidRDefault="00783308" w:rsidP="0053653A">
            <w:pPr>
              <w:rPr>
                <w:sz w:val="20"/>
                <w:szCs w:val="20"/>
                <w:lang w:val="en-US"/>
              </w:rPr>
            </w:pPr>
            <w:r>
              <w:rPr>
                <w:sz w:val="20"/>
                <w:szCs w:val="20"/>
              </w:rPr>
              <w:t>Disable Electric Heaters</w:t>
            </w:r>
          </w:p>
        </w:tc>
        <w:tc>
          <w:tcPr>
            <w:tcW w:w="1701" w:type="dxa"/>
          </w:tcPr>
          <w:p w:rsidR="00783308" w:rsidRDefault="00783308" w:rsidP="0053653A">
            <w:r w:rsidRPr="00CD3BCE">
              <w:rPr>
                <w:sz w:val="20"/>
                <w:szCs w:val="20"/>
                <w:lang w:val="en-US"/>
              </w:rPr>
              <w:t>Manual</w:t>
            </w:r>
          </w:p>
        </w:tc>
      </w:tr>
      <w:tr w:rsidR="00783308" w:rsidRPr="006E7865" w:rsidTr="00783308">
        <w:tc>
          <w:tcPr>
            <w:tcW w:w="974" w:type="dxa"/>
          </w:tcPr>
          <w:p w:rsidR="00783308" w:rsidRPr="006E7865" w:rsidRDefault="00783308" w:rsidP="0053653A">
            <w:pPr>
              <w:rPr>
                <w:sz w:val="20"/>
                <w:szCs w:val="20"/>
                <w:lang w:val="en-US"/>
              </w:rPr>
            </w:pPr>
            <w:r w:rsidRPr="006E7865">
              <w:rPr>
                <w:sz w:val="20"/>
                <w:szCs w:val="20"/>
                <w:lang w:val="en-US"/>
              </w:rPr>
              <w:t>9560</w:t>
            </w:r>
          </w:p>
        </w:tc>
        <w:tc>
          <w:tcPr>
            <w:tcW w:w="3003" w:type="dxa"/>
          </w:tcPr>
          <w:p w:rsidR="00783308" w:rsidRPr="006E7865" w:rsidRDefault="00783308" w:rsidP="0053653A">
            <w:pPr>
              <w:rPr>
                <w:sz w:val="20"/>
                <w:szCs w:val="20"/>
                <w:lang w:val="en-US"/>
              </w:rPr>
            </w:pPr>
            <w:r w:rsidRPr="006E7865">
              <w:rPr>
                <w:sz w:val="20"/>
                <w:szCs w:val="20"/>
                <w:lang w:val="en-US"/>
              </w:rPr>
              <w:t>A40-Postheater</w:t>
            </w:r>
          </w:p>
        </w:tc>
        <w:tc>
          <w:tcPr>
            <w:tcW w:w="3786" w:type="dxa"/>
          </w:tcPr>
          <w:p w:rsidR="00783308" w:rsidRPr="006E7865" w:rsidRDefault="00783308" w:rsidP="0053653A">
            <w:pPr>
              <w:rPr>
                <w:sz w:val="20"/>
                <w:szCs w:val="20"/>
                <w:lang w:val="en-US"/>
              </w:rPr>
            </w:pPr>
            <w:r>
              <w:rPr>
                <w:sz w:val="20"/>
                <w:szCs w:val="20"/>
              </w:rPr>
              <w:t>Disable Post Electric Heaters</w:t>
            </w:r>
          </w:p>
        </w:tc>
        <w:tc>
          <w:tcPr>
            <w:tcW w:w="1701" w:type="dxa"/>
          </w:tcPr>
          <w:p w:rsidR="00783308" w:rsidRDefault="00783308" w:rsidP="0053653A">
            <w:r w:rsidRPr="00CD3BCE">
              <w:rPr>
                <w:sz w:val="20"/>
                <w:szCs w:val="20"/>
                <w:lang w:val="en-US"/>
              </w:rPr>
              <w:t>Manual</w:t>
            </w:r>
          </w:p>
        </w:tc>
      </w:tr>
      <w:tr w:rsidR="00783308" w:rsidRPr="006E7865" w:rsidTr="00783308">
        <w:tc>
          <w:tcPr>
            <w:tcW w:w="974" w:type="dxa"/>
          </w:tcPr>
          <w:p w:rsidR="00783308" w:rsidRPr="006E7865" w:rsidRDefault="00783308" w:rsidP="0053653A">
            <w:pPr>
              <w:rPr>
                <w:sz w:val="20"/>
                <w:szCs w:val="20"/>
                <w:lang w:val="en-US"/>
              </w:rPr>
            </w:pPr>
            <w:r w:rsidRPr="006E7865">
              <w:rPr>
                <w:sz w:val="20"/>
                <w:szCs w:val="20"/>
                <w:lang w:val="en-US"/>
              </w:rPr>
              <w:t>9561</w:t>
            </w:r>
          </w:p>
        </w:tc>
        <w:tc>
          <w:tcPr>
            <w:tcW w:w="3003" w:type="dxa"/>
          </w:tcPr>
          <w:p w:rsidR="00783308" w:rsidRPr="006E7865" w:rsidRDefault="00783308" w:rsidP="0053653A">
            <w:pPr>
              <w:rPr>
                <w:sz w:val="20"/>
                <w:szCs w:val="20"/>
                <w:lang w:val="en-US"/>
              </w:rPr>
            </w:pPr>
            <w:r w:rsidRPr="006E7865">
              <w:rPr>
                <w:sz w:val="20"/>
                <w:szCs w:val="20"/>
                <w:lang w:val="en-US"/>
              </w:rPr>
              <w:t>A41-Recovery</w:t>
            </w:r>
          </w:p>
        </w:tc>
        <w:tc>
          <w:tcPr>
            <w:tcW w:w="3786" w:type="dxa"/>
          </w:tcPr>
          <w:p w:rsidR="00783308" w:rsidRPr="006E7865" w:rsidRDefault="00783308" w:rsidP="0053653A">
            <w:pPr>
              <w:rPr>
                <w:sz w:val="20"/>
                <w:szCs w:val="20"/>
                <w:lang w:val="en-US"/>
              </w:rPr>
            </w:pPr>
            <w:r>
              <w:rPr>
                <w:sz w:val="20"/>
                <w:szCs w:val="20"/>
                <w:lang w:val="en-US"/>
              </w:rPr>
              <w:t>Disable Heat Recovery</w:t>
            </w:r>
          </w:p>
        </w:tc>
        <w:tc>
          <w:tcPr>
            <w:tcW w:w="1701" w:type="dxa"/>
          </w:tcPr>
          <w:p w:rsidR="00783308" w:rsidRDefault="00783308" w:rsidP="0053653A">
            <w:r w:rsidRPr="00CD3BCE">
              <w:rPr>
                <w:sz w:val="20"/>
                <w:szCs w:val="20"/>
                <w:lang w:val="en-US"/>
              </w:rPr>
              <w:t>Manual</w:t>
            </w:r>
          </w:p>
        </w:tc>
      </w:tr>
      <w:tr w:rsidR="00783308" w:rsidRPr="006E7865" w:rsidTr="00783308">
        <w:tc>
          <w:tcPr>
            <w:tcW w:w="974" w:type="dxa"/>
          </w:tcPr>
          <w:p w:rsidR="00783308" w:rsidRPr="006E7865" w:rsidRDefault="00783308" w:rsidP="0053653A">
            <w:pPr>
              <w:rPr>
                <w:sz w:val="20"/>
                <w:szCs w:val="20"/>
              </w:rPr>
            </w:pPr>
            <w:r w:rsidRPr="006E7865">
              <w:rPr>
                <w:sz w:val="20"/>
                <w:szCs w:val="20"/>
              </w:rPr>
              <w:t>9562</w:t>
            </w:r>
          </w:p>
        </w:tc>
        <w:tc>
          <w:tcPr>
            <w:tcW w:w="3003" w:type="dxa"/>
          </w:tcPr>
          <w:p w:rsidR="00783308" w:rsidRPr="006E7865" w:rsidRDefault="00783308" w:rsidP="0053653A">
            <w:pPr>
              <w:rPr>
                <w:sz w:val="20"/>
                <w:szCs w:val="20"/>
              </w:rPr>
            </w:pPr>
            <w:r w:rsidRPr="006E7865">
              <w:rPr>
                <w:sz w:val="20"/>
                <w:szCs w:val="20"/>
              </w:rPr>
              <w:t>A42-Filter 1</w:t>
            </w:r>
          </w:p>
        </w:tc>
        <w:tc>
          <w:tcPr>
            <w:tcW w:w="3786" w:type="dxa"/>
          </w:tcPr>
          <w:p w:rsidR="00783308" w:rsidRPr="006E7865" w:rsidRDefault="00783308" w:rsidP="0053653A">
            <w:pPr>
              <w:rPr>
                <w:sz w:val="20"/>
                <w:szCs w:val="20"/>
              </w:rPr>
            </w:pPr>
            <w:r>
              <w:rPr>
                <w:sz w:val="20"/>
                <w:szCs w:val="20"/>
              </w:rPr>
              <w:t>---</w:t>
            </w:r>
          </w:p>
        </w:tc>
        <w:tc>
          <w:tcPr>
            <w:tcW w:w="1701" w:type="dxa"/>
          </w:tcPr>
          <w:p w:rsidR="00783308" w:rsidRDefault="00783308" w:rsidP="0053653A">
            <w:r w:rsidRPr="00CD3BCE">
              <w:rPr>
                <w:sz w:val="20"/>
                <w:szCs w:val="20"/>
                <w:lang w:val="en-US"/>
              </w:rPr>
              <w:t>Manual</w:t>
            </w:r>
          </w:p>
        </w:tc>
      </w:tr>
      <w:tr w:rsidR="00783308" w:rsidRPr="006E7865" w:rsidTr="00783308">
        <w:tc>
          <w:tcPr>
            <w:tcW w:w="974" w:type="dxa"/>
          </w:tcPr>
          <w:p w:rsidR="00783308" w:rsidRPr="006E7865" w:rsidRDefault="00783308" w:rsidP="0053653A">
            <w:pPr>
              <w:rPr>
                <w:sz w:val="20"/>
                <w:szCs w:val="20"/>
              </w:rPr>
            </w:pPr>
            <w:r w:rsidRPr="006E7865">
              <w:rPr>
                <w:sz w:val="20"/>
                <w:szCs w:val="20"/>
              </w:rPr>
              <w:t>9563</w:t>
            </w:r>
          </w:p>
        </w:tc>
        <w:tc>
          <w:tcPr>
            <w:tcW w:w="3003" w:type="dxa"/>
          </w:tcPr>
          <w:p w:rsidR="00783308" w:rsidRPr="006E7865" w:rsidRDefault="00783308" w:rsidP="0053653A">
            <w:pPr>
              <w:rPr>
                <w:sz w:val="20"/>
                <w:szCs w:val="20"/>
              </w:rPr>
            </w:pPr>
            <w:r w:rsidRPr="006E7865">
              <w:rPr>
                <w:sz w:val="20"/>
                <w:szCs w:val="20"/>
              </w:rPr>
              <w:t>A43-Filter 2</w:t>
            </w:r>
          </w:p>
        </w:tc>
        <w:tc>
          <w:tcPr>
            <w:tcW w:w="3786" w:type="dxa"/>
          </w:tcPr>
          <w:p w:rsidR="00783308" w:rsidRPr="006E7865" w:rsidRDefault="00783308" w:rsidP="0053653A">
            <w:pPr>
              <w:rPr>
                <w:sz w:val="20"/>
                <w:szCs w:val="20"/>
              </w:rPr>
            </w:pPr>
            <w:r>
              <w:rPr>
                <w:sz w:val="20"/>
                <w:szCs w:val="20"/>
              </w:rPr>
              <w:t>---</w:t>
            </w:r>
          </w:p>
        </w:tc>
        <w:tc>
          <w:tcPr>
            <w:tcW w:w="1701" w:type="dxa"/>
          </w:tcPr>
          <w:p w:rsidR="00783308" w:rsidRDefault="00783308" w:rsidP="0053653A">
            <w:r w:rsidRPr="00CD3BCE">
              <w:rPr>
                <w:sz w:val="20"/>
                <w:szCs w:val="20"/>
                <w:lang w:val="en-US"/>
              </w:rPr>
              <w:t>Manual</w:t>
            </w:r>
          </w:p>
        </w:tc>
      </w:tr>
      <w:tr w:rsidR="00783308" w:rsidRPr="006E7865" w:rsidTr="00783308">
        <w:tc>
          <w:tcPr>
            <w:tcW w:w="974" w:type="dxa"/>
          </w:tcPr>
          <w:p w:rsidR="00783308" w:rsidRPr="006E7865" w:rsidRDefault="00783308" w:rsidP="0053653A">
            <w:pPr>
              <w:rPr>
                <w:sz w:val="20"/>
                <w:szCs w:val="20"/>
              </w:rPr>
            </w:pPr>
            <w:r w:rsidRPr="006E7865">
              <w:rPr>
                <w:sz w:val="20"/>
                <w:szCs w:val="20"/>
              </w:rPr>
              <w:t>9564</w:t>
            </w:r>
          </w:p>
        </w:tc>
        <w:tc>
          <w:tcPr>
            <w:tcW w:w="3003" w:type="dxa"/>
          </w:tcPr>
          <w:p w:rsidR="00783308" w:rsidRPr="006E7865" w:rsidRDefault="00783308" w:rsidP="0053653A">
            <w:pPr>
              <w:rPr>
                <w:sz w:val="20"/>
                <w:szCs w:val="20"/>
              </w:rPr>
            </w:pPr>
            <w:r w:rsidRPr="006E7865">
              <w:rPr>
                <w:sz w:val="20"/>
                <w:szCs w:val="20"/>
              </w:rPr>
              <w:t>A44-Filter 3</w:t>
            </w:r>
          </w:p>
        </w:tc>
        <w:tc>
          <w:tcPr>
            <w:tcW w:w="3786" w:type="dxa"/>
          </w:tcPr>
          <w:p w:rsidR="00783308" w:rsidRPr="006E7865" w:rsidRDefault="00783308" w:rsidP="0053653A">
            <w:pPr>
              <w:rPr>
                <w:sz w:val="20"/>
                <w:szCs w:val="20"/>
              </w:rPr>
            </w:pPr>
            <w:r>
              <w:rPr>
                <w:sz w:val="20"/>
                <w:szCs w:val="20"/>
              </w:rPr>
              <w:t>---</w:t>
            </w:r>
          </w:p>
        </w:tc>
        <w:tc>
          <w:tcPr>
            <w:tcW w:w="1701" w:type="dxa"/>
          </w:tcPr>
          <w:p w:rsidR="00783308" w:rsidRDefault="00783308" w:rsidP="0053653A">
            <w:r w:rsidRPr="00CD3BCE">
              <w:rPr>
                <w:sz w:val="20"/>
                <w:szCs w:val="20"/>
                <w:lang w:val="en-US"/>
              </w:rPr>
              <w:t>Manual</w:t>
            </w:r>
          </w:p>
        </w:tc>
      </w:tr>
      <w:tr w:rsidR="00783308" w:rsidRPr="006E7865" w:rsidTr="00783308">
        <w:tc>
          <w:tcPr>
            <w:tcW w:w="974" w:type="dxa"/>
          </w:tcPr>
          <w:p w:rsidR="00783308" w:rsidRPr="006E7865" w:rsidRDefault="00783308" w:rsidP="0053653A">
            <w:pPr>
              <w:rPr>
                <w:sz w:val="20"/>
                <w:szCs w:val="20"/>
              </w:rPr>
            </w:pPr>
            <w:r w:rsidRPr="006E7865">
              <w:rPr>
                <w:sz w:val="20"/>
                <w:szCs w:val="20"/>
              </w:rPr>
              <w:t>9565</w:t>
            </w:r>
          </w:p>
        </w:tc>
        <w:tc>
          <w:tcPr>
            <w:tcW w:w="3003" w:type="dxa"/>
          </w:tcPr>
          <w:p w:rsidR="00783308" w:rsidRPr="006E7865" w:rsidRDefault="00783308" w:rsidP="0053653A">
            <w:pPr>
              <w:rPr>
                <w:sz w:val="20"/>
                <w:szCs w:val="20"/>
              </w:rPr>
            </w:pPr>
            <w:r w:rsidRPr="006E7865">
              <w:rPr>
                <w:sz w:val="20"/>
                <w:szCs w:val="20"/>
              </w:rPr>
              <w:t>A45-Filter 4</w:t>
            </w:r>
          </w:p>
        </w:tc>
        <w:tc>
          <w:tcPr>
            <w:tcW w:w="3786" w:type="dxa"/>
          </w:tcPr>
          <w:p w:rsidR="00783308" w:rsidRPr="006E7865" w:rsidRDefault="00783308" w:rsidP="0053653A">
            <w:pPr>
              <w:rPr>
                <w:sz w:val="20"/>
                <w:szCs w:val="20"/>
              </w:rPr>
            </w:pPr>
            <w:r>
              <w:rPr>
                <w:sz w:val="20"/>
                <w:szCs w:val="20"/>
              </w:rPr>
              <w:t>---</w:t>
            </w:r>
          </w:p>
        </w:tc>
        <w:tc>
          <w:tcPr>
            <w:tcW w:w="1701" w:type="dxa"/>
          </w:tcPr>
          <w:p w:rsidR="00783308" w:rsidRDefault="00783308" w:rsidP="0053653A">
            <w:r w:rsidRPr="00CD3BCE">
              <w:rPr>
                <w:sz w:val="20"/>
                <w:szCs w:val="20"/>
                <w:lang w:val="en-US"/>
              </w:rPr>
              <w:t>Manual</w:t>
            </w:r>
          </w:p>
        </w:tc>
      </w:tr>
      <w:tr w:rsidR="00783308" w:rsidRPr="00E516ED" w:rsidTr="00783308">
        <w:tc>
          <w:tcPr>
            <w:tcW w:w="974" w:type="dxa"/>
          </w:tcPr>
          <w:p w:rsidR="00783308" w:rsidRPr="006E7865" w:rsidRDefault="00783308" w:rsidP="0053653A">
            <w:pPr>
              <w:rPr>
                <w:sz w:val="20"/>
                <w:szCs w:val="20"/>
                <w:lang w:val="en-US"/>
              </w:rPr>
            </w:pPr>
            <w:r w:rsidRPr="006E7865">
              <w:rPr>
                <w:sz w:val="20"/>
                <w:szCs w:val="20"/>
                <w:lang w:val="en-US"/>
              </w:rPr>
              <w:t>9566</w:t>
            </w:r>
          </w:p>
        </w:tc>
        <w:tc>
          <w:tcPr>
            <w:tcW w:w="3003" w:type="dxa"/>
          </w:tcPr>
          <w:p w:rsidR="00783308" w:rsidRPr="006E7865" w:rsidRDefault="00783308" w:rsidP="0053653A">
            <w:pPr>
              <w:rPr>
                <w:sz w:val="20"/>
                <w:szCs w:val="20"/>
                <w:lang w:val="en-US"/>
              </w:rPr>
            </w:pPr>
            <w:r w:rsidRPr="006E7865">
              <w:rPr>
                <w:sz w:val="20"/>
                <w:szCs w:val="20"/>
                <w:lang w:val="en-US"/>
              </w:rPr>
              <w:t>A46-Fan Supply 2</w:t>
            </w:r>
          </w:p>
        </w:tc>
        <w:tc>
          <w:tcPr>
            <w:tcW w:w="3786" w:type="dxa"/>
          </w:tcPr>
          <w:p w:rsidR="00783308" w:rsidRPr="006E7865" w:rsidRDefault="00783308" w:rsidP="0053653A">
            <w:pPr>
              <w:rPr>
                <w:sz w:val="20"/>
                <w:szCs w:val="20"/>
                <w:lang w:val="en-US"/>
              </w:rPr>
            </w:pPr>
            <w:r>
              <w:rPr>
                <w:sz w:val="20"/>
                <w:szCs w:val="20"/>
                <w:lang w:val="en-US"/>
              </w:rPr>
              <w:t>Force stop unit if main fans are not available</w:t>
            </w:r>
          </w:p>
        </w:tc>
        <w:tc>
          <w:tcPr>
            <w:tcW w:w="1701" w:type="dxa"/>
          </w:tcPr>
          <w:p w:rsidR="00783308" w:rsidRPr="00345CC4" w:rsidRDefault="00783308" w:rsidP="0053653A">
            <w:pPr>
              <w:rPr>
                <w:lang w:val="en-US"/>
              </w:rPr>
            </w:pPr>
            <w:r>
              <w:rPr>
                <w:sz w:val="20"/>
                <w:szCs w:val="20"/>
                <w:lang w:val="en-US"/>
              </w:rPr>
              <w:t>Manual with delay at fan start</w:t>
            </w:r>
          </w:p>
        </w:tc>
      </w:tr>
      <w:tr w:rsidR="00783308" w:rsidRPr="00E516ED" w:rsidTr="00783308">
        <w:tc>
          <w:tcPr>
            <w:tcW w:w="974" w:type="dxa"/>
          </w:tcPr>
          <w:p w:rsidR="00783308" w:rsidRPr="006E7865" w:rsidRDefault="00783308" w:rsidP="0053653A">
            <w:pPr>
              <w:rPr>
                <w:sz w:val="20"/>
                <w:szCs w:val="20"/>
                <w:lang w:val="en-US"/>
              </w:rPr>
            </w:pPr>
            <w:r w:rsidRPr="006E7865">
              <w:rPr>
                <w:sz w:val="20"/>
                <w:szCs w:val="20"/>
                <w:lang w:val="en-US"/>
              </w:rPr>
              <w:t>9567</w:t>
            </w:r>
          </w:p>
        </w:tc>
        <w:tc>
          <w:tcPr>
            <w:tcW w:w="3003" w:type="dxa"/>
          </w:tcPr>
          <w:p w:rsidR="00783308" w:rsidRPr="006E7865" w:rsidRDefault="00783308" w:rsidP="0053653A">
            <w:pPr>
              <w:rPr>
                <w:sz w:val="20"/>
                <w:szCs w:val="20"/>
                <w:lang w:val="en-US"/>
              </w:rPr>
            </w:pPr>
            <w:r w:rsidRPr="006E7865">
              <w:rPr>
                <w:sz w:val="20"/>
                <w:szCs w:val="20"/>
                <w:lang w:val="en-US"/>
              </w:rPr>
              <w:t>A47-Fan Return 2</w:t>
            </w:r>
          </w:p>
        </w:tc>
        <w:tc>
          <w:tcPr>
            <w:tcW w:w="3786" w:type="dxa"/>
          </w:tcPr>
          <w:p w:rsidR="00783308" w:rsidRPr="006E7865" w:rsidRDefault="00783308" w:rsidP="0053653A">
            <w:pPr>
              <w:rPr>
                <w:sz w:val="20"/>
                <w:szCs w:val="20"/>
                <w:lang w:val="en-US"/>
              </w:rPr>
            </w:pPr>
            <w:r>
              <w:rPr>
                <w:sz w:val="20"/>
                <w:szCs w:val="20"/>
                <w:lang w:val="en-US"/>
              </w:rPr>
              <w:t>Force stop unit if main fans are not available</w:t>
            </w:r>
          </w:p>
        </w:tc>
        <w:tc>
          <w:tcPr>
            <w:tcW w:w="1701" w:type="dxa"/>
          </w:tcPr>
          <w:p w:rsidR="00783308" w:rsidRPr="00345CC4" w:rsidRDefault="00783308" w:rsidP="0053653A">
            <w:pPr>
              <w:rPr>
                <w:lang w:val="en-US"/>
              </w:rPr>
            </w:pPr>
            <w:r>
              <w:rPr>
                <w:sz w:val="20"/>
                <w:szCs w:val="20"/>
                <w:lang w:val="en-US"/>
              </w:rPr>
              <w:t>Manual with delay at fan start</w:t>
            </w:r>
          </w:p>
        </w:tc>
      </w:tr>
      <w:tr w:rsidR="00783308" w:rsidRPr="00E516ED" w:rsidTr="00783308">
        <w:tc>
          <w:tcPr>
            <w:tcW w:w="974" w:type="dxa"/>
          </w:tcPr>
          <w:p w:rsidR="00783308" w:rsidRPr="006E7865" w:rsidRDefault="00783308" w:rsidP="0053653A">
            <w:pPr>
              <w:rPr>
                <w:sz w:val="20"/>
                <w:szCs w:val="20"/>
                <w:lang w:val="en-US"/>
              </w:rPr>
            </w:pPr>
            <w:r w:rsidRPr="006E7865">
              <w:rPr>
                <w:sz w:val="20"/>
                <w:szCs w:val="20"/>
                <w:lang w:val="en-US"/>
              </w:rPr>
              <w:t>9568</w:t>
            </w:r>
          </w:p>
        </w:tc>
        <w:tc>
          <w:tcPr>
            <w:tcW w:w="3003" w:type="dxa"/>
          </w:tcPr>
          <w:p w:rsidR="00783308" w:rsidRPr="006E7865" w:rsidRDefault="00783308" w:rsidP="0053653A">
            <w:pPr>
              <w:rPr>
                <w:sz w:val="20"/>
                <w:szCs w:val="20"/>
                <w:lang w:val="en-US"/>
              </w:rPr>
            </w:pPr>
            <w:r w:rsidRPr="006E7865">
              <w:rPr>
                <w:sz w:val="20"/>
                <w:szCs w:val="20"/>
                <w:lang w:val="en-US"/>
              </w:rPr>
              <w:t>A48-Airflow Supply 2</w:t>
            </w:r>
          </w:p>
        </w:tc>
        <w:tc>
          <w:tcPr>
            <w:tcW w:w="3786" w:type="dxa"/>
          </w:tcPr>
          <w:p w:rsidR="00783308" w:rsidRPr="006E7865" w:rsidRDefault="00783308" w:rsidP="0053653A">
            <w:pPr>
              <w:rPr>
                <w:sz w:val="20"/>
                <w:szCs w:val="20"/>
                <w:lang w:val="en-US"/>
              </w:rPr>
            </w:pPr>
            <w:r>
              <w:rPr>
                <w:sz w:val="20"/>
                <w:szCs w:val="20"/>
                <w:lang w:val="en-US"/>
              </w:rPr>
              <w:t>Force stop unit if main fans are not available</w:t>
            </w:r>
          </w:p>
        </w:tc>
        <w:tc>
          <w:tcPr>
            <w:tcW w:w="1701" w:type="dxa"/>
          </w:tcPr>
          <w:p w:rsidR="00783308" w:rsidRPr="00345CC4" w:rsidRDefault="00783308" w:rsidP="0053653A">
            <w:pPr>
              <w:rPr>
                <w:lang w:val="en-US"/>
              </w:rPr>
            </w:pPr>
            <w:r>
              <w:rPr>
                <w:sz w:val="20"/>
                <w:szCs w:val="20"/>
                <w:lang w:val="en-US"/>
              </w:rPr>
              <w:t>Manual with delay at fan start</w:t>
            </w:r>
          </w:p>
        </w:tc>
      </w:tr>
      <w:tr w:rsidR="00783308" w:rsidRPr="00E516ED" w:rsidTr="00783308">
        <w:tc>
          <w:tcPr>
            <w:tcW w:w="974" w:type="dxa"/>
          </w:tcPr>
          <w:p w:rsidR="00783308" w:rsidRPr="006E7865" w:rsidRDefault="00783308" w:rsidP="0053653A">
            <w:pPr>
              <w:rPr>
                <w:sz w:val="20"/>
                <w:szCs w:val="20"/>
                <w:lang w:val="en-US"/>
              </w:rPr>
            </w:pPr>
            <w:r w:rsidRPr="006E7865">
              <w:rPr>
                <w:sz w:val="20"/>
                <w:szCs w:val="20"/>
                <w:lang w:val="en-US"/>
              </w:rPr>
              <w:t>9569</w:t>
            </w:r>
          </w:p>
        </w:tc>
        <w:tc>
          <w:tcPr>
            <w:tcW w:w="3003" w:type="dxa"/>
          </w:tcPr>
          <w:p w:rsidR="00783308" w:rsidRPr="006E7865" w:rsidRDefault="00783308" w:rsidP="0053653A">
            <w:pPr>
              <w:rPr>
                <w:sz w:val="20"/>
                <w:szCs w:val="20"/>
                <w:lang w:val="en-US"/>
              </w:rPr>
            </w:pPr>
            <w:r w:rsidRPr="006E7865">
              <w:rPr>
                <w:sz w:val="20"/>
                <w:szCs w:val="20"/>
                <w:lang w:val="en-US"/>
              </w:rPr>
              <w:t>A49-Airflow Return 2</w:t>
            </w:r>
          </w:p>
        </w:tc>
        <w:tc>
          <w:tcPr>
            <w:tcW w:w="3786" w:type="dxa"/>
          </w:tcPr>
          <w:p w:rsidR="00783308" w:rsidRPr="006E7865" w:rsidRDefault="00783308" w:rsidP="0053653A">
            <w:pPr>
              <w:rPr>
                <w:sz w:val="20"/>
                <w:szCs w:val="20"/>
                <w:lang w:val="en-US"/>
              </w:rPr>
            </w:pPr>
            <w:r>
              <w:rPr>
                <w:sz w:val="20"/>
                <w:szCs w:val="20"/>
                <w:lang w:val="en-US"/>
              </w:rPr>
              <w:t>Force stop unit if main fans are not available</w:t>
            </w:r>
          </w:p>
        </w:tc>
        <w:tc>
          <w:tcPr>
            <w:tcW w:w="1701" w:type="dxa"/>
          </w:tcPr>
          <w:p w:rsidR="00783308" w:rsidRPr="00345CC4" w:rsidRDefault="00783308" w:rsidP="0053653A">
            <w:pPr>
              <w:rPr>
                <w:lang w:val="en-US"/>
              </w:rPr>
            </w:pPr>
            <w:r>
              <w:rPr>
                <w:sz w:val="20"/>
                <w:szCs w:val="20"/>
                <w:lang w:val="en-US"/>
              </w:rPr>
              <w:t>Manual with delay at fan start</w:t>
            </w:r>
          </w:p>
        </w:tc>
      </w:tr>
      <w:tr w:rsidR="00783308" w:rsidRPr="006E7865" w:rsidTr="00783308">
        <w:tc>
          <w:tcPr>
            <w:tcW w:w="974" w:type="dxa"/>
          </w:tcPr>
          <w:p w:rsidR="00783308" w:rsidRPr="006E7865" w:rsidRDefault="00783308" w:rsidP="0053653A">
            <w:pPr>
              <w:rPr>
                <w:sz w:val="20"/>
                <w:szCs w:val="20"/>
                <w:lang w:val="en-US"/>
              </w:rPr>
            </w:pPr>
            <w:r w:rsidRPr="006E7865">
              <w:rPr>
                <w:sz w:val="20"/>
                <w:szCs w:val="20"/>
                <w:lang w:val="en-US"/>
              </w:rPr>
              <w:t>9570</w:t>
            </w:r>
          </w:p>
        </w:tc>
        <w:tc>
          <w:tcPr>
            <w:tcW w:w="3003" w:type="dxa"/>
          </w:tcPr>
          <w:p w:rsidR="00783308" w:rsidRPr="006E7865" w:rsidRDefault="00783308" w:rsidP="0053653A">
            <w:pPr>
              <w:rPr>
                <w:sz w:val="20"/>
                <w:szCs w:val="20"/>
                <w:lang w:val="en-US"/>
              </w:rPr>
            </w:pPr>
            <w:r w:rsidRPr="006E7865">
              <w:rPr>
                <w:sz w:val="20"/>
                <w:szCs w:val="20"/>
                <w:lang w:val="en-US"/>
              </w:rPr>
              <w:t>A50-Cond. Unit</w:t>
            </w:r>
          </w:p>
        </w:tc>
        <w:tc>
          <w:tcPr>
            <w:tcW w:w="3786" w:type="dxa"/>
          </w:tcPr>
          <w:p w:rsidR="00783308" w:rsidRPr="006E7865" w:rsidRDefault="00783308" w:rsidP="0053653A">
            <w:pPr>
              <w:rPr>
                <w:sz w:val="20"/>
                <w:szCs w:val="20"/>
                <w:lang w:val="en-US"/>
              </w:rPr>
            </w:pPr>
            <w:r>
              <w:rPr>
                <w:sz w:val="20"/>
                <w:szCs w:val="20"/>
                <w:lang w:val="en-US"/>
              </w:rPr>
              <w:t>Disable Condensing Unit</w:t>
            </w:r>
          </w:p>
        </w:tc>
        <w:tc>
          <w:tcPr>
            <w:tcW w:w="1701" w:type="dxa"/>
          </w:tcPr>
          <w:p w:rsidR="00783308" w:rsidRDefault="00783308" w:rsidP="0053653A">
            <w:r w:rsidRPr="00CD3BCE">
              <w:rPr>
                <w:sz w:val="20"/>
                <w:szCs w:val="20"/>
                <w:lang w:val="en-US"/>
              </w:rPr>
              <w:t>Manual</w:t>
            </w:r>
          </w:p>
        </w:tc>
      </w:tr>
      <w:tr w:rsidR="00783308" w:rsidRPr="006E7865" w:rsidTr="00783308">
        <w:tc>
          <w:tcPr>
            <w:tcW w:w="974" w:type="dxa"/>
          </w:tcPr>
          <w:p w:rsidR="00783308" w:rsidRPr="006E7865" w:rsidRDefault="00783308" w:rsidP="0053653A">
            <w:pPr>
              <w:rPr>
                <w:sz w:val="20"/>
                <w:szCs w:val="20"/>
                <w:lang w:val="en-US"/>
              </w:rPr>
            </w:pPr>
            <w:r w:rsidRPr="006E7865">
              <w:rPr>
                <w:sz w:val="20"/>
                <w:szCs w:val="20"/>
                <w:lang w:val="en-US"/>
              </w:rPr>
              <w:t>9571</w:t>
            </w:r>
          </w:p>
        </w:tc>
        <w:tc>
          <w:tcPr>
            <w:tcW w:w="3003" w:type="dxa"/>
          </w:tcPr>
          <w:p w:rsidR="00783308" w:rsidRPr="006E7865" w:rsidRDefault="00783308" w:rsidP="0053653A">
            <w:pPr>
              <w:rPr>
                <w:sz w:val="20"/>
                <w:szCs w:val="20"/>
                <w:lang w:val="en-US"/>
              </w:rPr>
            </w:pPr>
            <w:r w:rsidRPr="006E7865">
              <w:rPr>
                <w:sz w:val="20"/>
                <w:szCs w:val="20"/>
                <w:lang w:val="en-US"/>
              </w:rPr>
              <w:t>A51-Real Time Clock</w:t>
            </w:r>
          </w:p>
        </w:tc>
        <w:tc>
          <w:tcPr>
            <w:tcW w:w="3786" w:type="dxa"/>
          </w:tcPr>
          <w:p w:rsidR="00783308" w:rsidRPr="006E7865" w:rsidRDefault="00783308" w:rsidP="0053653A">
            <w:pPr>
              <w:rPr>
                <w:sz w:val="20"/>
                <w:szCs w:val="20"/>
                <w:lang w:val="en-US"/>
              </w:rPr>
            </w:pPr>
            <w:r>
              <w:rPr>
                <w:sz w:val="20"/>
                <w:szCs w:val="20"/>
                <w:lang w:val="en-US"/>
              </w:rPr>
              <w:t>Disable Time and Events</w:t>
            </w:r>
          </w:p>
        </w:tc>
        <w:tc>
          <w:tcPr>
            <w:tcW w:w="1701" w:type="dxa"/>
          </w:tcPr>
          <w:p w:rsidR="00783308" w:rsidRDefault="00783308" w:rsidP="0053653A">
            <w:r w:rsidRPr="00CD3BCE">
              <w:rPr>
                <w:sz w:val="20"/>
                <w:szCs w:val="20"/>
                <w:lang w:val="en-US"/>
              </w:rPr>
              <w:t>Manual</w:t>
            </w:r>
          </w:p>
        </w:tc>
      </w:tr>
      <w:tr w:rsidR="00783308" w:rsidRPr="006E7865" w:rsidTr="00783308">
        <w:tc>
          <w:tcPr>
            <w:tcW w:w="974" w:type="dxa"/>
          </w:tcPr>
          <w:p w:rsidR="00783308" w:rsidRPr="006E7865" w:rsidRDefault="00783308" w:rsidP="0053653A">
            <w:pPr>
              <w:rPr>
                <w:sz w:val="20"/>
                <w:szCs w:val="20"/>
              </w:rPr>
            </w:pPr>
            <w:r w:rsidRPr="006E7865">
              <w:rPr>
                <w:sz w:val="20"/>
                <w:szCs w:val="20"/>
              </w:rPr>
              <w:t>9572</w:t>
            </w:r>
          </w:p>
        </w:tc>
        <w:tc>
          <w:tcPr>
            <w:tcW w:w="3003" w:type="dxa"/>
          </w:tcPr>
          <w:p w:rsidR="00783308" w:rsidRPr="00783308" w:rsidRDefault="00783308" w:rsidP="0053653A">
            <w:pPr>
              <w:rPr>
                <w:sz w:val="20"/>
                <w:szCs w:val="20"/>
                <w:lang w:val="en-US"/>
              </w:rPr>
            </w:pPr>
            <w:r w:rsidRPr="00783308">
              <w:rPr>
                <w:sz w:val="20"/>
                <w:szCs w:val="20"/>
                <w:lang w:val="en-US"/>
              </w:rPr>
              <w:t>A52-Fan Maintenance</w:t>
            </w:r>
          </w:p>
        </w:tc>
        <w:tc>
          <w:tcPr>
            <w:tcW w:w="3786" w:type="dxa"/>
          </w:tcPr>
          <w:p w:rsidR="00783308" w:rsidRPr="006E7865" w:rsidRDefault="00783308" w:rsidP="0053653A">
            <w:pPr>
              <w:rPr>
                <w:sz w:val="20"/>
                <w:szCs w:val="20"/>
              </w:rPr>
            </w:pPr>
            <w:r>
              <w:rPr>
                <w:sz w:val="20"/>
                <w:szCs w:val="20"/>
                <w:lang w:val="en-US"/>
              </w:rPr>
              <w:t>Force stop unit</w:t>
            </w:r>
          </w:p>
        </w:tc>
        <w:tc>
          <w:tcPr>
            <w:tcW w:w="1701" w:type="dxa"/>
          </w:tcPr>
          <w:p w:rsidR="00783308" w:rsidRDefault="00783308" w:rsidP="0053653A">
            <w:r>
              <w:rPr>
                <w:sz w:val="20"/>
                <w:szCs w:val="20"/>
                <w:lang w:val="en-US"/>
              </w:rPr>
              <w:t>Auto</w:t>
            </w:r>
          </w:p>
        </w:tc>
      </w:tr>
      <w:tr w:rsidR="00783308" w:rsidRPr="006E7865" w:rsidTr="00783308">
        <w:tc>
          <w:tcPr>
            <w:tcW w:w="974" w:type="dxa"/>
          </w:tcPr>
          <w:p w:rsidR="00783308" w:rsidRPr="006E7865" w:rsidRDefault="00783308" w:rsidP="0053653A">
            <w:pPr>
              <w:rPr>
                <w:sz w:val="20"/>
                <w:szCs w:val="20"/>
              </w:rPr>
            </w:pPr>
            <w:r>
              <w:rPr>
                <w:sz w:val="20"/>
                <w:szCs w:val="20"/>
              </w:rPr>
              <w:t>9573</w:t>
            </w:r>
          </w:p>
        </w:tc>
        <w:tc>
          <w:tcPr>
            <w:tcW w:w="3003" w:type="dxa"/>
          </w:tcPr>
          <w:p w:rsidR="00783308" w:rsidRPr="00783308" w:rsidRDefault="00783308" w:rsidP="0053653A">
            <w:pPr>
              <w:rPr>
                <w:sz w:val="20"/>
                <w:szCs w:val="20"/>
                <w:lang w:val="en-US"/>
              </w:rPr>
            </w:pPr>
            <w:r w:rsidRPr="00783308">
              <w:rPr>
                <w:sz w:val="20"/>
                <w:szCs w:val="20"/>
                <w:lang w:val="en-US"/>
              </w:rPr>
              <w:t>A53-Modbus Fan Config. Timeout</w:t>
            </w:r>
          </w:p>
        </w:tc>
        <w:tc>
          <w:tcPr>
            <w:tcW w:w="3786" w:type="dxa"/>
          </w:tcPr>
          <w:p w:rsidR="00783308" w:rsidRDefault="00783308" w:rsidP="0053653A">
            <w:pPr>
              <w:rPr>
                <w:sz w:val="20"/>
                <w:szCs w:val="20"/>
                <w:lang w:val="en-US"/>
              </w:rPr>
            </w:pPr>
            <w:r>
              <w:rPr>
                <w:sz w:val="20"/>
                <w:szCs w:val="20"/>
                <w:lang w:val="en-US"/>
              </w:rPr>
              <w:t>Force stop unit</w:t>
            </w:r>
            <w:r w:rsidR="00662DE0">
              <w:rPr>
                <w:sz w:val="20"/>
                <w:szCs w:val="20"/>
                <w:lang w:val="en-US"/>
              </w:rPr>
              <w:t xml:space="preserve"> if not enough fans have been properly configured</w:t>
            </w:r>
            <w:r w:rsidR="00E516ED">
              <w:rPr>
                <w:sz w:val="20"/>
                <w:szCs w:val="20"/>
                <w:lang w:val="en-US"/>
              </w:rPr>
              <w:t>.</w:t>
            </w:r>
          </w:p>
          <w:p w:rsidR="00E516ED" w:rsidRPr="00662DE0" w:rsidRDefault="00E516ED" w:rsidP="0053653A">
            <w:pPr>
              <w:rPr>
                <w:sz w:val="20"/>
                <w:szCs w:val="20"/>
                <w:lang w:val="en-US"/>
              </w:rPr>
            </w:pPr>
            <w:r>
              <w:rPr>
                <w:sz w:val="20"/>
                <w:szCs w:val="20"/>
                <w:lang w:val="en-US"/>
              </w:rPr>
              <w:t>In case of partially unconfigured fans also the related alarm AL30-31-46-46 will be raised</w:t>
            </w:r>
          </w:p>
        </w:tc>
        <w:tc>
          <w:tcPr>
            <w:tcW w:w="1701" w:type="dxa"/>
          </w:tcPr>
          <w:p w:rsidR="00783308" w:rsidRDefault="00783308" w:rsidP="0053653A">
            <w:r w:rsidRPr="00CD3BCE">
              <w:rPr>
                <w:sz w:val="20"/>
                <w:szCs w:val="20"/>
                <w:lang w:val="en-US"/>
              </w:rPr>
              <w:t>Manual</w:t>
            </w:r>
          </w:p>
        </w:tc>
      </w:tr>
      <w:tr w:rsidR="00783308" w:rsidRPr="006E7865" w:rsidTr="00783308">
        <w:tc>
          <w:tcPr>
            <w:tcW w:w="974" w:type="dxa"/>
          </w:tcPr>
          <w:p w:rsidR="00783308" w:rsidRPr="006E7865" w:rsidRDefault="00783308" w:rsidP="0053653A">
            <w:pPr>
              <w:rPr>
                <w:sz w:val="20"/>
                <w:szCs w:val="20"/>
              </w:rPr>
            </w:pPr>
            <w:r>
              <w:rPr>
                <w:sz w:val="20"/>
                <w:szCs w:val="20"/>
              </w:rPr>
              <w:t>9574</w:t>
            </w:r>
          </w:p>
        </w:tc>
        <w:tc>
          <w:tcPr>
            <w:tcW w:w="3003" w:type="dxa"/>
          </w:tcPr>
          <w:p w:rsidR="00783308" w:rsidRPr="00783308" w:rsidRDefault="00783308" w:rsidP="0053653A">
            <w:pPr>
              <w:rPr>
                <w:sz w:val="20"/>
                <w:szCs w:val="20"/>
                <w:lang w:val="en-US"/>
              </w:rPr>
            </w:pPr>
            <w:r w:rsidRPr="00783308">
              <w:rPr>
                <w:sz w:val="20"/>
                <w:szCs w:val="20"/>
                <w:lang w:val="en-US"/>
              </w:rPr>
              <w:t>A54-Modbus Fan Supply Communication</w:t>
            </w:r>
          </w:p>
        </w:tc>
        <w:tc>
          <w:tcPr>
            <w:tcW w:w="3786" w:type="dxa"/>
          </w:tcPr>
          <w:p w:rsidR="00783308" w:rsidRPr="00783308" w:rsidRDefault="00783308" w:rsidP="0053653A">
            <w:pPr>
              <w:rPr>
                <w:sz w:val="20"/>
                <w:szCs w:val="20"/>
                <w:lang w:val="en-US"/>
              </w:rPr>
            </w:pPr>
            <w:r>
              <w:rPr>
                <w:sz w:val="20"/>
                <w:szCs w:val="20"/>
                <w:lang w:val="en-US"/>
              </w:rPr>
              <w:t>Force stop unit if backup fans are not available</w:t>
            </w:r>
          </w:p>
        </w:tc>
        <w:tc>
          <w:tcPr>
            <w:tcW w:w="1701" w:type="dxa"/>
          </w:tcPr>
          <w:p w:rsidR="00783308" w:rsidRDefault="00783308" w:rsidP="0053653A">
            <w:r w:rsidRPr="00CD3BCE">
              <w:rPr>
                <w:sz w:val="20"/>
                <w:szCs w:val="20"/>
                <w:lang w:val="en-US"/>
              </w:rPr>
              <w:t>Manual</w:t>
            </w:r>
          </w:p>
        </w:tc>
      </w:tr>
      <w:tr w:rsidR="00783308" w:rsidRPr="006E7865" w:rsidTr="00783308">
        <w:tc>
          <w:tcPr>
            <w:tcW w:w="974" w:type="dxa"/>
          </w:tcPr>
          <w:p w:rsidR="00783308" w:rsidRPr="006E7865" w:rsidRDefault="00783308" w:rsidP="0053653A">
            <w:pPr>
              <w:rPr>
                <w:sz w:val="20"/>
                <w:szCs w:val="20"/>
              </w:rPr>
            </w:pPr>
            <w:r>
              <w:rPr>
                <w:sz w:val="20"/>
                <w:szCs w:val="20"/>
              </w:rPr>
              <w:t>9575</w:t>
            </w:r>
          </w:p>
        </w:tc>
        <w:tc>
          <w:tcPr>
            <w:tcW w:w="3003" w:type="dxa"/>
          </w:tcPr>
          <w:p w:rsidR="00783308" w:rsidRPr="00783308" w:rsidRDefault="00783308" w:rsidP="0053653A">
            <w:pPr>
              <w:rPr>
                <w:sz w:val="20"/>
                <w:szCs w:val="20"/>
                <w:lang w:val="en-US"/>
              </w:rPr>
            </w:pPr>
            <w:r w:rsidRPr="00783308">
              <w:rPr>
                <w:sz w:val="20"/>
                <w:szCs w:val="20"/>
                <w:lang w:val="en-US"/>
              </w:rPr>
              <w:t>A55-Modbus Fan Return Communication</w:t>
            </w:r>
          </w:p>
        </w:tc>
        <w:tc>
          <w:tcPr>
            <w:tcW w:w="3786" w:type="dxa"/>
          </w:tcPr>
          <w:p w:rsidR="00783308" w:rsidRPr="00783308" w:rsidRDefault="00783308" w:rsidP="0053653A">
            <w:pPr>
              <w:rPr>
                <w:sz w:val="20"/>
                <w:szCs w:val="20"/>
                <w:lang w:val="en-US"/>
              </w:rPr>
            </w:pPr>
            <w:r>
              <w:rPr>
                <w:sz w:val="20"/>
                <w:szCs w:val="20"/>
                <w:lang w:val="en-US"/>
              </w:rPr>
              <w:t>Force stop unit if backup fans are not available</w:t>
            </w:r>
          </w:p>
        </w:tc>
        <w:tc>
          <w:tcPr>
            <w:tcW w:w="1701" w:type="dxa"/>
          </w:tcPr>
          <w:p w:rsidR="00783308" w:rsidRDefault="00783308" w:rsidP="0053653A">
            <w:r w:rsidRPr="00CD3BCE">
              <w:rPr>
                <w:sz w:val="20"/>
                <w:szCs w:val="20"/>
                <w:lang w:val="en-US"/>
              </w:rPr>
              <w:t>Manual</w:t>
            </w:r>
          </w:p>
        </w:tc>
      </w:tr>
      <w:tr w:rsidR="00783308" w:rsidRPr="006E7865" w:rsidTr="00783308">
        <w:tc>
          <w:tcPr>
            <w:tcW w:w="974" w:type="dxa"/>
          </w:tcPr>
          <w:p w:rsidR="00783308" w:rsidRPr="006E7865" w:rsidRDefault="00783308" w:rsidP="0053653A">
            <w:pPr>
              <w:rPr>
                <w:sz w:val="20"/>
                <w:szCs w:val="20"/>
              </w:rPr>
            </w:pPr>
            <w:r>
              <w:rPr>
                <w:sz w:val="20"/>
                <w:szCs w:val="20"/>
              </w:rPr>
              <w:t>9576</w:t>
            </w:r>
          </w:p>
        </w:tc>
        <w:tc>
          <w:tcPr>
            <w:tcW w:w="3003" w:type="dxa"/>
          </w:tcPr>
          <w:p w:rsidR="00783308" w:rsidRPr="00783308" w:rsidRDefault="00783308" w:rsidP="0053653A">
            <w:pPr>
              <w:rPr>
                <w:sz w:val="20"/>
                <w:szCs w:val="20"/>
                <w:lang w:val="en-US"/>
              </w:rPr>
            </w:pPr>
            <w:r w:rsidRPr="00783308">
              <w:rPr>
                <w:sz w:val="20"/>
                <w:szCs w:val="20"/>
                <w:lang w:val="en-US"/>
              </w:rPr>
              <w:t>A56-Modbus Fan Supply 2 Communication</w:t>
            </w:r>
          </w:p>
        </w:tc>
        <w:tc>
          <w:tcPr>
            <w:tcW w:w="3786" w:type="dxa"/>
          </w:tcPr>
          <w:p w:rsidR="00783308" w:rsidRPr="00783308" w:rsidRDefault="00783308" w:rsidP="0053653A">
            <w:pPr>
              <w:rPr>
                <w:sz w:val="20"/>
                <w:szCs w:val="20"/>
                <w:lang w:val="en-US"/>
              </w:rPr>
            </w:pPr>
            <w:r>
              <w:rPr>
                <w:sz w:val="20"/>
                <w:szCs w:val="20"/>
                <w:lang w:val="en-US"/>
              </w:rPr>
              <w:t>Force stop unit if backup fans are not available</w:t>
            </w:r>
          </w:p>
        </w:tc>
        <w:tc>
          <w:tcPr>
            <w:tcW w:w="1701" w:type="dxa"/>
          </w:tcPr>
          <w:p w:rsidR="00783308" w:rsidRDefault="00783308" w:rsidP="0053653A">
            <w:r w:rsidRPr="00CD3BCE">
              <w:rPr>
                <w:sz w:val="20"/>
                <w:szCs w:val="20"/>
                <w:lang w:val="en-US"/>
              </w:rPr>
              <w:t>Manual</w:t>
            </w:r>
          </w:p>
        </w:tc>
      </w:tr>
      <w:tr w:rsidR="00783308" w:rsidRPr="00783308" w:rsidTr="00783308">
        <w:tc>
          <w:tcPr>
            <w:tcW w:w="974" w:type="dxa"/>
          </w:tcPr>
          <w:p w:rsidR="00783308" w:rsidRDefault="00783308" w:rsidP="0053653A">
            <w:pPr>
              <w:rPr>
                <w:sz w:val="20"/>
                <w:szCs w:val="20"/>
              </w:rPr>
            </w:pPr>
            <w:r>
              <w:rPr>
                <w:sz w:val="20"/>
                <w:szCs w:val="20"/>
              </w:rPr>
              <w:t>9577</w:t>
            </w:r>
          </w:p>
        </w:tc>
        <w:tc>
          <w:tcPr>
            <w:tcW w:w="3003" w:type="dxa"/>
          </w:tcPr>
          <w:p w:rsidR="00783308" w:rsidRPr="00783308" w:rsidRDefault="00783308" w:rsidP="0053653A">
            <w:pPr>
              <w:rPr>
                <w:sz w:val="20"/>
                <w:szCs w:val="20"/>
                <w:lang w:val="en-US"/>
              </w:rPr>
            </w:pPr>
            <w:r w:rsidRPr="00783308">
              <w:rPr>
                <w:sz w:val="20"/>
                <w:szCs w:val="20"/>
                <w:lang w:val="en-US"/>
              </w:rPr>
              <w:t>A57-Modbus Fan Return 2 Communication</w:t>
            </w:r>
          </w:p>
        </w:tc>
        <w:tc>
          <w:tcPr>
            <w:tcW w:w="3786" w:type="dxa"/>
          </w:tcPr>
          <w:p w:rsidR="00783308" w:rsidRPr="00783308" w:rsidRDefault="00783308" w:rsidP="0053653A">
            <w:pPr>
              <w:rPr>
                <w:sz w:val="20"/>
                <w:szCs w:val="20"/>
                <w:lang w:val="en-US"/>
              </w:rPr>
            </w:pPr>
            <w:r>
              <w:rPr>
                <w:sz w:val="20"/>
                <w:szCs w:val="20"/>
                <w:lang w:val="en-US"/>
              </w:rPr>
              <w:t>Force stop unit if backup fans are not available</w:t>
            </w:r>
          </w:p>
        </w:tc>
        <w:tc>
          <w:tcPr>
            <w:tcW w:w="1701" w:type="dxa"/>
          </w:tcPr>
          <w:p w:rsidR="00783308" w:rsidRPr="00CD3BCE" w:rsidRDefault="00783308" w:rsidP="0053653A">
            <w:pPr>
              <w:rPr>
                <w:sz w:val="20"/>
                <w:szCs w:val="20"/>
                <w:lang w:val="en-US"/>
              </w:rPr>
            </w:pPr>
            <w:r w:rsidRPr="00CD3BCE">
              <w:rPr>
                <w:sz w:val="20"/>
                <w:szCs w:val="20"/>
                <w:lang w:val="en-US"/>
              </w:rPr>
              <w:t>Manual</w:t>
            </w:r>
          </w:p>
        </w:tc>
      </w:tr>
      <w:tr w:rsidR="00783308" w:rsidRPr="006E7865" w:rsidTr="00783308">
        <w:tc>
          <w:tcPr>
            <w:tcW w:w="974" w:type="dxa"/>
          </w:tcPr>
          <w:p w:rsidR="00783308" w:rsidRPr="006E7865" w:rsidRDefault="00783308" w:rsidP="0053653A">
            <w:pPr>
              <w:rPr>
                <w:sz w:val="20"/>
                <w:szCs w:val="20"/>
              </w:rPr>
            </w:pPr>
            <w:r w:rsidRPr="006E7865">
              <w:rPr>
                <w:sz w:val="20"/>
                <w:szCs w:val="20"/>
              </w:rPr>
              <w:t>9580</w:t>
            </w:r>
          </w:p>
        </w:tc>
        <w:tc>
          <w:tcPr>
            <w:tcW w:w="3003" w:type="dxa"/>
          </w:tcPr>
          <w:p w:rsidR="00783308" w:rsidRPr="006E7865" w:rsidRDefault="00783308" w:rsidP="0053653A">
            <w:pPr>
              <w:rPr>
                <w:sz w:val="20"/>
                <w:szCs w:val="20"/>
              </w:rPr>
            </w:pPr>
            <w:r w:rsidRPr="006E7865">
              <w:rPr>
                <w:sz w:val="20"/>
                <w:szCs w:val="20"/>
              </w:rPr>
              <w:t>A60-Log Error</w:t>
            </w:r>
          </w:p>
        </w:tc>
        <w:tc>
          <w:tcPr>
            <w:tcW w:w="3786" w:type="dxa"/>
          </w:tcPr>
          <w:p w:rsidR="00783308" w:rsidRPr="006E7865" w:rsidRDefault="00783308" w:rsidP="0053653A">
            <w:pPr>
              <w:rPr>
                <w:sz w:val="20"/>
                <w:szCs w:val="20"/>
              </w:rPr>
            </w:pPr>
            <w:r>
              <w:rPr>
                <w:sz w:val="20"/>
                <w:szCs w:val="20"/>
              </w:rPr>
              <w:t>Disable Datalogging</w:t>
            </w:r>
          </w:p>
        </w:tc>
        <w:tc>
          <w:tcPr>
            <w:tcW w:w="1701" w:type="dxa"/>
          </w:tcPr>
          <w:p w:rsidR="00783308" w:rsidRDefault="00783308" w:rsidP="0053653A">
            <w:r w:rsidRPr="00CD3BCE">
              <w:rPr>
                <w:sz w:val="20"/>
                <w:szCs w:val="20"/>
                <w:lang w:val="en-US"/>
              </w:rPr>
              <w:t>Manual</w:t>
            </w:r>
          </w:p>
        </w:tc>
      </w:tr>
      <w:tr w:rsidR="00783308" w:rsidRPr="006E7865" w:rsidTr="00783308">
        <w:tc>
          <w:tcPr>
            <w:tcW w:w="974" w:type="dxa"/>
          </w:tcPr>
          <w:p w:rsidR="00783308" w:rsidRPr="006E7865" w:rsidRDefault="00783308" w:rsidP="0053653A">
            <w:pPr>
              <w:rPr>
                <w:sz w:val="20"/>
                <w:szCs w:val="20"/>
                <w:lang w:val="en-US"/>
              </w:rPr>
            </w:pPr>
            <w:r w:rsidRPr="006E7865">
              <w:rPr>
                <w:sz w:val="20"/>
                <w:szCs w:val="20"/>
                <w:lang w:val="en-US"/>
              </w:rPr>
              <w:t>9581</w:t>
            </w:r>
          </w:p>
        </w:tc>
        <w:tc>
          <w:tcPr>
            <w:tcW w:w="3003" w:type="dxa"/>
          </w:tcPr>
          <w:p w:rsidR="00783308" w:rsidRPr="006E7865" w:rsidRDefault="00783308" w:rsidP="0053653A">
            <w:pPr>
              <w:rPr>
                <w:sz w:val="20"/>
                <w:szCs w:val="20"/>
                <w:lang w:val="en-US"/>
              </w:rPr>
            </w:pPr>
            <w:r w:rsidRPr="006E7865">
              <w:rPr>
                <w:sz w:val="20"/>
                <w:szCs w:val="20"/>
                <w:lang w:val="en-US"/>
              </w:rPr>
              <w:t>A61-Can Expansion 1</w:t>
            </w:r>
          </w:p>
        </w:tc>
        <w:tc>
          <w:tcPr>
            <w:tcW w:w="3786" w:type="dxa"/>
          </w:tcPr>
          <w:p w:rsidR="00783308" w:rsidRPr="006E7865" w:rsidRDefault="00783308" w:rsidP="0053653A">
            <w:pPr>
              <w:rPr>
                <w:sz w:val="20"/>
                <w:szCs w:val="20"/>
                <w:lang w:val="en-US"/>
              </w:rPr>
            </w:pPr>
            <w:r>
              <w:rPr>
                <w:sz w:val="20"/>
                <w:szCs w:val="20"/>
                <w:lang w:val="en-US"/>
              </w:rPr>
              <w:t>Force Stop Unit</w:t>
            </w:r>
          </w:p>
        </w:tc>
        <w:tc>
          <w:tcPr>
            <w:tcW w:w="1701" w:type="dxa"/>
          </w:tcPr>
          <w:p w:rsidR="00783308" w:rsidRDefault="00783308" w:rsidP="0053653A">
            <w:r w:rsidRPr="00CD3BCE">
              <w:rPr>
                <w:sz w:val="20"/>
                <w:szCs w:val="20"/>
                <w:lang w:val="en-US"/>
              </w:rPr>
              <w:t>Manual</w:t>
            </w:r>
          </w:p>
        </w:tc>
      </w:tr>
      <w:tr w:rsidR="00783308" w:rsidRPr="006E7865" w:rsidTr="00783308">
        <w:tc>
          <w:tcPr>
            <w:tcW w:w="974" w:type="dxa"/>
          </w:tcPr>
          <w:p w:rsidR="00783308" w:rsidRPr="006E7865" w:rsidRDefault="00783308" w:rsidP="0053653A">
            <w:pPr>
              <w:rPr>
                <w:sz w:val="20"/>
                <w:szCs w:val="20"/>
                <w:lang w:val="en-US"/>
              </w:rPr>
            </w:pPr>
            <w:r w:rsidRPr="006E7865">
              <w:rPr>
                <w:sz w:val="20"/>
                <w:szCs w:val="20"/>
                <w:lang w:val="en-US"/>
              </w:rPr>
              <w:t>9582</w:t>
            </w:r>
          </w:p>
        </w:tc>
        <w:tc>
          <w:tcPr>
            <w:tcW w:w="3003" w:type="dxa"/>
          </w:tcPr>
          <w:p w:rsidR="00783308" w:rsidRPr="006E7865" w:rsidRDefault="00783308" w:rsidP="0053653A">
            <w:pPr>
              <w:rPr>
                <w:sz w:val="20"/>
                <w:szCs w:val="20"/>
                <w:lang w:val="en-US"/>
              </w:rPr>
            </w:pPr>
            <w:r w:rsidRPr="006E7865">
              <w:rPr>
                <w:sz w:val="20"/>
                <w:szCs w:val="20"/>
                <w:lang w:val="en-US"/>
              </w:rPr>
              <w:t>A62-Can Expansion 2</w:t>
            </w:r>
          </w:p>
        </w:tc>
        <w:tc>
          <w:tcPr>
            <w:tcW w:w="3786" w:type="dxa"/>
          </w:tcPr>
          <w:p w:rsidR="00783308" w:rsidRPr="006E7865" w:rsidRDefault="00783308" w:rsidP="0053653A">
            <w:pPr>
              <w:rPr>
                <w:sz w:val="20"/>
                <w:szCs w:val="20"/>
                <w:lang w:val="en-US"/>
              </w:rPr>
            </w:pPr>
            <w:r>
              <w:rPr>
                <w:sz w:val="20"/>
                <w:szCs w:val="20"/>
                <w:lang w:val="en-US"/>
              </w:rPr>
              <w:t>Force Stop Unit</w:t>
            </w:r>
          </w:p>
        </w:tc>
        <w:tc>
          <w:tcPr>
            <w:tcW w:w="1701" w:type="dxa"/>
          </w:tcPr>
          <w:p w:rsidR="00783308" w:rsidRDefault="00783308" w:rsidP="0053653A">
            <w:r w:rsidRPr="00CD3BCE">
              <w:rPr>
                <w:sz w:val="20"/>
                <w:szCs w:val="20"/>
                <w:lang w:val="en-US"/>
              </w:rPr>
              <w:t>Manual</w:t>
            </w:r>
          </w:p>
        </w:tc>
      </w:tr>
    </w:tbl>
    <w:p w:rsidR="00BB1595" w:rsidRPr="00107A21" w:rsidRDefault="00BB1595" w:rsidP="00107A21">
      <w:pPr>
        <w:rPr>
          <w:noProof/>
          <w:sz w:val="20"/>
          <w:szCs w:val="20"/>
          <w:lang w:val="en-US"/>
        </w:rPr>
      </w:pPr>
    </w:p>
    <w:p w:rsidR="00107A21" w:rsidRPr="00107A21" w:rsidRDefault="00107A21" w:rsidP="00107A21">
      <w:pPr>
        <w:ind w:left="2124" w:firstLine="708"/>
        <w:rPr>
          <w:noProof/>
          <w:sz w:val="20"/>
          <w:szCs w:val="20"/>
          <w:lang w:val="en-US"/>
        </w:rPr>
      </w:pPr>
      <w:r w:rsidRPr="00107A21">
        <w:rPr>
          <w:noProof/>
          <w:sz w:val="20"/>
          <w:szCs w:val="20"/>
          <w:lang w:val="en-US"/>
        </w:rPr>
        <w:lastRenderedPageBreak/>
        <w:sym w:font="Wingdings" w:char="F0E0"/>
      </w:r>
      <w:r w:rsidRPr="00107A21">
        <w:rPr>
          <w:noProof/>
          <w:sz w:val="20"/>
          <w:szCs w:val="20"/>
          <w:lang w:val="en-US"/>
        </w:rPr>
        <w:t>Historical</w:t>
      </w:r>
      <w:r>
        <w:rPr>
          <w:noProof/>
          <w:sz w:val="20"/>
          <w:szCs w:val="20"/>
          <w:lang w:val="en-US"/>
        </w:rPr>
        <w:tab/>
      </w:r>
      <w:r w:rsidRPr="00C639F3">
        <w:rPr>
          <w:noProof/>
          <w:sz w:val="20"/>
          <w:szCs w:val="20"/>
        </w:rPr>
        <w:sym w:font="Wingdings" w:char="F0E0"/>
      </w:r>
      <w:r>
        <w:rPr>
          <w:noProof/>
          <w:sz w:val="20"/>
          <w:szCs w:val="20"/>
        </w:rPr>
        <w:drawing>
          <wp:inline distT="0" distB="0" distL="0" distR="0" wp14:anchorId="25172FD9" wp14:editId="05936E27">
            <wp:extent cx="1221740" cy="607060"/>
            <wp:effectExtent l="0" t="0" r="0" b="0"/>
            <wp:docPr id="44" name="Immagine 44" descr="C:\INVSDATA\Free\Applicazioni\Eliwell\UTA\HMI\docImages\Historical.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INVSDATA\Free\Applicazioni\Eliwell\UTA\HMI\docImages\Historical.bmp"/>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940E1B" w:rsidRDefault="009F3D86" w:rsidP="006A6B0F">
      <w:pPr>
        <w:rPr>
          <w:sz w:val="20"/>
          <w:szCs w:val="20"/>
        </w:rPr>
      </w:pPr>
      <w:r>
        <w:rPr>
          <w:noProof/>
        </w:rPr>
        <w:drawing>
          <wp:inline distT="0" distB="0" distL="0" distR="0" wp14:anchorId="58D29258" wp14:editId="214512C3">
            <wp:extent cx="371429" cy="371429"/>
            <wp:effectExtent l="0" t="0" r="0" b="0"/>
            <wp:docPr id="104" name="Immagin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371429" cy="371429"/>
                    </a:xfrm>
                    <a:prstGeom prst="rect">
                      <a:avLst/>
                    </a:prstGeom>
                  </pic:spPr>
                </pic:pic>
              </a:graphicData>
            </a:graphic>
          </wp:inline>
        </w:drawing>
      </w:r>
      <w:r w:rsidRPr="009F3D86">
        <w:rPr>
          <w:sz w:val="20"/>
          <w:szCs w:val="20"/>
        </w:rPr>
        <w:sym w:font="Wingdings" w:char="F0E0"/>
      </w:r>
      <w:r w:rsidR="00254E6C">
        <w:rPr>
          <w:noProof/>
          <w:sz w:val="20"/>
          <w:szCs w:val="20"/>
        </w:rPr>
        <w:drawing>
          <wp:inline distT="0" distB="0" distL="0" distR="0">
            <wp:extent cx="1221740" cy="607060"/>
            <wp:effectExtent l="0" t="0" r="0" b="0"/>
            <wp:docPr id="41" name="Immagine 41" descr="C:\INVSDATA\Free\Applicazioni\Eliwell\UTA\HMI\docImages\UserSetting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NVSDATA\Free\Applicazioni\Eliwell\UTA\HMI\docImages\UserSettings.bmp"/>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254E6C" w:rsidRPr="00254E6C" w:rsidRDefault="00254E6C" w:rsidP="00254E6C">
      <w:pPr>
        <w:pStyle w:val="Paragrafoelenco"/>
        <w:rPr>
          <w:sz w:val="20"/>
          <w:szCs w:val="20"/>
        </w:rPr>
      </w:pPr>
      <w:r>
        <w:rPr>
          <w:noProof/>
          <w:sz w:val="20"/>
          <w:szCs w:val="20"/>
        </w:rPr>
        <w:t xml:space="preserve">*Reg </w:t>
      </w:r>
      <w:r w:rsidRPr="00254E6C">
        <w:rPr>
          <w:noProof/>
          <w:sz w:val="20"/>
          <w:szCs w:val="20"/>
        </w:rPr>
        <w:t>menu visibile solo c</w:t>
      </w:r>
      <w:r>
        <w:rPr>
          <w:noProof/>
          <w:sz w:val="20"/>
          <w:szCs w:val="20"/>
        </w:rPr>
        <w:t>on serrande modulanti abilitate</w:t>
      </w:r>
    </w:p>
    <w:p w:rsidR="00940E1B" w:rsidRPr="00107A21" w:rsidRDefault="009F3D86" w:rsidP="006A6B0F">
      <w:pPr>
        <w:rPr>
          <w:sz w:val="20"/>
          <w:szCs w:val="20"/>
          <w:lang w:val="en-US"/>
        </w:rPr>
      </w:pPr>
      <w:r>
        <w:rPr>
          <w:noProof/>
        </w:rPr>
        <w:drawing>
          <wp:inline distT="0" distB="0" distL="0" distR="0" wp14:anchorId="0AAB9DE1" wp14:editId="1891B017">
            <wp:extent cx="352381" cy="361905"/>
            <wp:effectExtent l="0" t="0" r="0" b="635"/>
            <wp:docPr id="105" name="Immagin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352381" cy="361905"/>
                    </a:xfrm>
                    <a:prstGeom prst="rect">
                      <a:avLst/>
                    </a:prstGeom>
                  </pic:spPr>
                </pic:pic>
              </a:graphicData>
            </a:graphic>
          </wp:inline>
        </w:drawing>
      </w:r>
      <w:r w:rsidRPr="009F3D86">
        <w:rPr>
          <w:sz w:val="20"/>
          <w:szCs w:val="20"/>
        </w:rPr>
        <w:sym w:font="Wingdings" w:char="F0E0"/>
      </w:r>
      <w:r w:rsidR="00940E1B">
        <w:rPr>
          <w:noProof/>
          <w:sz w:val="20"/>
          <w:szCs w:val="20"/>
        </w:rPr>
        <w:drawing>
          <wp:inline distT="0" distB="0" distL="0" distR="0" wp14:anchorId="57C2E35F" wp14:editId="6A999E5B">
            <wp:extent cx="1221740" cy="607060"/>
            <wp:effectExtent l="0" t="0" r="0" b="0"/>
            <wp:docPr id="48" name="Immagine 48" descr="C:\INVSDATA\Free\Applicazioni\Eliwell\UTA\HMI\docImages\IOstatu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INVSDATA\Free\Applicazioni\Eliwell\UTA\HMI\docImages\IOstatus.bmp"/>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6A6B0F" w:rsidRDefault="009F3D86" w:rsidP="00432DF4">
      <w:pPr>
        <w:rPr>
          <w:sz w:val="20"/>
          <w:szCs w:val="20"/>
        </w:rPr>
      </w:pPr>
      <w:r>
        <w:rPr>
          <w:noProof/>
        </w:rPr>
        <w:drawing>
          <wp:inline distT="0" distB="0" distL="0" distR="0" wp14:anchorId="3A7BC7EF" wp14:editId="39B1FE21">
            <wp:extent cx="371429" cy="352381"/>
            <wp:effectExtent l="0" t="0" r="0" b="0"/>
            <wp:docPr id="106" name="Immagin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371429" cy="352381"/>
                    </a:xfrm>
                    <a:prstGeom prst="rect">
                      <a:avLst/>
                    </a:prstGeom>
                  </pic:spPr>
                </pic:pic>
              </a:graphicData>
            </a:graphic>
          </wp:inline>
        </w:drawing>
      </w:r>
      <w:r w:rsidRPr="009F3D86">
        <w:rPr>
          <w:sz w:val="20"/>
          <w:szCs w:val="20"/>
        </w:rPr>
        <w:sym w:font="Wingdings" w:char="F0E0"/>
      </w:r>
      <w:r w:rsidR="00940E1B">
        <w:rPr>
          <w:noProof/>
          <w:sz w:val="20"/>
          <w:szCs w:val="20"/>
        </w:rPr>
        <w:drawing>
          <wp:inline distT="0" distB="0" distL="0" distR="0" wp14:anchorId="602A7944" wp14:editId="587B12A6">
            <wp:extent cx="1221740" cy="607060"/>
            <wp:effectExtent l="0" t="0" r="0" b="0"/>
            <wp:docPr id="60" name="Immagine 60" descr="C:\INVSDATA\Free\Applicazioni\Eliwell\UTA\HMI\docImages\PswEntryPag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INVSDATA\Free\Applicazioni\Eliwell\UTA\HMI\docImages\PswEntryPage.bmp"/>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1F7EE9" w:rsidRDefault="001F7EE9" w:rsidP="001F7EE9">
      <w:pPr>
        <w:pStyle w:val="Paragrafoelenco"/>
        <w:spacing w:after="0" w:line="240" w:lineRule="auto"/>
        <w:rPr>
          <w:sz w:val="20"/>
          <w:szCs w:val="20"/>
        </w:rPr>
      </w:pPr>
    </w:p>
    <w:p w:rsidR="001F7EE9" w:rsidRDefault="001F7EE9" w:rsidP="001F7EE9">
      <w:pPr>
        <w:pStyle w:val="Paragrafoelenco"/>
        <w:spacing w:after="0" w:line="240" w:lineRule="auto"/>
        <w:rPr>
          <w:sz w:val="20"/>
          <w:szCs w:val="20"/>
        </w:rPr>
      </w:pPr>
    </w:p>
    <w:p w:rsidR="00EF43D6" w:rsidRPr="00EF43D6" w:rsidRDefault="00EF43D6" w:rsidP="00EF43D6">
      <w:pPr>
        <w:pStyle w:val="Paragrafoelenco"/>
        <w:numPr>
          <w:ilvl w:val="0"/>
          <w:numId w:val="36"/>
        </w:numPr>
        <w:spacing w:after="0" w:line="240" w:lineRule="auto"/>
        <w:rPr>
          <w:sz w:val="20"/>
          <w:szCs w:val="20"/>
        </w:rPr>
      </w:pPr>
      <w:r w:rsidRPr="00EF43D6">
        <w:rPr>
          <w:sz w:val="20"/>
          <w:szCs w:val="20"/>
        </w:rPr>
        <w:t>Accesso al II livello solo con unità in off da digitale o da tastiera</w:t>
      </w:r>
    </w:p>
    <w:p w:rsidR="00EF43D6" w:rsidRPr="00EF43D6" w:rsidRDefault="00EF43D6" w:rsidP="00EF43D6">
      <w:pPr>
        <w:pStyle w:val="Paragrafoelenco"/>
        <w:rPr>
          <w:sz w:val="20"/>
          <w:szCs w:val="20"/>
        </w:rPr>
      </w:pPr>
    </w:p>
    <w:p w:rsidR="00A17CCE" w:rsidRPr="00107A21" w:rsidRDefault="00385F0B" w:rsidP="00432DF4">
      <w:pPr>
        <w:rPr>
          <w:sz w:val="20"/>
          <w:szCs w:val="20"/>
          <w:lang w:val="en-US"/>
        </w:rPr>
      </w:pPr>
      <w:r>
        <w:rPr>
          <w:noProof/>
        </w:rPr>
        <w:drawing>
          <wp:inline distT="0" distB="0" distL="0" distR="0" wp14:anchorId="48AD39E3" wp14:editId="68276028">
            <wp:extent cx="342857" cy="352381"/>
            <wp:effectExtent l="0" t="0" r="635" b="0"/>
            <wp:docPr id="112" name="Immagin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342857" cy="352381"/>
                    </a:xfrm>
                    <a:prstGeom prst="rect">
                      <a:avLst/>
                    </a:prstGeom>
                  </pic:spPr>
                </pic:pic>
              </a:graphicData>
            </a:graphic>
          </wp:inline>
        </w:drawing>
      </w:r>
      <w:r w:rsidRPr="00385F0B">
        <w:rPr>
          <w:sz w:val="20"/>
          <w:szCs w:val="20"/>
        </w:rPr>
        <w:sym w:font="Wingdings" w:char="F0E0"/>
      </w:r>
      <w:r>
        <w:rPr>
          <w:noProof/>
          <w:sz w:val="20"/>
          <w:szCs w:val="20"/>
        </w:rPr>
        <w:drawing>
          <wp:inline distT="0" distB="0" distL="0" distR="0" wp14:anchorId="01FD83BC" wp14:editId="75B36BD5">
            <wp:extent cx="1221740" cy="607060"/>
            <wp:effectExtent l="0" t="0" r="0" b="0"/>
            <wp:docPr id="113" name="Immagine 113" descr="C:\INVSDATA\Free\Applicazioni\Eliwell\UTA\HMI\docImages\Main_O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INVSDATA\Free\Applicazioni\Eliwell\UTA\HMI\docImages\Main_On.bmp"/>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r>
        <w:rPr>
          <w:noProof/>
          <w:sz w:val="20"/>
          <w:szCs w:val="20"/>
        </w:rPr>
        <w:drawing>
          <wp:inline distT="0" distB="0" distL="0" distR="0" wp14:anchorId="2695185E" wp14:editId="40D48EE3">
            <wp:extent cx="1221740" cy="607060"/>
            <wp:effectExtent l="0" t="0" r="0" b="0"/>
            <wp:docPr id="114" name="Immagine 114" descr="C:\INVSDATA\Free\Applicazioni\Eliwell\UTA\HMI\docImages\Main_Off.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INVSDATA\Free\Applicazioni\Eliwell\UTA\HMI\docImages\Main_Off.bmp"/>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4D3F62" w:rsidRDefault="004D3F62">
      <w:pPr>
        <w:rPr>
          <w:b/>
          <w:noProof/>
          <w:sz w:val="20"/>
          <w:szCs w:val="20"/>
          <w:lang w:val="en-US"/>
        </w:rPr>
      </w:pPr>
    </w:p>
    <w:p w:rsidR="00385F0B" w:rsidRPr="00107A21" w:rsidRDefault="00385F0B" w:rsidP="00432DF4">
      <w:pPr>
        <w:rPr>
          <w:b/>
          <w:noProof/>
          <w:sz w:val="20"/>
          <w:szCs w:val="20"/>
          <w:lang w:val="en-US"/>
        </w:rPr>
      </w:pPr>
      <w:r w:rsidRPr="00107A21">
        <w:rPr>
          <w:b/>
          <w:noProof/>
          <w:sz w:val="20"/>
          <w:szCs w:val="20"/>
          <w:lang w:val="en-US"/>
        </w:rPr>
        <w:t>B-Clock &amp; Events</w:t>
      </w:r>
    </w:p>
    <w:p w:rsidR="00385F0B" w:rsidRPr="00107A21" w:rsidRDefault="00385F0B" w:rsidP="00432DF4">
      <w:pPr>
        <w:rPr>
          <w:noProof/>
          <w:sz w:val="20"/>
          <w:szCs w:val="20"/>
          <w:lang w:val="en-US"/>
        </w:rPr>
      </w:pPr>
      <w:r>
        <w:rPr>
          <w:noProof/>
          <w:sz w:val="20"/>
          <w:szCs w:val="20"/>
        </w:rPr>
        <w:drawing>
          <wp:inline distT="0" distB="0" distL="0" distR="0" wp14:anchorId="3E3C379D" wp14:editId="272E6AA3">
            <wp:extent cx="1221740" cy="607060"/>
            <wp:effectExtent l="0" t="0" r="0" b="0"/>
            <wp:docPr id="115" name="Immagine 115" descr="C:\INVSDATA\Free\Applicazioni\Eliwell\UTA\HMI\docImages\TB_Event_Clock.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INVSDATA\Free\Applicazioni\Eliwell\UTA\HMI\docImages\TB_Event_Clock.bmp"/>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385F0B" w:rsidRPr="00385F0B" w:rsidRDefault="00385F0B" w:rsidP="00432DF4">
      <w:pPr>
        <w:rPr>
          <w:noProof/>
          <w:sz w:val="20"/>
          <w:szCs w:val="20"/>
          <w:lang w:val="en-US"/>
        </w:rPr>
      </w:pPr>
      <w:r w:rsidRPr="00385F0B">
        <w:rPr>
          <w:noProof/>
          <w:sz w:val="20"/>
          <w:szCs w:val="20"/>
          <w:lang w:val="en-US"/>
        </w:rPr>
        <w:t>Clock</w:t>
      </w:r>
      <w:r w:rsidRPr="00385F0B">
        <w:rPr>
          <w:noProof/>
          <w:sz w:val="20"/>
          <w:szCs w:val="20"/>
        </w:rPr>
        <w:sym w:font="Wingdings" w:char="F0E0"/>
      </w:r>
      <w:r w:rsidR="00940E1B">
        <w:rPr>
          <w:noProof/>
          <w:sz w:val="20"/>
          <w:szCs w:val="20"/>
        </w:rPr>
        <w:drawing>
          <wp:inline distT="0" distB="0" distL="0" distR="0" wp14:anchorId="12BCED87" wp14:editId="74F10CFC">
            <wp:extent cx="1221740" cy="607060"/>
            <wp:effectExtent l="0" t="0" r="0" b="0"/>
            <wp:docPr id="39" name="Immagine 39" descr="C:\INVSDATA\Free\Applicazioni\Eliwell\UTA\HMI\docImages\ClockSetting.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INVSDATA\Free\Applicazioni\Eliwell\UTA\HMI\docImages\ClockSetting.bmp"/>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940E1B" w:rsidRDefault="00940E1B" w:rsidP="00432DF4">
      <w:pPr>
        <w:rPr>
          <w:noProof/>
          <w:sz w:val="20"/>
          <w:szCs w:val="20"/>
          <w:lang w:val="en-US"/>
        </w:rPr>
      </w:pPr>
      <w:r w:rsidRPr="00385F0B">
        <w:rPr>
          <w:noProof/>
          <w:sz w:val="20"/>
          <w:szCs w:val="20"/>
          <w:lang w:val="en-US"/>
        </w:rPr>
        <w:t xml:space="preserve"> </w:t>
      </w:r>
      <w:r w:rsidR="00385F0B" w:rsidRPr="00385F0B">
        <w:rPr>
          <w:noProof/>
          <w:sz w:val="20"/>
          <w:szCs w:val="20"/>
          <w:lang w:val="en-US"/>
        </w:rPr>
        <w:t>Day Event</w:t>
      </w:r>
      <w:r w:rsidR="00385F0B" w:rsidRPr="00385F0B">
        <w:rPr>
          <w:noProof/>
          <w:sz w:val="20"/>
          <w:szCs w:val="20"/>
        </w:rPr>
        <w:sym w:font="Wingdings" w:char="F0E0"/>
      </w:r>
      <w:r>
        <w:rPr>
          <w:noProof/>
          <w:sz w:val="20"/>
          <w:szCs w:val="20"/>
        </w:rPr>
        <w:drawing>
          <wp:inline distT="0" distB="0" distL="0" distR="0" wp14:anchorId="1266689D" wp14:editId="7DC7FE76">
            <wp:extent cx="1221740" cy="607060"/>
            <wp:effectExtent l="0" t="0" r="0" b="0"/>
            <wp:docPr id="79" name="Immagine 79" descr="C:\INVSDATA\Free\Applicazioni\Eliwell\UTA\HMI\docImages\TT.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INVSDATA\Free\Applicazioni\Eliwell\UTA\HMI\docImages\TT.bmp"/>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r w:rsidRPr="00385F0B">
        <w:rPr>
          <w:noProof/>
          <w:sz w:val="20"/>
          <w:szCs w:val="20"/>
          <w:lang w:val="en-US"/>
        </w:rPr>
        <w:t xml:space="preserve"> </w:t>
      </w:r>
      <w:r>
        <w:rPr>
          <w:noProof/>
          <w:sz w:val="20"/>
          <w:szCs w:val="20"/>
        </w:rPr>
        <w:drawing>
          <wp:inline distT="0" distB="0" distL="0" distR="0" wp14:anchorId="23A6E8CB" wp14:editId="553D7CE0">
            <wp:extent cx="1221740" cy="607060"/>
            <wp:effectExtent l="0" t="0" r="0" b="0"/>
            <wp:docPr id="81" name="Immagine 81" descr="C:\INVSDATA\Free\Applicazioni\Eliwell\UTA\HMI\docImages\TT_P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C:\INVSDATA\Free\Applicazioni\Eliwell\UTA\HMI\docImages\TT_P1.bmp"/>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r w:rsidRPr="00385F0B">
        <w:rPr>
          <w:noProof/>
          <w:sz w:val="20"/>
          <w:szCs w:val="20"/>
          <w:lang w:val="en-US"/>
        </w:rPr>
        <w:t xml:space="preserve"> </w:t>
      </w:r>
      <w:r>
        <w:rPr>
          <w:noProof/>
          <w:sz w:val="20"/>
          <w:szCs w:val="20"/>
        </w:rPr>
        <w:drawing>
          <wp:inline distT="0" distB="0" distL="0" distR="0" wp14:anchorId="61BA5973" wp14:editId="450672DC">
            <wp:extent cx="1221740" cy="607060"/>
            <wp:effectExtent l="0" t="0" r="0" b="0"/>
            <wp:docPr id="82" name="Immagine 82" descr="C:\INVSDATA\Free\Applicazioni\Eliwell\UTA\HMI\docImages\TT_P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INVSDATA\Free\Applicazioni\Eliwell\UTA\HMI\docImages\TT_P2.bmp"/>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r w:rsidRPr="00385F0B">
        <w:rPr>
          <w:noProof/>
          <w:sz w:val="20"/>
          <w:szCs w:val="20"/>
          <w:lang w:val="en-US"/>
        </w:rPr>
        <w:t xml:space="preserve"> </w:t>
      </w:r>
      <w:r>
        <w:rPr>
          <w:noProof/>
          <w:sz w:val="20"/>
          <w:szCs w:val="20"/>
        </w:rPr>
        <w:drawing>
          <wp:inline distT="0" distB="0" distL="0" distR="0" wp14:anchorId="4F1462AA" wp14:editId="5C19FBE8">
            <wp:extent cx="1221740" cy="607060"/>
            <wp:effectExtent l="0" t="0" r="0" b="0"/>
            <wp:docPr id="80" name="Immagine 80" descr="C:\INVSDATA\Free\Applicazioni\Eliwell\UTA\HMI\docImages\TT_day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C:\INVSDATA\Free\Applicazioni\Eliwell\UTA\HMI\docImages\TT_days.bmp"/>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tbl>
      <w:tblPr>
        <w:tblW w:w="9873"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98"/>
        <w:gridCol w:w="2860"/>
        <w:gridCol w:w="960"/>
        <w:gridCol w:w="645"/>
        <w:gridCol w:w="645"/>
        <w:gridCol w:w="645"/>
        <w:gridCol w:w="3420"/>
      </w:tblGrid>
      <w:tr w:rsidR="009B15E8" w:rsidRPr="009B15E8" w:rsidTr="009B15E8">
        <w:trPr>
          <w:trHeight w:val="300"/>
        </w:trPr>
        <w:tc>
          <w:tcPr>
            <w:tcW w:w="698" w:type="dxa"/>
            <w:shd w:val="clear" w:color="auto" w:fill="auto"/>
            <w:noWrap/>
            <w:vAlign w:val="bottom"/>
          </w:tcPr>
          <w:p w:rsidR="009B15E8" w:rsidRPr="009B15E8" w:rsidRDefault="009B15E8" w:rsidP="009B15E8">
            <w:pPr>
              <w:spacing w:after="0" w:line="240" w:lineRule="auto"/>
              <w:rPr>
                <w:rFonts w:ascii="Calibri" w:eastAsia="Times New Roman" w:hAnsi="Calibri" w:cs="Times New Roman"/>
                <w:b/>
                <w:color w:val="000000"/>
              </w:rPr>
            </w:pPr>
            <w:r w:rsidRPr="009B15E8">
              <w:rPr>
                <w:rFonts w:ascii="Calibri" w:eastAsia="Times New Roman" w:hAnsi="Calibri" w:cs="Times New Roman"/>
                <w:b/>
                <w:color w:val="000000"/>
              </w:rPr>
              <w:t>Addr</w:t>
            </w:r>
          </w:p>
        </w:tc>
        <w:tc>
          <w:tcPr>
            <w:tcW w:w="2860" w:type="dxa"/>
            <w:shd w:val="clear" w:color="auto" w:fill="auto"/>
            <w:noWrap/>
            <w:vAlign w:val="bottom"/>
          </w:tcPr>
          <w:p w:rsidR="009B15E8" w:rsidRPr="009B15E8" w:rsidRDefault="009B15E8" w:rsidP="009B15E8">
            <w:pPr>
              <w:spacing w:after="0" w:line="240" w:lineRule="auto"/>
              <w:rPr>
                <w:rFonts w:ascii="Calibri" w:eastAsia="Times New Roman" w:hAnsi="Calibri" w:cs="Times New Roman"/>
                <w:b/>
                <w:color w:val="000000"/>
              </w:rPr>
            </w:pPr>
            <w:r w:rsidRPr="009B15E8">
              <w:rPr>
                <w:rFonts w:ascii="Calibri" w:eastAsia="Times New Roman" w:hAnsi="Calibri" w:cs="Times New Roman"/>
                <w:b/>
                <w:color w:val="000000"/>
              </w:rPr>
              <w:t>Name</w:t>
            </w:r>
          </w:p>
        </w:tc>
        <w:tc>
          <w:tcPr>
            <w:tcW w:w="960" w:type="dxa"/>
            <w:shd w:val="clear" w:color="auto" w:fill="auto"/>
            <w:noWrap/>
            <w:vAlign w:val="bottom"/>
          </w:tcPr>
          <w:p w:rsidR="009B15E8" w:rsidRPr="009B15E8" w:rsidRDefault="009B15E8" w:rsidP="009B15E8">
            <w:pPr>
              <w:spacing w:after="0" w:line="240" w:lineRule="auto"/>
              <w:rPr>
                <w:rFonts w:ascii="Calibri" w:eastAsia="Times New Roman" w:hAnsi="Calibri" w:cs="Times New Roman"/>
                <w:b/>
                <w:color w:val="000000"/>
              </w:rPr>
            </w:pPr>
            <w:r w:rsidRPr="009B15E8">
              <w:rPr>
                <w:rFonts w:ascii="Calibri" w:eastAsia="Times New Roman" w:hAnsi="Calibri" w:cs="Times New Roman"/>
                <w:b/>
                <w:color w:val="000000"/>
              </w:rPr>
              <w:t>Um</w:t>
            </w:r>
          </w:p>
        </w:tc>
        <w:tc>
          <w:tcPr>
            <w:tcW w:w="645" w:type="dxa"/>
            <w:shd w:val="clear" w:color="auto" w:fill="auto"/>
            <w:noWrap/>
            <w:vAlign w:val="bottom"/>
          </w:tcPr>
          <w:p w:rsidR="009B15E8" w:rsidRPr="009B15E8" w:rsidRDefault="009B15E8" w:rsidP="009B15E8">
            <w:pPr>
              <w:spacing w:after="0" w:line="240" w:lineRule="auto"/>
              <w:rPr>
                <w:rFonts w:ascii="Calibri" w:eastAsia="Times New Roman" w:hAnsi="Calibri" w:cs="Times New Roman"/>
                <w:b/>
                <w:color w:val="000000"/>
              </w:rPr>
            </w:pPr>
            <w:r w:rsidRPr="009B15E8">
              <w:rPr>
                <w:rFonts w:ascii="Calibri" w:eastAsia="Times New Roman" w:hAnsi="Calibri" w:cs="Times New Roman"/>
                <w:b/>
                <w:color w:val="000000"/>
              </w:rPr>
              <w:t>Def</w:t>
            </w:r>
          </w:p>
        </w:tc>
        <w:tc>
          <w:tcPr>
            <w:tcW w:w="645" w:type="dxa"/>
            <w:shd w:val="clear" w:color="auto" w:fill="auto"/>
            <w:noWrap/>
            <w:vAlign w:val="bottom"/>
          </w:tcPr>
          <w:p w:rsidR="009B15E8" w:rsidRPr="009B15E8" w:rsidRDefault="009B15E8" w:rsidP="009B15E8">
            <w:pPr>
              <w:spacing w:after="0" w:line="240" w:lineRule="auto"/>
              <w:rPr>
                <w:rFonts w:ascii="Calibri" w:eastAsia="Times New Roman" w:hAnsi="Calibri" w:cs="Times New Roman"/>
                <w:b/>
                <w:color w:val="000000"/>
              </w:rPr>
            </w:pPr>
            <w:r w:rsidRPr="009B15E8">
              <w:rPr>
                <w:rFonts w:ascii="Calibri" w:eastAsia="Times New Roman" w:hAnsi="Calibri" w:cs="Times New Roman"/>
                <w:b/>
                <w:color w:val="000000"/>
              </w:rPr>
              <w:t>Min</w:t>
            </w:r>
          </w:p>
        </w:tc>
        <w:tc>
          <w:tcPr>
            <w:tcW w:w="645" w:type="dxa"/>
            <w:shd w:val="clear" w:color="auto" w:fill="auto"/>
            <w:noWrap/>
            <w:vAlign w:val="bottom"/>
          </w:tcPr>
          <w:p w:rsidR="009B15E8" w:rsidRPr="009B15E8" w:rsidRDefault="009B15E8" w:rsidP="009B15E8">
            <w:pPr>
              <w:spacing w:after="0" w:line="240" w:lineRule="auto"/>
              <w:rPr>
                <w:rFonts w:ascii="Calibri" w:eastAsia="Times New Roman" w:hAnsi="Calibri" w:cs="Times New Roman"/>
                <w:b/>
                <w:color w:val="000000"/>
              </w:rPr>
            </w:pPr>
            <w:r w:rsidRPr="009B15E8">
              <w:rPr>
                <w:rFonts w:ascii="Calibri" w:eastAsia="Times New Roman" w:hAnsi="Calibri" w:cs="Times New Roman"/>
                <w:b/>
                <w:color w:val="000000"/>
              </w:rPr>
              <w:t>Max</w:t>
            </w:r>
          </w:p>
        </w:tc>
        <w:tc>
          <w:tcPr>
            <w:tcW w:w="3420" w:type="dxa"/>
            <w:shd w:val="clear" w:color="auto" w:fill="auto"/>
            <w:noWrap/>
            <w:vAlign w:val="bottom"/>
          </w:tcPr>
          <w:p w:rsidR="009B15E8" w:rsidRPr="009B15E8" w:rsidRDefault="009B15E8" w:rsidP="009B15E8">
            <w:pPr>
              <w:spacing w:after="0" w:line="240" w:lineRule="auto"/>
              <w:rPr>
                <w:rFonts w:ascii="Calibri" w:eastAsia="Times New Roman" w:hAnsi="Calibri" w:cs="Times New Roman"/>
                <w:b/>
                <w:color w:val="000000"/>
              </w:rPr>
            </w:pPr>
            <w:r w:rsidRPr="009B15E8">
              <w:rPr>
                <w:rFonts w:ascii="Calibri" w:eastAsia="Times New Roman" w:hAnsi="Calibri" w:cs="Times New Roman"/>
                <w:b/>
                <w:color w:val="000000"/>
              </w:rPr>
              <w:t>Description</w:t>
            </w:r>
          </w:p>
        </w:tc>
      </w:tr>
      <w:tr w:rsidR="009B15E8" w:rsidRPr="009B15E8"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bookmarkStart w:id="48" w:name="RANGE!A1:H24"/>
            <w:r w:rsidRPr="009B15E8">
              <w:rPr>
                <w:rFonts w:ascii="Calibri" w:eastAsia="Times New Roman" w:hAnsi="Calibri" w:cs="Times New Roman"/>
                <w:color w:val="000000"/>
              </w:rPr>
              <w:t>18000</w:t>
            </w:r>
            <w:bookmarkEnd w:id="48"/>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tE00_TimeBandEnable</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Time events Enable</w:t>
            </w:r>
          </w:p>
        </w:tc>
      </w:tr>
      <w:tr w:rsidR="009B15E8" w:rsidRPr="00E516ED"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18001</w:t>
            </w:r>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tE01_TimeProfileMonday</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lang w:val="en-US"/>
              </w:rPr>
            </w:pPr>
            <w:r w:rsidRPr="009B15E8">
              <w:rPr>
                <w:rFonts w:ascii="Calibri" w:eastAsia="Times New Roman" w:hAnsi="Calibri" w:cs="Times New Roman"/>
                <w:color w:val="000000"/>
                <w:lang w:val="en-US"/>
              </w:rPr>
              <w:t>Time events profile on Monday</w:t>
            </w:r>
          </w:p>
        </w:tc>
      </w:tr>
      <w:tr w:rsidR="009B15E8" w:rsidRPr="00E516ED"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18002</w:t>
            </w:r>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tE02_TimeProfileTuesday</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lang w:val="en-US"/>
              </w:rPr>
            </w:pPr>
            <w:r w:rsidRPr="009B15E8">
              <w:rPr>
                <w:rFonts w:ascii="Calibri" w:eastAsia="Times New Roman" w:hAnsi="Calibri" w:cs="Times New Roman"/>
                <w:color w:val="000000"/>
                <w:lang w:val="en-US"/>
              </w:rPr>
              <w:t>Time events profile on Tuesday</w:t>
            </w:r>
          </w:p>
        </w:tc>
      </w:tr>
      <w:tr w:rsidR="009B15E8" w:rsidRPr="00E516ED"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18003</w:t>
            </w:r>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tE03_TimeProfileWednesday</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lang w:val="en-US"/>
              </w:rPr>
            </w:pPr>
            <w:r w:rsidRPr="009B15E8">
              <w:rPr>
                <w:rFonts w:ascii="Calibri" w:eastAsia="Times New Roman" w:hAnsi="Calibri" w:cs="Times New Roman"/>
                <w:color w:val="000000"/>
                <w:lang w:val="en-US"/>
              </w:rPr>
              <w:t>Time events profile on Wednesday</w:t>
            </w:r>
          </w:p>
        </w:tc>
      </w:tr>
      <w:tr w:rsidR="009B15E8" w:rsidRPr="00E516ED"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18004</w:t>
            </w:r>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tE04_TimeProfileThursday</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lang w:val="en-US"/>
              </w:rPr>
            </w:pPr>
            <w:r w:rsidRPr="009B15E8">
              <w:rPr>
                <w:rFonts w:ascii="Calibri" w:eastAsia="Times New Roman" w:hAnsi="Calibri" w:cs="Times New Roman"/>
                <w:color w:val="000000"/>
                <w:lang w:val="en-US"/>
              </w:rPr>
              <w:t>Time events profile on Thursday</w:t>
            </w:r>
          </w:p>
        </w:tc>
      </w:tr>
      <w:tr w:rsidR="009B15E8" w:rsidRPr="00E516ED"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18005</w:t>
            </w:r>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tE05_TimeProfileFriday</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lang w:val="en-US"/>
              </w:rPr>
            </w:pPr>
            <w:r w:rsidRPr="009B15E8">
              <w:rPr>
                <w:rFonts w:ascii="Calibri" w:eastAsia="Times New Roman" w:hAnsi="Calibri" w:cs="Times New Roman"/>
                <w:color w:val="000000"/>
                <w:lang w:val="en-US"/>
              </w:rPr>
              <w:t>Time events profile on Friday</w:t>
            </w:r>
          </w:p>
        </w:tc>
      </w:tr>
      <w:tr w:rsidR="009B15E8" w:rsidRPr="00E516ED"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18006</w:t>
            </w:r>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tE06_TimeProfileSaturday</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lang w:val="en-US"/>
              </w:rPr>
            </w:pPr>
            <w:r w:rsidRPr="009B15E8">
              <w:rPr>
                <w:rFonts w:ascii="Calibri" w:eastAsia="Times New Roman" w:hAnsi="Calibri" w:cs="Times New Roman"/>
                <w:color w:val="000000"/>
                <w:lang w:val="en-US"/>
              </w:rPr>
              <w:t>Time events profile on Saturday</w:t>
            </w:r>
          </w:p>
        </w:tc>
      </w:tr>
      <w:tr w:rsidR="009B15E8" w:rsidRPr="00E516ED"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18007</w:t>
            </w:r>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tE07_TimeProfileSunday</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lang w:val="en-US"/>
              </w:rPr>
            </w:pPr>
            <w:r w:rsidRPr="009B15E8">
              <w:rPr>
                <w:rFonts w:ascii="Calibri" w:eastAsia="Times New Roman" w:hAnsi="Calibri" w:cs="Times New Roman"/>
                <w:color w:val="000000"/>
                <w:lang w:val="en-US"/>
              </w:rPr>
              <w:t>Time events profile on Sunday</w:t>
            </w:r>
          </w:p>
        </w:tc>
      </w:tr>
      <w:tr w:rsidR="009B15E8" w:rsidRPr="00E516ED"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lastRenderedPageBreak/>
              <w:t>18008</w:t>
            </w:r>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tE10_TimeProfile1Event1</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08:00</w:t>
            </w: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00:00</w:t>
            </w: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23:59</w:t>
            </w: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lang w:val="en-US"/>
              </w:rPr>
            </w:pPr>
            <w:r w:rsidRPr="009B15E8">
              <w:rPr>
                <w:rFonts w:ascii="Calibri" w:eastAsia="Times New Roman" w:hAnsi="Calibri" w:cs="Times New Roman"/>
                <w:color w:val="000000"/>
                <w:lang w:val="en-US"/>
              </w:rPr>
              <w:t>Time of event #1 of profile #1</w:t>
            </w:r>
          </w:p>
        </w:tc>
      </w:tr>
      <w:tr w:rsidR="009B15E8" w:rsidRPr="00E516ED"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18009</w:t>
            </w:r>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tE11_ModeProfile1Event1</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lang w:val="en-US"/>
              </w:rPr>
            </w:pPr>
            <w:r w:rsidRPr="009B15E8">
              <w:rPr>
                <w:rFonts w:ascii="Calibri" w:eastAsia="Times New Roman" w:hAnsi="Calibri" w:cs="Times New Roman"/>
                <w:color w:val="000000"/>
                <w:lang w:val="en-US"/>
              </w:rPr>
              <w:t>Mode of event #1 of profile #1</w:t>
            </w:r>
          </w:p>
        </w:tc>
      </w:tr>
      <w:tr w:rsidR="009B15E8" w:rsidRPr="00E516ED"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18010</w:t>
            </w:r>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tE12_TimeProfile1Event2</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12:00</w:t>
            </w: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00:00</w:t>
            </w: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23:59</w:t>
            </w: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lang w:val="en-US"/>
              </w:rPr>
            </w:pPr>
            <w:r w:rsidRPr="009B15E8">
              <w:rPr>
                <w:rFonts w:ascii="Calibri" w:eastAsia="Times New Roman" w:hAnsi="Calibri" w:cs="Times New Roman"/>
                <w:color w:val="000000"/>
                <w:lang w:val="en-US"/>
              </w:rPr>
              <w:t>Time of event #2 of profile #1</w:t>
            </w:r>
          </w:p>
        </w:tc>
      </w:tr>
      <w:tr w:rsidR="009B15E8" w:rsidRPr="00E516ED"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18011</w:t>
            </w:r>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tE13_ModeProfile1Event2</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lang w:val="en-US"/>
              </w:rPr>
            </w:pPr>
            <w:r w:rsidRPr="009B15E8">
              <w:rPr>
                <w:rFonts w:ascii="Calibri" w:eastAsia="Times New Roman" w:hAnsi="Calibri" w:cs="Times New Roman"/>
                <w:color w:val="000000"/>
                <w:lang w:val="en-US"/>
              </w:rPr>
              <w:t>Mode of event #2 of profile #1</w:t>
            </w:r>
          </w:p>
        </w:tc>
      </w:tr>
      <w:tr w:rsidR="009B15E8" w:rsidRPr="00E516ED"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18012</w:t>
            </w:r>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tE14_TimeProfile1Event3</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14:00</w:t>
            </w: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00:00</w:t>
            </w: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23:59</w:t>
            </w: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lang w:val="en-US"/>
              </w:rPr>
            </w:pPr>
            <w:r w:rsidRPr="009B15E8">
              <w:rPr>
                <w:rFonts w:ascii="Calibri" w:eastAsia="Times New Roman" w:hAnsi="Calibri" w:cs="Times New Roman"/>
                <w:color w:val="000000"/>
                <w:lang w:val="en-US"/>
              </w:rPr>
              <w:t>Time of event #3 of profile #1</w:t>
            </w:r>
          </w:p>
        </w:tc>
      </w:tr>
      <w:tr w:rsidR="009B15E8" w:rsidRPr="00E516ED"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18013</w:t>
            </w:r>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tE15_ModeProfile1Event3</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lang w:val="en-US"/>
              </w:rPr>
            </w:pPr>
            <w:r w:rsidRPr="009B15E8">
              <w:rPr>
                <w:rFonts w:ascii="Calibri" w:eastAsia="Times New Roman" w:hAnsi="Calibri" w:cs="Times New Roman"/>
                <w:color w:val="000000"/>
                <w:lang w:val="en-US"/>
              </w:rPr>
              <w:t>Mode of event #3 of profile #1</w:t>
            </w:r>
          </w:p>
        </w:tc>
      </w:tr>
      <w:tr w:rsidR="009B15E8" w:rsidRPr="00E516ED"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18014</w:t>
            </w:r>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tE16_TimeProfile1Event4</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18:00</w:t>
            </w: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00:00</w:t>
            </w: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23:59</w:t>
            </w: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lang w:val="en-US"/>
              </w:rPr>
            </w:pPr>
            <w:r w:rsidRPr="009B15E8">
              <w:rPr>
                <w:rFonts w:ascii="Calibri" w:eastAsia="Times New Roman" w:hAnsi="Calibri" w:cs="Times New Roman"/>
                <w:color w:val="000000"/>
                <w:lang w:val="en-US"/>
              </w:rPr>
              <w:t>Time of event #4 of profile #1</w:t>
            </w:r>
          </w:p>
        </w:tc>
      </w:tr>
      <w:tr w:rsidR="009B15E8" w:rsidRPr="00E516ED"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18015</w:t>
            </w:r>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tE17_ModeProfile1Event4</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lang w:val="en-US"/>
              </w:rPr>
            </w:pPr>
            <w:r w:rsidRPr="009B15E8">
              <w:rPr>
                <w:rFonts w:ascii="Calibri" w:eastAsia="Times New Roman" w:hAnsi="Calibri" w:cs="Times New Roman"/>
                <w:color w:val="000000"/>
                <w:lang w:val="en-US"/>
              </w:rPr>
              <w:t>Mode of event #4 of profile #1</w:t>
            </w:r>
          </w:p>
        </w:tc>
      </w:tr>
      <w:tr w:rsidR="009B15E8" w:rsidRPr="00E516ED"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18016</w:t>
            </w:r>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tE20_TimeProfile2Event1</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08:00</w:t>
            </w: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00:00</w:t>
            </w: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23:59</w:t>
            </w: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lang w:val="en-US"/>
              </w:rPr>
            </w:pPr>
            <w:r w:rsidRPr="009B15E8">
              <w:rPr>
                <w:rFonts w:ascii="Calibri" w:eastAsia="Times New Roman" w:hAnsi="Calibri" w:cs="Times New Roman"/>
                <w:color w:val="000000"/>
                <w:lang w:val="en-US"/>
              </w:rPr>
              <w:t>Time of event #1 of profile #2</w:t>
            </w:r>
          </w:p>
        </w:tc>
      </w:tr>
      <w:tr w:rsidR="009B15E8" w:rsidRPr="00E516ED"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18017</w:t>
            </w:r>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tE21_ModeProfile2Event1</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lang w:val="en-US"/>
              </w:rPr>
            </w:pPr>
            <w:r w:rsidRPr="009B15E8">
              <w:rPr>
                <w:rFonts w:ascii="Calibri" w:eastAsia="Times New Roman" w:hAnsi="Calibri" w:cs="Times New Roman"/>
                <w:color w:val="000000"/>
                <w:lang w:val="en-US"/>
              </w:rPr>
              <w:t>Mode of event #1 of profile #2</w:t>
            </w:r>
          </w:p>
        </w:tc>
      </w:tr>
      <w:tr w:rsidR="009B15E8" w:rsidRPr="00E516ED"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18018</w:t>
            </w:r>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tE22_TimeProfile2Event2</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08:00</w:t>
            </w: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00:00</w:t>
            </w: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23:59</w:t>
            </w: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lang w:val="en-US"/>
              </w:rPr>
            </w:pPr>
            <w:r w:rsidRPr="009B15E8">
              <w:rPr>
                <w:rFonts w:ascii="Calibri" w:eastAsia="Times New Roman" w:hAnsi="Calibri" w:cs="Times New Roman"/>
                <w:color w:val="000000"/>
                <w:lang w:val="en-US"/>
              </w:rPr>
              <w:t>Time of event #2 of profile #2</w:t>
            </w:r>
          </w:p>
        </w:tc>
      </w:tr>
      <w:tr w:rsidR="009B15E8" w:rsidRPr="00E516ED"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18019</w:t>
            </w:r>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tE23_ModeProfile2Event2</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lang w:val="en-US"/>
              </w:rPr>
            </w:pPr>
            <w:r w:rsidRPr="009B15E8">
              <w:rPr>
                <w:rFonts w:ascii="Calibri" w:eastAsia="Times New Roman" w:hAnsi="Calibri" w:cs="Times New Roman"/>
                <w:color w:val="000000"/>
                <w:lang w:val="en-US"/>
              </w:rPr>
              <w:t>Mode of event #2 of profile #2</w:t>
            </w:r>
          </w:p>
        </w:tc>
      </w:tr>
      <w:tr w:rsidR="009B15E8" w:rsidRPr="00E516ED"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18020</w:t>
            </w:r>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tE24_TimeProfile2Event3</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08:00</w:t>
            </w: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00:00</w:t>
            </w: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23:59</w:t>
            </w: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lang w:val="en-US"/>
              </w:rPr>
            </w:pPr>
            <w:r w:rsidRPr="009B15E8">
              <w:rPr>
                <w:rFonts w:ascii="Calibri" w:eastAsia="Times New Roman" w:hAnsi="Calibri" w:cs="Times New Roman"/>
                <w:color w:val="000000"/>
                <w:lang w:val="en-US"/>
              </w:rPr>
              <w:t>Time of event #3 of profile #2</w:t>
            </w:r>
          </w:p>
        </w:tc>
      </w:tr>
      <w:tr w:rsidR="009B15E8" w:rsidRPr="00E516ED"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18021</w:t>
            </w:r>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tE25_ModeProfile2Event3</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lang w:val="en-US"/>
              </w:rPr>
            </w:pPr>
            <w:r w:rsidRPr="009B15E8">
              <w:rPr>
                <w:rFonts w:ascii="Calibri" w:eastAsia="Times New Roman" w:hAnsi="Calibri" w:cs="Times New Roman"/>
                <w:color w:val="000000"/>
                <w:lang w:val="en-US"/>
              </w:rPr>
              <w:t>Mode of event #3 of profile #2</w:t>
            </w:r>
          </w:p>
        </w:tc>
      </w:tr>
      <w:tr w:rsidR="009B15E8" w:rsidRPr="00E516ED"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18022</w:t>
            </w:r>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tE26_TimeProfile2Event4</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18:00</w:t>
            </w: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00:00</w:t>
            </w: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23:59</w:t>
            </w: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lang w:val="en-US"/>
              </w:rPr>
            </w:pPr>
            <w:r w:rsidRPr="009B15E8">
              <w:rPr>
                <w:rFonts w:ascii="Calibri" w:eastAsia="Times New Roman" w:hAnsi="Calibri" w:cs="Times New Roman"/>
                <w:color w:val="000000"/>
                <w:lang w:val="en-US"/>
              </w:rPr>
              <w:t>Time of event #4 of profile #2</w:t>
            </w:r>
          </w:p>
        </w:tc>
      </w:tr>
      <w:tr w:rsidR="009B15E8" w:rsidRPr="00E516ED" w:rsidTr="009B15E8">
        <w:trPr>
          <w:trHeight w:val="300"/>
        </w:trPr>
        <w:tc>
          <w:tcPr>
            <w:tcW w:w="698"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18023</w:t>
            </w:r>
          </w:p>
        </w:tc>
        <w:tc>
          <w:tcPr>
            <w:tcW w:w="28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tE27_ModeProfile2Event4</w:t>
            </w:r>
          </w:p>
        </w:tc>
        <w:tc>
          <w:tcPr>
            <w:tcW w:w="96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645"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rPr>
            </w:pPr>
          </w:p>
        </w:tc>
        <w:tc>
          <w:tcPr>
            <w:tcW w:w="3420" w:type="dxa"/>
            <w:shd w:val="clear" w:color="auto" w:fill="auto"/>
            <w:noWrap/>
            <w:vAlign w:val="bottom"/>
            <w:hideMark/>
          </w:tcPr>
          <w:p w:rsidR="009B15E8" w:rsidRPr="009B15E8" w:rsidRDefault="009B15E8" w:rsidP="009B15E8">
            <w:pPr>
              <w:spacing w:after="0" w:line="240" w:lineRule="auto"/>
              <w:rPr>
                <w:rFonts w:ascii="Calibri" w:eastAsia="Times New Roman" w:hAnsi="Calibri" w:cs="Times New Roman"/>
                <w:color w:val="000000"/>
                <w:lang w:val="en-US"/>
              </w:rPr>
            </w:pPr>
            <w:r w:rsidRPr="009B15E8">
              <w:rPr>
                <w:rFonts w:ascii="Calibri" w:eastAsia="Times New Roman" w:hAnsi="Calibri" w:cs="Times New Roman"/>
                <w:color w:val="000000"/>
                <w:lang w:val="en-US"/>
              </w:rPr>
              <w:t>Mode of event #4 of profile #2</w:t>
            </w:r>
          </w:p>
        </w:tc>
      </w:tr>
    </w:tbl>
    <w:p w:rsidR="0045275C" w:rsidRDefault="0045275C" w:rsidP="00432DF4">
      <w:pPr>
        <w:rPr>
          <w:noProof/>
          <w:sz w:val="20"/>
          <w:szCs w:val="20"/>
          <w:lang w:val="en-US"/>
        </w:rPr>
      </w:pPr>
    </w:p>
    <w:p w:rsidR="00940E1B" w:rsidRDefault="0045275C" w:rsidP="00432DF4">
      <w:pPr>
        <w:rPr>
          <w:noProof/>
          <w:sz w:val="20"/>
          <w:szCs w:val="20"/>
          <w:lang w:val="en-US"/>
        </w:rPr>
      </w:pPr>
      <w:r>
        <w:rPr>
          <w:noProof/>
          <w:sz w:val="20"/>
          <w:szCs w:val="20"/>
          <w:lang w:val="en-US"/>
        </w:rPr>
        <w:br w:type="page"/>
      </w:r>
      <w:r w:rsidR="00385F0B" w:rsidRPr="00385F0B">
        <w:rPr>
          <w:noProof/>
          <w:sz w:val="20"/>
          <w:szCs w:val="20"/>
          <w:lang w:val="en-US"/>
        </w:rPr>
        <w:lastRenderedPageBreak/>
        <w:t>Year Event</w:t>
      </w:r>
      <w:r w:rsidR="00385F0B" w:rsidRPr="00385F0B">
        <w:rPr>
          <w:noProof/>
          <w:sz w:val="20"/>
          <w:szCs w:val="20"/>
        </w:rPr>
        <w:sym w:font="Wingdings" w:char="F0E0"/>
      </w:r>
      <w:r w:rsidR="00940E1B">
        <w:rPr>
          <w:noProof/>
          <w:sz w:val="20"/>
          <w:szCs w:val="20"/>
        </w:rPr>
        <w:drawing>
          <wp:inline distT="0" distB="0" distL="0" distR="0" wp14:anchorId="4BAF99A6" wp14:editId="2AA6518B">
            <wp:extent cx="1221740" cy="607060"/>
            <wp:effectExtent l="0" t="0" r="0" b="0"/>
            <wp:docPr id="42" name="Immagine 42" descr="C:\INVSDATA\Free\Applicazioni\Eliwell\UTA\HMI\docImages\Event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INVSDATA\Free\Applicazioni\Eliwell\UTA\HMI\docImages\Events.bmp"/>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r w:rsidR="00CC0479" w:rsidRPr="00385F0B">
        <w:rPr>
          <w:noProof/>
          <w:sz w:val="20"/>
          <w:szCs w:val="20"/>
          <w:lang w:val="en-US"/>
        </w:rPr>
        <w:t xml:space="preserve"> </w:t>
      </w:r>
    </w:p>
    <w:tbl>
      <w:tblPr>
        <w:tblW w:w="9796"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98"/>
        <w:gridCol w:w="2861"/>
        <w:gridCol w:w="992"/>
        <w:gridCol w:w="567"/>
        <w:gridCol w:w="709"/>
        <w:gridCol w:w="709"/>
        <w:gridCol w:w="3260"/>
      </w:tblGrid>
      <w:tr w:rsidR="0045275C" w:rsidRPr="009B15E8" w:rsidTr="0045275C">
        <w:trPr>
          <w:trHeight w:val="300"/>
        </w:trPr>
        <w:tc>
          <w:tcPr>
            <w:tcW w:w="698" w:type="dxa"/>
            <w:shd w:val="clear" w:color="auto" w:fill="auto"/>
            <w:noWrap/>
            <w:vAlign w:val="bottom"/>
          </w:tcPr>
          <w:p w:rsidR="0045275C" w:rsidRPr="009B15E8" w:rsidRDefault="0045275C" w:rsidP="00E163BB">
            <w:pPr>
              <w:spacing w:after="0" w:line="240" w:lineRule="auto"/>
              <w:rPr>
                <w:rFonts w:ascii="Calibri" w:eastAsia="Times New Roman" w:hAnsi="Calibri" w:cs="Times New Roman"/>
                <w:b/>
                <w:color w:val="000000"/>
              </w:rPr>
            </w:pPr>
            <w:r w:rsidRPr="009B15E8">
              <w:rPr>
                <w:rFonts w:ascii="Calibri" w:eastAsia="Times New Roman" w:hAnsi="Calibri" w:cs="Times New Roman"/>
                <w:b/>
                <w:color w:val="000000"/>
              </w:rPr>
              <w:t>Addr</w:t>
            </w:r>
          </w:p>
        </w:tc>
        <w:tc>
          <w:tcPr>
            <w:tcW w:w="2861" w:type="dxa"/>
            <w:shd w:val="clear" w:color="auto" w:fill="auto"/>
            <w:noWrap/>
            <w:vAlign w:val="bottom"/>
          </w:tcPr>
          <w:p w:rsidR="0045275C" w:rsidRPr="009B15E8" w:rsidRDefault="0045275C" w:rsidP="00E163BB">
            <w:pPr>
              <w:spacing w:after="0" w:line="240" w:lineRule="auto"/>
              <w:rPr>
                <w:rFonts w:ascii="Calibri" w:eastAsia="Times New Roman" w:hAnsi="Calibri" w:cs="Times New Roman"/>
                <w:b/>
                <w:color w:val="000000"/>
              </w:rPr>
            </w:pPr>
            <w:r w:rsidRPr="009B15E8">
              <w:rPr>
                <w:rFonts w:ascii="Calibri" w:eastAsia="Times New Roman" w:hAnsi="Calibri" w:cs="Times New Roman"/>
                <w:b/>
                <w:color w:val="000000"/>
              </w:rPr>
              <w:t>Name</w:t>
            </w:r>
          </w:p>
        </w:tc>
        <w:tc>
          <w:tcPr>
            <w:tcW w:w="992" w:type="dxa"/>
            <w:shd w:val="clear" w:color="auto" w:fill="auto"/>
            <w:noWrap/>
            <w:vAlign w:val="bottom"/>
          </w:tcPr>
          <w:p w:rsidR="0045275C" w:rsidRPr="009B15E8" w:rsidRDefault="0045275C" w:rsidP="00E163BB">
            <w:pPr>
              <w:spacing w:after="0" w:line="240" w:lineRule="auto"/>
              <w:rPr>
                <w:rFonts w:ascii="Calibri" w:eastAsia="Times New Roman" w:hAnsi="Calibri" w:cs="Times New Roman"/>
                <w:b/>
                <w:color w:val="000000"/>
              </w:rPr>
            </w:pPr>
            <w:r w:rsidRPr="009B15E8">
              <w:rPr>
                <w:rFonts w:ascii="Calibri" w:eastAsia="Times New Roman" w:hAnsi="Calibri" w:cs="Times New Roman"/>
                <w:b/>
                <w:color w:val="000000"/>
              </w:rPr>
              <w:t>Um</w:t>
            </w:r>
          </w:p>
        </w:tc>
        <w:tc>
          <w:tcPr>
            <w:tcW w:w="567" w:type="dxa"/>
            <w:shd w:val="clear" w:color="auto" w:fill="auto"/>
            <w:noWrap/>
            <w:vAlign w:val="bottom"/>
          </w:tcPr>
          <w:p w:rsidR="0045275C" w:rsidRPr="009B15E8" w:rsidRDefault="0045275C" w:rsidP="00E163BB">
            <w:pPr>
              <w:spacing w:after="0" w:line="240" w:lineRule="auto"/>
              <w:rPr>
                <w:rFonts w:ascii="Calibri" w:eastAsia="Times New Roman" w:hAnsi="Calibri" w:cs="Times New Roman"/>
                <w:b/>
                <w:color w:val="000000"/>
              </w:rPr>
            </w:pPr>
            <w:r w:rsidRPr="009B15E8">
              <w:rPr>
                <w:rFonts w:ascii="Calibri" w:eastAsia="Times New Roman" w:hAnsi="Calibri" w:cs="Times New Roman"/>
                <w:b/>
                <w:color w:val="000000"/>
              </w:rPr>
              <w:t>Def</w:t>
            </w:r>
          </w:p>
        </w:tc>
        <w:tc>
          <w:tcPr>
            <w:tcW w:w="709" w:type="dxa"/>
            <w:shd w:val="clear" w:color="auto" w:fill="auto"/>
            <w:noWrap/>
            <w:vAlign w:val="bottom"/>
          </w:tcPr>
          <w:p w:rsidR="0045275C" w:rsidRPr="009B15E8" w:rsidRDefault="0045275C" w:rsidP="00E163BB">
            <w:pPr>
              <w:spacing w:after="0" w:line="240" w:lineRule="auto"/>
              <w:rPr>
                <w:rFonts w:ascii="Calibri" w:eastAsia="Times New Roman" w:hAnsi="Calibri" w:cs="Times New Roman"/>
                <w:b/>
                <w:color w:val="000000"/>
              </w:rPr>
            </w:pPr>
            <w:r w:rsidRPr="009B15E8">
              <w:rPr>
                <w:rFonts w:ascii="Calibri" w:eastAsia="Times New Roman" w:hAnsi="Calibri" w:cs="Times New Roman"/>
                <w:b/>
                <w:color w:val="000000"/>
              </w:rPr>
              <w:t>Min</w:t>
            </w:r>
          </w:p>
        </w:tc>
        <w:tc>
          <w:tcPr>
            <w:tcW w:w="709" w:type="dxa"/>
            <w:shd w:val="clear" w:color="auto" w:fill="auto"/>
            <w:noWrap/>
            <w:vAlign w:val="bottom"/>
          </w:tcPr>
          <w:p w:rsidR="0045275C" w:rsidRPr="009B15E8" w:rsidRDefault="0045275C" w:rsidP="00E163BB">
            <w:pPr>
              <w:spacing w:after="0" w:line="240" w:lineRule="auto"/>
              <w:rPr>
                <w:rFonts w:ascii="Calibri" w:eastAsia="Times New Roman" w:hAnsi="Calibri" w:cs="Times New Roman"/>
                <w:b/>
                <w:color w:val="000000"/>
              </w:rPr>
            </w:pPr>
            <w:r w:rsidRPr="009B15E8">
              <w:rPr>
                <w:rFonts w:ascii="Calibri" w:eastAsia="Times New Roman" w:hAnsi="Calibri" w:cs="Times New Roman"/>
                <w:b/>
                <w:color w:val="000000"/>
              </w:rPr>
              <w:t>Max</w:t>
            </w:r>
          </w:p>
        </w:tc>
        <w:tc>
          <w:tcPr>
            <w:tcW w:w="3260" w:type="dxa"/>
            <w:shd w:val="clear" w:color="auto" w:fill="auto"/>
            <w:noWrap/>
            <w:vAlign w:val="bottom"/>
          </w:tcPr>
          <w:p w:rsidR="0045275C" w:rsidRPr="009B15E8" w:rsidRDefault="0045275C" w:rsidP="00E163BB">
            <w:pPr>
              <w:spacing w:after="0" w:line="240" w:lineRule="auto"/>
              <w:rPr>
                <w:rFonts w:ascii="Calibri" w:eastAsia="Times New Roman" w:hAnsi="Calibri" w:cs="Times New Roman"/>
                <w:b/>
                <w:color w:val="000000"/>
              </w:rPr>
            </w:pPr>
            <w:r w:rsidRPr="009B15E8">
              <w:rPr>
                <w:rFonts w:ascii="Calibri" w:eastAsia="Times New Roman" w:hAnsi="Calibri" w:cs="Times New Roman"/>
                <w:b/>
                <w:color w:val="000000"/>
              </w:rPr>
              <w:t>Description</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bookmarkStart w:id="49" w:name="RANGE!A1:G91"/>
            <w:r w:rsidRPr="009B15E8">
              <w:rPr>
                <w:rFonts w:ascii="Calibri" w:eastAsia="Times New Roman" w:hAnsi="Calibri" w:cs="Times New Roman"/>
                <w:color w:val="000000"/>
              </w:rPr>
              <w:t>18200</w:t>
            </w:r>
            <w:bookmarkEnd w:id="49"/>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TW00_EnableYearEvents</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Enable year events</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18201</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TW01_EventProfile01</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Year events profile 1</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18202</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TW02_EventProfile02</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Year events profile 2</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18203</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TW03_EventProfile03</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Year events profile 3</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18204</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TW04_EventProfile04</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Year events profile 4</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18205</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TW05_EventProfile05</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Year events profile 5</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18206</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TW06_EventProfile06</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Year events profile 6</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18207</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TW07_EventProfile07</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Year events profile 7</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18208</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TW08_EventProfile08</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Year events profile 8</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18209</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TW09_EventProfile09</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Year events profile 9</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18210</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TW10_EventProfile10</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Year events profile 10</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18211</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TW11_EventProfile11</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Year events profile 11</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18212</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TW12_EventProfile12</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Year events profile 12</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18213</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TW13_EventProfile13</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Year events profile 13</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18214</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TW14_EventProfile14</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Year events profile 14</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18215</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TW15_EventProfile15</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Year events profile 15</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18216</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TW16_EnEvent01</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Enable Year events 1</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18217</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TW17_EnEvent02</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Enable Year events 2</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18218</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TW18_EnEvent03</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Enable Year events 3</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18219</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TW19_EnEvent04</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Enable Year events 4</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18220</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TW20_EnEvent05</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Enable Year events 5</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18221</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TW21_EnEvent06</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Enable Year events 6</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18222</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TW22_EnEvent07</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Enable Year events 7</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18223</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TW23_EnEvent08</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Enable Year events 8</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18224</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TW24_EnEvent09</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Enable Year events 9</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18225</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TW25_EnEvent10</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Enable Year events 10</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18226</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TW26_EnEvent11</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Enable Year events 11</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18227</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TW27_EnEvent12</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Enable Year events 12</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18228</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TW28_EnEvent13</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Enable Year events 13</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18229</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TW29_EnEvent14</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Enable Year events 14</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18230</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TW30_EnEvent15</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0</w:t>
            </w: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709"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Enable Year events 15</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18231</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TW31_EventDDStart01</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Start Day Year events 1</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18232</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TW32_EventDDStart02</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Start Day Year events 2</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18233</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TW33_EventDDStart03</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Start Day Year events 3</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18234</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TW34_EventDDStart04</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Start Day Year events 4</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18235</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TW35_EventDDStart05</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Start Day Year events 5</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18236</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TW36_EventDDStart06</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Start Day Year events 6</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18237</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TW37_EventDDStart07</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Start Day Year events 7</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18238</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TW38_EventDDStart08</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Start Day Year events 8</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18239</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TW39_EventDDStart09</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Start Day Year events 9</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18240</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TW40_EventDDStart10</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Start Day Year events 1</w:t>
            </w:r>
            <w:r>
              <w:rPr>
                <w:rFonts w:ascii="Calibri" w:eastAsia="Times New Roman" w:hAnsi="Calibri" w:cs="Times New Roman"/>
                <w:color w:val="000000"/>
              </w:rPr>
              <w:t>0</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18241</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TW41_EventDDStart11</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Start Day Year events 1</w:t>
            </w:r>
            <w:r>
              <w:rPr>
                <w:rFonts w:ascii="Calibri" w:eastAsia="Times New Roman" w:hAnsi="Calibri" w:cs="Times New Roman"/>
                <w:color w:val="000000"/>
              </w:rPr>
              <w:t>1</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18242</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TW42_EventDDStart12</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Start Day Year events 1</w:t>
            </w:r>
            <w:r>
              <w:rPr>
                <w:rFonts w:ascii="Calibri" w:eastAsia="Times New Roman" w:hAnsi="Calibri" w:cs="Times New Roman"/>
                <w:color w:val="000000"/>
              </w:rPr>
              <w:t>2</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18243</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TW43_EventDDStart13</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Start Day Year events 1</w:t>
            </w:r>
            <w:r>
              <w:rPr>
                <w:rFonts w:ascii="Calibri" w:eastAsia="Times New Roman" w:hAnsi="Calibri" w:cs="Times New Roman"/>
                <w:color w:val="000000"/>
              </w:rPr>
              <w:t>3</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lastRenderedPageBreak/>
              <w:t>18244</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TW44_EventDDStart14</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Start Day Year events 1</w:t>
            </w:r>
            <w:r>
              <w:rPr>
                <w:rFonts w:ascii="Calibri" w:eastAsia="Times New Roman" w:hAnsi="Calibri" w:cs="Times New Roman"/>
                <w:color w:val="000000"/>
              </w:rPr>
              <w:t>4</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18245</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TW45_EventDDStart15</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Start Day Year events 1</w:t>
            </w:r>
            <w:r>
              <w:rPr>
                <w:rFonts w:ascii="Calibri" w:eastAsia="Times New Roman" w:hAnsi="Calibri" w:cs="Times New Roman"/>
                <w:color w:val="000000"/>
              </w:rPr>
              <w:t>5</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18246</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TW46_EventMMStart01</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Start Month Year events 1</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18247</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TW47_EventMMStart02</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Start Month Year events 2</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18248</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TW48_EventMMStart03</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Start Month Year events 3</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18249</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TW49_EventMMStart04</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Start Month Year events 4</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18250</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TW50_EventMMStart05</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Start Month Year events 5</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18251</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TW51_EventMMStart06</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Start Month Year events 6</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18252</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TW52_EventMMStart07</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Start Month Year events 7</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18253</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TW53_EventMMStart08</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Start Month Year events 8</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18254</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TW54_EventMMStart09</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Start Month Year events 9</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18255</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TW55_EventMMStart10</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Start Month Year events 1</w:t>
            </w:r>
            <w:r>
              <w:rPr>
                <w:rFonts w:ascii="Calibri" w:eastAsia="Times New Roman" w:hAnsi="Calibri" w:cs="Times New Roman"/>
                <w:color w:val="000000"/>
              </w:rPr>
              <w:t>0</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18256</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TW56_EventMMStart11</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Start Month Year events 1</w:t>
            </w:r>
            <w:r>
              <w:rPr>
                <w:rFonts w:ascii="Calibri" w:eastAsia="Times New Roman" w:hAnsi="Calibri" w:cs="Times New Roman"/>
                <w:color w:val="000000"/>
              </w:rPr>
              <w:t>1</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18257</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TW57_EventMMStart12</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Start Month Year events 1</w:t>
            </w:r>
            <w:r>
              <w:rPr>
                <w:rFonts w:ascii="Calibri" w:eastAsia="Times New Roman" w:hAnsi="Calibri" w:cs="Times New Roman"/>
                <w:color w:val="000000"/>
              </w:rPr>
              <w:t>2</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18258</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TW58_EventMMStart13</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Start Month Year events 1</w:t>
            </w:r>
            <w:r>
              <w:rPr>
                <w:rFonts w:ascii="Calibri" w:eastAsia="Times New Roman" w:hAnsi="Calibri" w:cs="Times New Roman"/>
                <w:color w:val="000000"/>
              </w:rPr>
              <w:t>3</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18259</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TW59_EventMMStart14</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Start Month Year events 1</w:t>
            </w:r>
            <w:r>
              <w:rPr>
                <w:rFonts w:ascii="Calibri" w:eastAsia="Times New Roman" w:hAnsi="Calibri" w:cs="Times New Roman"/>
                <w:color w:val="000000"/>
              </w:rPr>
              <w:t>4</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18260</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TW60_EventMMStart15</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Start Month Year events 1</w:t>
            </w:r>
            <w:r>
              <w:rPr>
                <w:rFonts w:ascii="Calibri" w:eastAsia="Times New Roman" w:hAnsi="Calibri" w:cs="Times New Roman"/>
                <w:color w:val="000000"/>
              </w:rPr>
              <w:t>5</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18261</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TW61_EventDDStop01</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Stop Day Year events 1</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18262</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TW62_EventDDStop02</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Stop Day Year events 2</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18263</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TW63_EventDDStop03</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Stop Day Year events 3</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18264</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TW64_EventDDStop04</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Stop Day Year events 4</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18265</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TW65_EventDDStop05</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Stop Day Year events 5</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18266</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TW66_EventDDStop06</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Stop Day Year events 6</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18267</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TW67_EventDDStop07</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Stop Day Year events 7</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18268</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TW68_EventDDStop08</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Stop Day Year events 8</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18269</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TW69_EventDDStop09</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Stop Day Year events 9</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18270</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TW70_EventDDStop10</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Stop Day Year events 1</w:t>
            </w:r>
            <w:r>
              <w:rPr>
                <w:rFonts w:ascii="Calibri" w:eastAsia="Times New Roman" w:hAnsi="Calibri" w:cs="Times New Roman"/>
                <w:color w:val="000000"/>
              </w:rPr>
              <w:t>0</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18271</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TW71_EventDDStop11</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Stop Day Year events 1</w:t>
            </w:r>
            <w:r>
              <w:rPr>
                <w:rFonts w:ascii="Calibri" w:eastAsia="Times New Roman" w:hAnsi="Calibri" w:cs="Times New Roman"/>
                <w:color w:val="000000"/>
              </w:rPr>
              <w:t>1</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18272</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TW72_EventDDStop12</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Stop Day Year events 1</w:t>
            </w:r>
            <w:r>
              <w:rPr>
                <w:rFonts w:ascii="Calibri" w:eastAsia="Times New Roman" w:hAnsi="Calibri" w:cs="Times New Roman"/>
                <w:color w:val="000000"/>
              </w:rPr>
              <w:t>2</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18273</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TW73_EventDDStop13</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Stop Day Year events 1</w:t>
            </w:r>
            <w:r>
              <w:rPr>
                <w:rFonts w:ascii="Calibri" w:eastAsia="Times New Roman" w:hAnsi="Calibri" w:cs="Times New Roman"/>
                <w:color w:val="000000"/>
              </w:rPr>
              <w:t>3</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18274</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TW74_EventDDStop14</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Stop Day Year events 1</w:t>
            </w:r>
            <w:r>
              <w:rPr>
                <w:rFonts w:ascii="Calibri" w:eastAsia="Times New Roman" w:hAnsi="Calibri" w:cs="Times New Roman"/>
                <w:color w:val="000000"/>
              </w:rPr>
              <w:t>4</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18275</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TW75_EventDDStop15</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Day</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31</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Stop Day Year events 1</w:t>
            </w:r>
            <w:r>
              <w:rPr>
                <w:rFonts w:ascii="Calibri" w:eastAsia="Times New Roman" w:hAnsi="Calibri" w:cs="Times New Roman"/>
                <w:color w:val="000000"/>
              </w:rPr>
              <w:t>5</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18276</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TW76_EventMMStop01</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Stop Month Year events 1</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18277</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TW77_EventMMStop02</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Stop Month Year events 2</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18278</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TW78_EventMMStop03</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Stop Month Year events 3</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18279</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TW79_EventMMStop04</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Stop Month Year events 4</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18280</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TW80_EventMMStop05</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Stop Month Year events 5</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18281</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TW81_EventMMStop06</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Stop Month Year events 6</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18282</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TW82_EventMMStop07</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Stop Month Year events 7</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18283</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TW83_EventMMStop08</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Stop Month Year events 8</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18284</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TW84_EventMMStop09</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Pr>
                <w:rFonts w:ascii="Calibri" w:eastAsia="Times New Roman" w:hAnsi="Calibri" w:cs="Times New Roman"/>
                <w:color w:val="000000"/>
              </w:rPr>
              <w:t>Stop Month Year events 9</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18285</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TW85_EventMMStop10</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Stop Month Year events 1</w:t>
            </w:r>
            <w:r>
              <w:rPr>
                <w:rFonts w:ascii="Calibri" w:eastAsia="Times New Roman" w:hAnsi="Calibri" w:cs="Times New Roman"/>
                <w:color w:val="000000"/>
              </w:rPr>
              <w:t>0</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18286</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TW86_EventMMStop11</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Stop Month Year events 1</w:t>
            </w:r>
            <w:r>
              <w:rPr>
                <w:rFonts w:ascii="Calibri" w:eastAsia="Times New Roman" w:hAnsi="Calibri" w:cs="Times New Roman"/>
                <w:color w:val="000000"/>
              </w:rPr>
              <w:t>1</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18287</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TW87_EventMMStop12</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Stop Month Year events 1</w:t>
            </w:r>
            <w:r>
              <w:rPr>
                <w:rFonts w:ascii="Calibri" w:eastAsia="Times New Roman" w:hAnsi="Calibri" w:cs="Times New Roman"/>
                <w:color w:val="000000"/>
              </w:rPr>
              <w:t>2</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18288</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TW88_EventMMStop13</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Stop Month Year events 1</w:t>
            </w:r>
            <w:r>
              <w:rPr>
                <w:rFonts w:ascii="Calibri" w:eastAsia="Times New Roman" w:hAnsi="Calibri" w:cs="Times New Roman"/>
                <w:color w:val="000000"/>
              </w:rPr>
              <w:t>3</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18289</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TW89_EventMMStop14</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Stop Month Year events 1</w:t>
            </w:r>
            <w:r>
              <w:rPr>
                <w:rFonts w:ascii="Calibri" w:eastAsia="Times New Roman" w:hAnsi="Calibri" w:cs="Times New Roman"/>
                <w:color w:val="000000"/>
              </w:rPr>
              <w:t>4</w:t>
            </w:r>
          </w:p>
        </w:tc>
      </w:tr>
      <w:tr w:rsidR="0045275C" w:rsidRPr="009B15E8" w:rsidTr="0045275C">
        <w:trPr>
          <w:trHeight w:val="300"/>
        </w:trPr>
        <w:tc>
          <w:tcPr>
            <w:tcW w:w="698"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18290</w:t>
            </w:r>
          </w:p>
        </w:tc>
        <w:tc>
          <w:tcPr>
            <w:tcW w:w="2861"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TW90_EventMMStop15</w:t>
            </w:r>
          </w:p>
        </w:tc>
        <w:tc>
          <w:tcPr>
            <w:tcW w:w="992"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Month</w:t>
            </w:r>
          </w:p>
        </w:tc>
        <w:tc>
          <w:tcPr>
            <w:tcW w:w="567"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w:t>
            </w:r>
          </w:p>
        </w:tc>
        <w:tc>
          <w:tcPr>
            <w:tcW w:w="709" w:type="dxa"/>
            <w:shd w:val="clear" w:color="auto" w:fill="auto"/>
            <w:noWrap/>
            <w:vAlign w:val="bottom"/>
            <w:hideMark/>
          </w:tcPr>
          <w:p w:rsidR="0045275C" w:rsidRPr="009B15E8" w:rsidRDefault="0045275C" w:rsidP="009B15E8">
            <w:pPr>
              <w:spacing w:after="0" w:line="240" w:lineRule="auto"/>
              <w:jc w:val="right"/>
              <w:rPr>
                <w:rFonts w:ascii="Calibri" w:eastAsia="Times New Roman" w:hAnsi="Calibri" w:cs="Times New Roman"/>
                <w:color w:val="000000"/>
              </w:rPr>
            </w:pPr>
            <w:r w:rsidRPr="009B15E8">
              <w:rPr>
                <w:rFonts w:ascii="Calibri" w:eastAsia="Times New Roman" w:hAnsi="Calibri" w:cs="Times New Roman"/>
                <w:color w:val="000000"/>
              </w:rPr>
              <w:t>12</w:t>
            </w:r>
          </w:p>
        </w:tc>
        <w:tc>
          <w:tcPr>
            <w:tcW w:w="3260" w:type="dxa"/>
            <w:shd w:val="clear" w:color="auto" w:fill="auto"/>
            <w:noWrap/>
            <w:vAlign w:val="bottom"/>
            <w:hideMark/>
          </w:tcPr>
          <w:p w:rsidR="0045275C" w:rsidRPr="009B15E8" w:rsidRDefault="0045275C" w:rsidP="009B15E8">
            <w:pPr>
              <w:spacing w:after="0" w:line="240" w:lineRule="auto"/>
              <w:rPr>
                <w:rFonts w:ascii="Calibri" w:eastAsia="Times New Roman" w:hAnsi="Calibri" w:cs="Times New Roman"/>
                <w:color w:val="000000"/>
              </w:rPr>
            </w:pPr>
            <w:r w:rsidRPr="009B15E8">
              <w:rPr>
                <w:rFonts w:ascii="Calibri" w:eastAsia="Times New Roman" w:hAnsi="Calibri" w:cs="Times New Roman"/>
                <w:color w:val="000000"/>
              </w:rPr>
              <w:t>Stop Month Year events 1</w:t>
            </w:r>
            <w:r>
              <w:rPr>
                <w:rFonts w:ascii="Calibri" w:eastAsia="Times New Roman" w:hAnsi="Calibri" w:cs="Times New Roman"/>
                <w:color w:val="000000"/>
              </w:rPr>
              <w:t>5</w:t>
            </w:r>
          </w:p>
        </w:tc>
      </w:tr>
    </w:tbl>
    <w:p w:rsidR="009B15E8" w:rsidRDefault="009B15E8" w:rsidP="00432DF4">
      <w:pPr>
        <w:rPr>
          <w:noProof/>
          <w:sz w:val="20"/>
          <w:szCs w:val="20"/>
          <w:lang w:val="en-US"/>
        </w:rPr>
      </w:pPr>
    </w:p>
    <w:p w:rsidR="00254E6C" w:rsidRDefault="00254E6C">
      <w:pPr>
        <w:rPr>
          <w:b/>
          <w:noProof/>
          <w:sz w:val="20"/>
          <w:szCs w:val="20"/>
          <w:lang w:val="en-US"/>
        </w:rPr>
      </w:pPr>
      <w:r>
        <w:rPr>
          <w:b/>
          <w:noProof/>
          <w:sz w:val="20"/>
          <w:szCs w:val="20"/>
          <w:lang w:val="en-US"/>
        </w:rPr>
        <w:br w:type="page"/>
      </w:r>
    </w:p>
    <w:p w:rsidR="00C639F3" w:rsidRPr="00107A21" w:rsidRDefault="00C639F3" w:rsidP="00432DF4">
      <w:pPr>
        <w:rPr>
          <w:b/>
          <w:noProof/>
          <w:sz w:val="20"/>
          <w:szCs w:val="20"/>
          <w:lang w:val="en-US"/>
        </w:rPr>
      </w:pPr>
      <w:r w:rsidRPr="00107A21">
        <w:rPr>
          <w:b/>
          <w:noProof/>
          <w:sz w:val="20"/>
          <w:szCs w:val="20"/>
          <w:lang w:val="en-US"/>
        </w:rPr>
        <w:lastRenderedPageBreak/>
        <w:t>E-User Settings</w:t>
      </w:r>
    </w:p>
    <w:p w:rsidR="00C639F3" w:rsidRPr="00107A21" w:rsidRDefault="00254E6C" w:rsidP="00432DF4">
      <w:pPr>
        <w:rPr>
          <w:b/>
          <w:noProof/>
          <w:sz w:val="20"/>
          <w:szCs w:val="20"/>
          <w:lang w:val="en-US"/>
        </w:rPr>
      </w:pPr>
      <w:r>
        <w:rPr>
          <w:b/>
          <w:noProof/>
          <w:sz w:val="20"/>
          <w:szCs w:val="20"/>
        </w:rPr>
        <w:drawing>
          <wp:inline distT="0" distB="0" distL="0" distR="0">
            <wp:extent cx="1221740" cy="607060"/>
            <wp:effectExtent l="0" t="0" r="0" b="0"/>
            <wp:docPr id="40" name="Immagine 40" descr="C:\INVSDATA\Free\Applicazioni\Eliwell\UTA\HMI\docImages\UserSetting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NVSDATA\Free\Applicazioni\Eliwell\UTA\HMI\docImages\UserSettings.bmp"/>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C639F3" w:rsidRDefault="00C639F3" w:rsidP="00432DF4">
      <w:pPr>
        <w:rPr>
          <w:noProof/>
          <w:sz w:val="20"/>
          <w:szCs w:val="20"/>
        </w:rPr>
      </w:pPr>
      <w:r>
        <w:rPr>
          <w:noProof/>
        </w:rPr>
        <w:drawing>
          <wp:inline distT="0" distB="0" distL="0" distR="0" wp14:anchorId="4CBF1122" wp14:editId="191103C1">
            <wp:extent cx="361905" cy="323810"/>
            <wp:effectExtent l="0" t="0" r="635" b="635"/>
            <wp:docPr id="118" name="Immagin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361905" cy="323810"/>
                    </a:xfrm>
                    <a:prstGeom prst="rect">
                      <a:avLst/>
                    </a:prstGeom>
                  </pic:spPr>
                </pic:pic>
              </a:graphicData>
            </a:graphic>
          </wp:inline>
        </w:drawing>
      </w:r>
      <w:r w:rsidRPr="00C639F3">
        <w:rPr>
          <w:noProof/>
          <w:sz w:val="20"/>
          <w:szCs w:val="20"/>
        </w:rPr>
        <w:sym w:font="Wingdings" w:char="F0E0"/>
      </w:r>
      <w:r w:rsidR="00940E1B">
        <w:rPr>
          <w:noProof/>
          <w:sz w:val="20"/>
          <w:szCs w:val="20"/>
        </w:rPr>
        <w:drawing>
          <wp:inline distT="0" distB="0" distL="0" distR="0" wp14:anchorId="6C5FE9B0" wp14:editId="3694E645">
            <wp:extent cx="1221740" cy="607060"/>
            <wp:effectExtent l="0" t="0" r="0" b="0"/>
            <wp:docPr id="97" name="Immagine 97" descr="C:\INVSDATA\Free\Applicazioni\Eliwell\UTA\HMI\docImages\UserSetPoint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C:\INVSDATA\Free\Applicazioni\Eliwell\UTA\HMI\docImages\UserSetPoints.bmp"/>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tbl>
      <w:tblPr>
        <w:tblW w:w="9796" w:type="dxa"/>
        <w:tblInd w:w="5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686"/>
        <w:gridCol w:w="2942"/>
        <w:gridCol w:w="697"/>
        <w:gridCol w:w="696"/>
        <w:gridCol w:w="558"/>
        <w:gridCol w:w="558"/>
        <w:gridCol w:w="3659"/>
      </w:tblGrid>
      <w:tr w:rsidR="0045275C" w:rsidRPr="0045275C" w:rsidTr="0045275C">
        <w:trPr>
          <w:trHeight w:val="300"/>
        </w:trPr>
        <w:tc>
          <w:tcPr>
            <w:tcW w:w="686" w:type="dxa"/>
            <w:shd w:val="clear" w:color="auto" w:fill="auto"/>
            <w:noWrap/>
            <w:vAlign w:val="bottom"/>
          </w:tcPr>
          <w:p w:rsidR="0045275C" w:rsidRPr="0045275C" w:rsidRDefault="0045275C" w:rsidP="00E163BB">
            <w:pPr>
              <w:spacing w:after="0" w:line="240" w:lineRule="auto"/>
              <w:rPr>
                <w:rFonts w:ascii="Calibri" w:eastAsia="Times New Roman" w:hAnsi="Calibri" w:cs="Times New Roman"/>
                <w:b/>
                <w:color w:val="000000"/>
                <w:sz w:val="16"/>
              </w:rPr>
            </w:pPr>
            <w:r w:rsidRPr="0045275C">
              <w:rPr>
                <w:rFonts w:ascii="Calibri" w:eastAsia="Times New Roman" w:hAnsi="Calibri" w:cs="Times New Roman"/>
                <w:b/>
                <w:color w:val="000000"/>
                <w:sz w:val="16"/>
              </w:rPr>
              <w:t>Addr</w:t>
            </w:r>
          </w:p>
        </w:tc>
        <w:tc>
          <w:tcPr>
            <w:tcW w:w="2942" w:type="dxa"/>
            <w:shd w:val="clear" w:color="auto" w:fill="auto"/>
            <w:noWrap/>
            <w:vAlign w:val="bottom"/>
          </w:tcPr>
          <w:p w:rsidR="0045275C" w:rsidRPr="0045275C" w:rsidRDefault="0045275C" w:rsidP="00E163BB">
            <w:pPr>
              <w:spacing w:after="0" w:line="240" w:lineRule="auto"/>
              <w:rPr>
                <w:rFonts w:ascii="Calibri" w:eastAsia="Times New Roman" w:hAnsi="Calibri" w:cs="Times New Roman"/>
                <w:b/>
                <w:color w:val="000000"/>
                <w:sz w:val="16"/>
              </w:rPr>
            </w:pPr>
            <w:r w:rsidRPr="0045275C">
              <w:rPr>
                <w:rFonts w:ascii="Calibri" w:eastAsia="Times New Roman" w:hAnsi="Calibri" w:cs="Times New Roman"/>
                <w:b/>
                <w:color w:val="000000"/>
                <w:sz w:val="16"/>
              </w:rPr>
              <w:t>Name</w:t>
            </w:r>
          </w:p>
        </w:tc>
        <w:tc>
          <w:tcPr>
            <w:tcW w:w="697" w:type="dxa"/>
            <w:shd w:val="clear" w:color="auto" w:fill="auto"/>
            <w:noWrap/>
            <w:vAlign w:val="bottom"/>
          </w:tcPr>
          <w:p w:rsidR="0045275C" w:rsidRPr="0045275C" w:rsidRDefault="0045275C" w:rsidP="00E163BB">
            <w:pPr>
              <w:spacing w:after="0" w:line="240" w:lineRule="auto"/>
              <w:rPr>
                <w:rFonts w:ascii="Calibri" w:eastAsia="Times New Roman" w:hAnsi="Calibri" w:cs="Times New Roman"/>
                <w:b/>
                <w:color w:val="000000"/>
                <w:sz w:val="16"/>
              </w:rPr>
            </w:pPr>
            <w:r w:rsidRPr="0045275C">
              <w:rPr>
                <w:rFonts w:ascii="Calibri" w:eastAsia="Times New Roman" w:hAnsi="Calibri" w:cs="Times New Roman"/>
                <w:b/>
                <w:color w:val="000000"/>
                <w:sz w:val="16"/>
              </w:rPr>
              <w:t>Um</w:t>
            </w:r>
          </w:p>
        </w:tc>
        <w:tc>
          <w:tcPr>
            <w:tcW w:w="696" w:type="dxa"/>
            <w:shd w:val="clear" w:color="auto" w:fill="auto"/>
            <w:noWrap/>
            <w:vAlign w:val="bottom"/>
          </w:tcPr>
          <w:p w:rsidR="0045275C" w:rsidRPr="0045275C" w:rsidRDefault="0045275C" w:rsidP="00E163BB">
            <w:pPr>
              <w:spacing w:after="0" w:line="240" w:lineRule="auto"/>
              <w:rPr>
                <w:rFonts w:ascii="Calibri" w:eastAsia="Times New Roman" w:hAnsi="Calibri" w:cs="Times New Roman"/>
                <w:b/>
                <w:color w:val="000000"/>
                <w:sz w:val="16"/>
              </w:rPr>
            </w:pPr>
            <w:r w:rsidRPr="0045275C">
              <w:rPr>
                <w:rFonts w:ascii="Calibri" w:eastAsia="Times New Roman" w:hAnsi="Calibri" w:cs="Times New Roman"/>
                <w:b/>
                <w:color w:val="000000"/>
                <w:sz w:val="16"/>
              </w:rPr>
              <w:t>Def</w:t>
            </w:r>
          </w:p>
        </w:tc>
        <w:tc>
          <w:tcPr>
            <w:tcW w:w="558" w:type="dxa"/>
            <w:shd w:val="clear" w:color="auto" w:fill="auto"/>
            <w:noWrap/>
            <w:vAlign w:val="bottom"/>
          </w:tcPr>
          <w:p w:rsidR="0045275C" w:rsidRPr="0045275C" w:rsidRDefault="0045275C" w:rsidP="00E163BB">
            <w:pPr>
              <w:spacing w:after="0" w:line="240" w:lineRule="auto"/>
              <w:rPr>
                <w:rFonts w:ascii="Calibri" w:eastAsia="Times New Roman" w:hAnsi="Calibri" w:cs="Times New Roman"/>
                <w:b/>
                <w:color w:val="000000"/>
                <w:sz w:val="16"/>
              </w:rPr>
            </w:pPr>
            <w:r w:rsidRPr="0045275C">
              <w:rPr>
                <w:rFonts w:ascii="Calibri" w:eastAsia="Times New Roman" w:hAnsi="Calibri" w:cs="Times New Roman"/>
                <w:b/>
                <w:color w:val="000000"/>
                <w:sz w:val="16"/>
              </w:rPr>
              <w:t>Min</w:t>
            </w:r>
          </w:p>
        </w:tc>
        <w:tc>
          <w:tcPr>
            <w:tcW w:w="558" w:type="dxa"/>
            <w:shd w:val="clear" w:color="auto" w:fill="auto"/>
            <w:noWrap/>
            <w:vAlign w:val="bottom"/>
          </w:tcPr>
          <w:p w:rsidR="0045275C" w:rsidRPr="0045275C" w:rsidRDefault="0045275C" w:rsidP="00E163BB">
            <w:pPr>
              <w:spacing w:after="0" w:line="240" w:lineRule="auto"/>
              <w:rPr>
                <w:rFonts w:ascii="Calibri" w:eastAsia="Times New Roman" w:hAnsi="Calibri" w:cs="Times New Roman"/>
                <w:b/>
                <w:color w:val="000000"/>
                <w:sz w:val="16"/>
              </w:rPr>
            </w:pPr>
            <w:r w:rsidRPr="0045275C">
              <w:rPr>
                <w:rFonts w:ascii="Calibri" w:eastAsia="Times New Roman" w:hAnsi="Calibri" w:cs="Times New Roman"/>
                <w:b/>
                <w:color w:val="000000"/>
                <w:sz w:val="16"/>
              </w:rPr>
              <w:t>Max</w:t>
            </w:r>
          </w:p>
        </w:tc>
        <w:tc>
          <w:tcPr>
            <w:tcW w:w="3659" w:type="dxa"/>
            <w:shd w:val="clear" w:color="auto" w:fill="auto"/>
            <w:noWrap/>
            <w:vAlign w:val="bottom"/>
          </w:tcPr>
          <w:p w:rsidR="0045275C" w:rsidRPr="0045275C" w:rsidRDefault="0045275C" w:rsidP="00E163BB">
            <w:pPr>
              <w:spacing w:after="0" w:line="240" w:lineRule="auto"/>
              <w:rPr>
                <w:rFonts w:ascii="Calibri" w:eastAsia="Times New Roman" w:hAnsi="Calibri" w:cs="Times New Roman"/>
                <w:b/>
                <w:color w:val="000000"/>
                <w:sz w:val="16"/>
              </w:rPr>
            </w:pPr>
            <w:r w:rsidRPr="0045275C">
              <w:rPr>
                <w:rFonts w:ascii="Calibri" w:eastAsia="Times New Roman" w:hAnsi="Calibri" w:cs="Times New Roman"/>
                <w:b/>
                <w:color w:val="000000"/>
                <w:sz w:val="16"/>
              </w:rPr>
              <w:t>Description</w:t>
            </w:r>
          </w:p>
        </w:tc>
      </w:tr>
      <w:tr w:rsidR="0045275C" w:rsidRPr="0045275C" w:rsidTr="0045275C">
        <w:trPr>
          <w:trHeight w:val="300"/>
        </w:trPr>
        <w:tc>
          <w:tcPr>
            <w:tcW w:w="686"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bookmarkStart w:id="50" w:name="RANGE!A1:H12"/>
            <w:r w:rsidRPr="0045275C">
              <w:rPr>
                <w:rFonts w:ascii="Calibri" w:eastAsia="Times New Roman" w:hAnsi="Calibri" w:cs="Times New Roman"/>
                <w:color w:val="000000"/>
                <w:sz w:val="16"/>
              </w:rPr>
              <w:t>16749</w:t>
            </w:r>
            <w:bookmarkEnd w:id="50"/>
          </w:p>
        </w:tc>
        <w:tc>
          <w:tcPr>
            <w:tcW w:w="2942"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SP_T_Cool_E2</w:t>
            </w:r>
          </w:p>
        </w:tc>
        <w:tc>
          <w:tcPr>
            <w:tcW w:w="697"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°C</w:t>
            </w:r>
          </w:p>
        </w:tc>
        <w:tc>
          <w:tcPr>
            <w:tcW w:w="696"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26.0</w:t>
            </w:r>
          </w:p>
        </w:tc>
        <w:tc>
          <w:tcPr>
            <w:tcW w:w="558"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20.0</w:t>
            </w:r>
          </w:p>
        </w:tc>
        <w:tc>
          <w:tcPr>
            <w:tcW w:w="558"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30.0</w:t>
            </w:r>
          </w:p>
        </w:tc>
        <w:tc>
          <w:tcPr>
            <w:tcW w:w="3659"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Setpoint Cooling</w:t>
            </w:r>
          </w:p>
        </w:tc>
      </w:tr>
      <w:tr w:rsidR="0045275C" w:rsidRPr="0045275C" w:rsidTr="0045275C">
        <w:trPr>
          <w:trHeight w:val="300"/>
        </w:trPr>
        <w:tc>
          <w:tcPr>
            <w:tcW w:w="686"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16751</w:t>
            </w:r>
          </w:p>
        </w:tc>
        <w:tc>
          <w:tcPr>
            <w:tcW w:w="2942"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SP_T_CoolEco_E2</w:t>
            </w:r>
          </w:p>
        </w:tc>
        <w:tc>
          <w:tcPr>
            <w:tcW w:w="697"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°C</w:t>
            </w:r>
          </w:p>
        </w:tc>
        <w:tc>
          <w:tcPr>
            <w:tcW w:w="696"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28.0</w:t>
            </w:r>
          </w:p>
        </w:tc>
        <w:tc>
          <w:tcPr>
            <w:tcW w:w="558"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26.0</w:t>
            </w:r>
          </w:p>
        </w:tc>
        <w:tc>
          <w:tcPr>
            <w:tcW w:w="558"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30.0</w:t>
            </w:r>
          </w:p>
        </w:tc>
        <w:tc>
          <w:tcPr>
            <w:tcW w:w="3659"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Setpoint Cooling Economy</w:t>
            </w:r>
          </w:p>
        </w:tc>
      </w:tr>
      <w:tr w:rsidR="0045275C" w:rsidRPr="0045275C" w:rsidTr="0045275C">
        <w:trPr>
          <w:trHeight w:val="300"/>
        </w:trPr>
        <w:tc>
          <w:tcPr>
            <w:tcW w:w="686"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16750</w:t>
            </w:r>
          </w:p>
        </w:tc>
        <w:tc>
          <w:tcPr>
            <w:tcW w:w="2942"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SP_T_Heat_E2</w:t>
            </w:r>
          </w:p>
        </w:tc>
        <w:tc>
          <w:tcPr>
            <w:tcW w:w="697"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°C</w:t>
            </w:r>
          </w:p>
        </w:tc>
        <w:tc>
          <w:tcPr>
            <w:tcW w:w="696"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20.0</w:t>
            </w:r>
          </w:p>
        </w:tc>
        <w:tc>
          <w:tcPr>
            <w:tcW w:w="558"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14.0</w:t>
            </w:r>
          </w:p>
        </w:tc>
        <w:tc>
          <w:tcPr>
            <w:tcW w:w="558"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26.0</w:t>
            </w:r>
          </w:p>
        </w:tc>
        <w:tc>
          <w:tcPr>
            <w:tcW w:w="3659"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Setpoint Heating</w:t>
            </w:r>
          </w:p>
        </w:tc>
      </w:tr>
      <w:tr w:rsidR="0045275C" w:rsidRPr="0045275C" w:rsidTr="0045275C">
        <w:trPr>
          <w:trHeight w:val="300"/>
        </w:trPr>
        <w:tc>
          <w:tcPr>
            <w:tcW w:w="686"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16752</w:t>
            </w:r>
          </w:p>
        </w:tc>
        <w:tc>
          <w:tcPr>
            <w:tcW w:w="2942"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SP_T_HeatEco_E2</w:t>
            </w:r>
          </w:p>
        </w:tc>
        <w:tc>
          <w:tcPr>
            <w:tcW w:w="697"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°C</w:t>
            </w:r>
          </w:p>
        </w:tc>
        <w:tc>
          <w:tcPr>
            <w:tcW w:w="696"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18.0</w:t>
            </w:r>
          </w:p>
        </w:tc>
        <w:tc>
          <w:tcPr>
            <w:tcW w:w="558"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14.0</w:t>
            </w:r>
          </w:p>
        </w:tc>
        <w:tc>
          <w:tcPr>
            <w:tcW w:w="558"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20.0</w:t>
            </w:r>
          </w:p>
        </w:tc>
        <w:tc>
          <w:tcPr>
            <w:tcW w:w="3659"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Setpoint Heating Economy</w:t>
            </w:r>
          </w:p>
        </w:tc>
      </w:tr>
      <w:tr w:rsidR="0045275C" w:rsidRPr="0045275C" w:rsidTr="0045275C">
        <w:trPr>
          <w:trHeight w:val="300"/>
        </w:trPr>
        <w:tc>
          <w:tcPr>
            <w:tcW w:w="686"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16744</w:t>
            </w:r>
          </w:p>
        </w:tc>
        <w:tc>
          <w:tcPr>
            <w:tcW w:w="2942"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SP_T_Auto_E2</w:t>
            </w:r>
          </w:p>
        </w:tc>
        <w:tc>
          <w:tcPr>
            <w:tcW w:w="697"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°C</w:t>
            </w:r>
          </w:p>
        </w:tc>
        <w:tc>
          <w:tcPr>
            <w:tcW w:w="696"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24.0</w:t>
            </w:r>
          </w:p>
        </w:tc>
        <w:tc>
          <w:tcPr>
            <w:tcW w:w="558"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14.0</w:t>
            </w:r>
          </w:p>
        </w:tc>
        <w:tc>
          <w:tcPr>
            <w:tcW w:w="558"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30.0</w:t>
            </w:r>
          </w:p>
        </w:tc>
        <w:tc>
          <w:tcPr>
            <w:tcW w:w="3659"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Setpoint Auto</w:t>
            </w:r>
          </w:p>
        </w:tc>
      </w:tr>
      <w:tr w:rsidR="0045275C" w:rsidRPr="004061B3" w:rsidTr="0045275C">
        <w:trPr>
          <w:trHeight w:val="300"/>
        </w:trPr>
        <w:tc>
          <w:tcPr>
            <w:tcW w:w="686"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16746</w:t>
            </w:r>
          </w:p>
        </w:tc>
        <w:tc>
          <w:tcPr>
            <w:tcW w:w="2942"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DIFF_T_AutoEco</w:t>
            </w:r>
          </w:p>
        </w:tc>
        <w:tc>
          <w:tcPr>
            <w:tcW w:w="697"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°C</w:t>
            </w:r>
          </w:p>
        </w:tc>
        <w:tc>
          <w:tcPr>
            <w:tcW w:w="696"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2.0</w:t>
            </w:r>
          </w:p>
        </w:tc>
        <w:tc>
          <w:tcPr>
            <w:tcW w:w="558"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0.5</w:t>
            </w:r>
          </w:p>
        </w:tc>
        <w:tc>
          <w:tcPr>
            <w:tcW w:w="558"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p>
        </w:tc>
        <w:tc>
          <w:tcPr>
            <w:tcW w:w="3659"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lang w:val="en-US"/>
              </w:rPr>
            </w:pPr>
            <w:r w:rsidRPr="0045275C">
              <w:rPr>
                <w:rFonts w:ascii="Calibri" w:eastAsia="Times New Roman" w:hAnsi="Calibri" w:cs="Times New Roman"/>
                <w:color w:val="000000"/>
                <w:sz w:val="16"/>
                <w:lang w:val="en-US"/>
              </w:rPr>
              <w:t>Differential Economy Mode - Half Band (AUTO)</w:t>
            </w:r>
          </w:p>
        </w:tc>
      </w:tr>
      <w:tr w:rsidR="0045275C" w:rsidRPr="0045275C" w:rsidTr="0045275C">
        <w:trPr>
          <w:trHeight w:val="300"/>
        </w:trPr>
        <w:tc>
          <w:tcPr>
            <w:tcW w:w="686"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16755</w:t>
            </w:r>
          </w:p>
        </w:tc>
        <w:tc>
          <w:tcPr>
            <w:tcW w:w="2942"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SP_RH_DehumidificationSetpoint_E2</w:t>
            </w:r>
          </w:p>
        </w:tc>
        <w:tc>
          <w:tcPr>
            <w:tcW w:w="697"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%R.H.</w:t>
            </w:r>
          </w:p>
        </w:tc>
        <w:tc>
          <w:tcPr>
            <w:tcW w:w="696"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50</w:t>
            </w:r>
          </w:p>
        </w:tc>
        <w:tc>
          <w:tcPr>
            <w:tcW w:w="558"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30</w:t>
            </w:r>
          </w:p>
        </w:tc>
        <w:tc>
          <w:tcPr>
            <w:tcW w:w="558"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90</w:t>
            </w:r>
          </w:p>
        </w:tc>
        <w:tc>
          <w:tcPr>
            <w:tcW w:w="3659"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lang w:val="en-US"/>
              </w:rPr>
            </w:pPr>
            <w:r>
              <w:rPr>
                <w:rFonts w:ascii="Calibri" w:eastAsia="Times New Roman" w:hAnsi="Calibri" w:cs="Times New Roman"/>
                <w:color w:val="000000"/>
                <w:sz w:val="16"/>
                <w:lang w:val="en-US"/>
              </w:rPr>
              <w:t>D</w:t>
            </w:r>
            <w:r w:rsidRPr="0045275C">
              <w:rPr>
                <w:rFonts w:ascii="Calibri" w:eastAsia="Times New Roman" w:hAnsi="Calibri" w:cs="Times New Roman"/>
                <w:color w:val="000000"/>
                <w:sz w:val="16"/>
                <w:lang w:val="en-US"/>
              </w:rPr>
              <w:t>ehumidication setpoint (comfort)</w:t>
            </w:r>
          </w:p>
        </w:tc>
      </w:tr>
      <w:tr w:rsidR="0045275C" w:rsidRPr="0045275C" w:rsidTr="0045275C">
        <w:trPr>
          <w:trHeight w:val="300"/>
        </w:trPr>
        <w:tc>
          <w:tcPr>
            <w:tcW w:w="686"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16756</w:t>
            </w:r>
          </w:p>
        </w:tc>
        <w:tc>
          <w:tcPr>
            <w:tcW w:w="2942"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SP_RH_DehumidificationSetpointEco_E2</w:t>
            </w:r>
          </w:p>
        </w:tc>
        <w:tc>
          <w:tcPr>
            <w:tcW w:w="697"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%R.H.</w:t>
            </w:r>
          </w:p>
        </w:tc>
        <w:tc>
          <w:tcPr>
            <w:tcW w:w="696"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55</w:t>
            </w:r>
          </w:p>
        </w:tc>
        <w:tc>
          <w:tcPr>
            <w:tcW w:w="558"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30</w:t>
            </w:r>
          </w:p>
        </w:tc>
        <w:tc>
          <w:tcPr>
            <w:tcW w:w="558"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90</w:t>
            </w:r>
          </w:p>
        </w:tc>
        <w:tc>
          <w:tcPr>
            <w:tcW w:w="3659"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lang w:val="en-US"/>
              </w:rPr>
            </w:pPr>
            <w:r>
              <w:rPr>
                <w:rFonts w:ascii="Calibri" w:eastAsia="Times New Roman" w:hAnsi="Calibri" w:cs="Times New Roman"/>
                <w:color w:val="000000"/>
                <w:sz w:val="16"/>
                <w:lang w:val="en-US"/>
              </w:rPr>
              <w:t>D</w:t>
            </w:r>
            <w:r w:rsidRPr="0045275C">
              <w:rPr>
                <w:rFonts w:ascii="Calibri" w:eastAsia="Times New Roman" w:hAnsi="Calibri" w:cs="Times New Roman"/>
                <w:color w:val="000000"/>
                <w:sz w:val="16"/>
                <w:lang w:val="en-US"/>
              </w:rPr>
              <w:t>ehumidication setpoint (eco)</w:t>
            </w:r>
          </w:p>
        </w:tc>
      </w:tr>
      <w:tr w:rsidR="0045275C" w:rsidRPr="0045275C" w:rsidTr="0045275C">
        <w:trPr>
          <w:trHeight w:val="300"/>
        </w:trPr>
        <w:tc>
          <w:tcPr>
            <w:tcW w:w="686"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16757</w:t>
            </w:r>
          </w:p>
        </w:tc>
        <w:tc>
          <w:tcPr>
            <w:tcW w:w="2942"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SP_RH_HumidificationSetpoint_E2</w:t>
            </w:r>
          </w:p>
        </w:tc>
        <w:tc>
          <w:tcPr>
            <w:tcW w:w="697"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%R.H.</w:t>
            </w:r>
          </w:p>
        </w:tc>
        <w:tc>
          <w:tcPr>
            <w:tcW w:w="696"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50</w:t>
            </w:r>
          </w:p>
        </w:tc>
        <w:tc>
          <w:tcPr>
            <w:tcW w:w="558"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30</w:t>
            </w:r>
          </w:p>
        </w:tc>
        <w:tc>
          <w:tcPr>
            <w:tcW w:w="558"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90</w:t>
            </w:r>
          </w:p>
        </w:tc>
        <w:tc>
          <w:tcPr>
            <w:tcW w:w="3659"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lang w:val="en-US"/>
              </w:rPr>
            </w:pPr>
            <w:r w:rsidRPr="0045275C">
              <w:rPr>
                <w:rFonts w:ascii="Calibri" w:eastAsia="Times New Roman" w:hAnsi="Calibri" w:cs="Times New Roman"/>
                <w:color w:val="000000"/>
                <w:sz w:val="16"/>
                <w:lang w:val="en-US"/>
              </w:rPr>
              <w:t>Humidi</w:t>
            </w:r>
            <w:r>
              <w:rPr>
                <w:rFonts w:ascii="Calibri" w:eastAsia="Times New Roman" w:hAnsi="Calibri" w:cs="Times New Roman"/>
                <w:color w:val="000000"/>
                <w:sz w:val="16"/>
                <w:lang w:val="en-US"/>
              </w:rPr>
              <w:t>fication</w:t>
            </w:r>
            <w:r w:rsidRPr="0045275C">
              <w:rPr>
                <w:rFonts w:ascii="Calibri" w:eastAsia="Times New Roman" w:hAnsi="Calibri" w:cs="Times New Roman"/>
                <w:color w:val="000000"/>
                <w:sz w:val="16"/>
                <w:lang w:val="en-US"/>
              </w:rPr>
              <w:t xml:space="preserve"> setpoint (comfort)</w:t>
            </w:r>
          </w:p>
        </w:tc>
      </w:tr>
      <w:tr w:rsidR="0045275C" w:rsidRPr="0045275C" w:rsidTr="0045275C">
        <w:trPr>
          <w:trHeight w:val="300"/>
        </w:trPr>
        <w:tc>
          <w:tcPr>
            <w:tcW w:w="686"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16758</w:t>
            </w:r>
          </w:p>
        </w:tc>
        <w:tc>
          <w:tcPr>
            <w:tcW w:w="2942"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SP_RH_HumidificationSetpointEco_E2</w:t>
            </w:r>
          </w:p>
        </w:tc>
        <w:tc>
          <w:tcPr>
            <w:tcW w:w="697"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%R.H.</w:t>
            </w:r>
          </w:p>
        </w:tc>
        <w:tc>
          <w:tcPr>
            <w:tcW w:w="696"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45</w:t>
            </w:r>
          </w:p>
        </w:tc>
        <w:tc>
          <w:tcPr>
            <w:tcW w:w="558"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30</w:t>
            </w:r>
          </w:p>
        </w:tc>
        <w:tc>
          <w:tcPr>
            <w:tcW w:w="558"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90</w:t>
            </w:r>
          </w:p>
        </w:tc>
        <w:tc>
          <w:tcPr>
            <w:tcW w:w="3659"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lang w:val="en-US"/>
              </w:rPr>
            </w:pPr>
            <w:r w:rsidRPr="0045275C">
              <w:rPr>
                <w:rFonts w:ascii="Calibri" w:eastAsia="Times New Roman" w:hAnsi="Calibri" w:cs="Times New Roman"/>
                <w:color w:val="000000"/>
                <w:sz w:val="16"/>
                <w:lang w:val="en-US"/>
              </w:rPr>
              <w:t>Humidi</w:t>
            </w:r>
            <w:r>
              <w:rPr>
                <w:rFonts w:ascii="Calibri" w:eastAsia="Times New Roman" w:hAnsi="Calibri" w:cs="Times New Roman"/>
                <w:color w:val="000000"/>
                <w:sz w:val="16"/>
                <w:lang w:val="en-US"/>
              </w:rPr>
              <w:t>fication</w:t>
            </w:r>
            <w:r w:rsidRPr="0045275C">
              <w:rPr>
                <w:rFonts w:ascii="Calibri" w:eastAsia="Times New Roman" w:hAnsi="Calibri" w:cs="Times New Roman"/>
                <w:color w:val="000000"/>
                <w:sz w:val="16"/>
                <w:lang w:val="en-US"/>
              </w:rPr>
              <w:t xml:space="preserve"> setpoint (</w:t>
            </w:r>
            <w:r>
              <w:rPr>
                <w:rFonts w:ascii="Calibri" w:eastAsia="Times New Roman" w:hAnsi="Calibri" w:cs="Times New Roman"/>
                <w:color w:val="000000"/>
                <w:sz w:val="16"/>
                <w:lang w:val="en-US"/>
              </w:rPr>
              <w:t>eco</w:t>
            </w:r>
            <w:r w:rsidRPr="0045275C">
              <w:rPr>
                <w:rFonts w:ascii="Calibri" w:eastAsia="Times New Roman" w:hAnsi="Calibri" w:cs="Times New Roman"/>
                <w:color w:val="000000"/>
                <w:sz w:val="16"/>
                <w:lang w:val="en-US"/>
              </w:rPr>
              <w:t>)</w:t>
            </w:r>
          </w:p>
        </w:tc>
      </w:tr>
      <w:tr w:rsidR="0045275C" w:rsidRPr="0045275C" w:rsidTr="0045275C">
        <w:trPr>
          <w:trHeight w:val="300"/>
        </w:trPr>
        <w:tc>
          <w:tcPr>
            <w:tcW w:w="686"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16759</w:t>
            </w:r>
          </w:p>
        </w:tc>
        <w:tc>
          <w:tcPr>
            <w:tcW w:w="2942"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SP_CO2_E2</w:t>
            </w:r>
          </w:p>
        </w:tc>
        <w:tc>
          <w:tcPr>
            <w:tcW w:w="697"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w:t>
            </w:r>
          </w:p>
        </w:tc>
        <w:tc>
          <w:tcPr>
            <w:tcW w:w="696"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40</w:t>
            </w:r>
          </w:p>
        </w:tc>
        <w:tc>
          <w:tcPr>
            <w:tcW w:w="558"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0</w:t>
            </w:r>
          </w:p>
        </w:tc>
        <w:tc>
          <w:tcPr>
            <w:tcW w:w="558"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100</w:t>
            </w:r>
          </w:p>
        </w:tc>
        <w:tc>
          <w:tcPr>
            <w:tcW w:w="3659"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lang w:val="en-US"/>
              </w:rPr>
            </w:pPr>
            <w:r w:rsidRPr="0045275C">
              <w:rPr>
                <w:rFonts w:ascii="Calibri" w:eastAsia="Times New Roman" w:hAnsi="Calibri" w:cs="Times New Roman"/>
                <w:color w:val="000000"/>
                <w:sz w:val="16"/>
                <w:lang w:val="en-US"/>
              </w:rPr>
              <w:t xml:space="preserve">VOC Air quality setpoint </w:t>
            </w:r>
          </w:p>
        </w:tc>
      </w:tr>
      <w:tr w:rsidR="0045275C" w:rsidRPr="0045275C" w:rsidTr="0045275C">
        <w:trPr>
          <w:trHeight w:val="300"/>
        </w:trPr>
        <w:tc>
          <w:tcPr>
            <w:tcW w:w="686"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16760</w:t>
            </w:r>
          </w:p>
        </w:tc>
        <w:tc>
          <w:tcPr>
            <w:tcW w:w="2942"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SP_VOC_E2</w:t>
            </w:r>
          </w:p>
        </w:tc>
        <w:tc>
          <w:tcPr>
            <w:tcW w:w="697"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rPr>
            </w:pPr>
            <w:r w:rsidRPr="0045275C">
              <w:rPr>
                <w:rFonts w:ascii="Calibri" w:eastAsia="Times New Roman" w:hAnsi="Calibri" w:cs="Times New Roman"/>
                <w:color w:val="000000"/>
                <w:sz w:val="16"/>
              </w:rPr>
              <w:t>ppm</w:t>
            </w:r>
          </w:p>
        </w:tc>
        <w:tc>
          <w:tcPr>
            <w:tcW w:w="696"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800</w:t>
            </w:r>
          </w:p>
        </w:tc>
        <w:tc>
          <w:tcPr>
            <w:tcW w:w="558"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0</w:t>
            </w:r>
          </w:p>
        </w:tc>
        <w:tc>
          <w:tcPr>
            <w:tcW w:w="558" w:type="dxa"/>
            <w:shd w:val="clear" w:color="auto" w:fill="auto"/>
            <w:noWrap/>
            <w:vAlign w:val="bottom"/>
            <w:hideMark/>
          </w:tcPr>
          <w:p w:rsidR="0045275C" w:rsidRPr="0045275C" w:rsidRDefault="0045275C" w:rsidP="0045275C">
            <w:pPr>
              <w:spacing w:after="0" w:line="240" w:lineRule="auto"/>
              <w:jc w:val="right"/>
              <w:rPr>
                <w:rFonts w:ascii="Calibri" w:eastAsia="Times New Roman" w:hAnsi="Calibri" w:cs="Times New Roman"/>
                <w:color w:val="000000"/>
                <w:sz w:val="16"/>
              </w:rPr>
            </w:pPr>
            <w:r w:rsidRPr="0045275C">
              <w:rPr>
                <w:rFonts w:ascii="Calibri" w:eastAsia="Times New Roman" w:hAnsi="Calibri" w:cs="Times New Roman"/>
                <w:color w:val="000000"/>
                <w:sz w:val="16"/>
              </w:rPr>
              <w:t>2000</w:t>
            </w:r>
          </w:p>
        </w:tc>
        <w:tc>
          <w:tcPr>
            <w:tcW w:w="3659" w:type="dxa"/>
            <w:shd w:val="clear" w:color="auto" w:fill="auto"/>
            <w:noWrap/>
            <w:vAlign w:val="bottom"/>
            <w:hideMark/>
          </w:tcPr>
          <w:p w:rsidR="0045275C" w:rsidRPr="0045275C" w:rsidRDefault="0045275C" w:rsidP="0045275C">
            <w:pPr>
              <w:spacing w:after="0" w:line="240" w:lineRule="auto"/>
              <w:rPr>
                <w:rFonts w:ascii="Calibri" w:eastAsia="Times New Roman" w:hAnsi="Calibri" w:cs="Times New Roman"/>
                <w:color w:val="000000"/>
                <w:sz w:val="16"/>
                <w:lang w:val="en-US"/>
              </w:rPr>
            </w:pPr>
            <w:r w:rsidRPr="0045275C">
              <w:rPr>
                <w:rFonts w:ascii="Calibri" w:eastAsia="Times New Roman" w:hAnsi="Calibri" w:cs="Times New Roman"/>
                <w:color w:val="000000"/>
                <w:sz w:val="16"/>
                <w:lang w:val="en-US"/>
              </w:rPr>
              <w:t xml:space="preserve">CO2 Air quality setpoint </w:t>
            </w:r>
          </w:p>
        </w:tc>
      </w:tr>
    </w:tbl>
    <w:p w:rsidR="0045275C" w:rsidRPr="00107A21" w:rsidRDefault="0045275C" w:rsidP="00432DF4">
      <w:pPr>
        <w:rPr>
          <w:noProof/>
          <w:sz w:val="20"/>
          <w:szCs w:val="20"/>
          <w:lang w:val="en-US"/>
        </w:rPr>
      </w:pPr>
    </w:p>
    <w:p w:rsidR="002951A5" w:rsidRPr="002951A5" w:rsidRDefault="002951A5" w:rsidP="002951A5">
      <w:pPr>
        <w:pStyle w:val="Paragrafoelenco"/>
        <w:numPr>
          <w:ilvl w:val="0"/>
          <w:numId w:val="36"/>
        </w:numPr>
        <w:rPr>
          <w:sz w:val="20"/>
          <w:szCs w:val="20"/>
        </w:rPr>
      </w:pPr>
      <w:r w:rsidRPr="00DE67D5">
        <w:rPr>
          <w:sz w:val="20"/>
          <w:szCs w:val="20"/>
        </w:rPr>
        <w:t xml:space="preserve">La </w:t>
      </w:r>
      <w:r w:rsidRPr="002951A5">
        <w:rPr>
          <w:sz w:val="20"/>
          <w:szCs w:val="20"/>
        </w:rPr>
        <w:t>stringa Bacnet è visualizzata in caso lo scada stia controllando il relativo parametro</w:t>
      </w:r>
    </w:p>
    <w:p w:rsidR="00C639F3" w:rsidRDefault="00C639F3" w:rsidP="00432DF4">
      <w:pPr>
        <w:rPr>
          <w:noProof/>
          <w:sz w:val="20"/>
          <w:szCs w:val="20"/>
          <w:lang w:val="en-US"/>
        </w:rPr>
      </w:pPr>
      <w:r>
        <w:rPr>
          <w:noProof/>
        </w:rPr>
        <w:drawing>
          <wp:inline distT="0" distB="0" distL="0" distR="0" wp14:anchorId="4A49BB53" wp14:editId="7C7036D7">
            <wp:extent cx="361905" cy="323810"/>
            <wp:effectExtent l="0" t="0" r="635" b="635"/>
            <wp:docPr id="119" name="Immagin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361905" cy="323810"/>
                    </a:xfrm>
                    <a:prstGeom prst="rect">
                      <a:avLst/>
                    </a:prstGeom>
                  </pic:spPr>
                </pic:pic>
              </a:graphicData>
            </a:graphic>
          </wp:inline>
        </w:drawing>
      </w:r>
      <w:r w:rsidRPr="00C639F3">
        <w:rPr>
          <w:noProof/>
          <w:sz w:val="20"/>
          <w:szCs w:val="20"/>
        </w:rPr>
        <w:sym w:font="Wingdings" w:char="F0E0"/>
      </w:r>
      <w:r w:rsidR="00940E1B" w:rsidRPr="002951A5">
        <w:rPr>
          <w:noProof/>
          <w:sz w:val="20"/>
          <w:szCs w:val="20"/>
          <w:lang w:val="en-US"/>
        </w:rPr>
        <w:t xml:space="preserve"> </w:t>
      </w:r>
      <w:r w:rsidR="00940E1B">
        <w:rPr>
          <w:noProof/>
          <w:sz w:val="20"/>
          <w:szCs w:val="20"/>
        </w:rPr>
        <w:drawing>
          <wp:inline distT="0" distB="0" distL="0" distR="0" wp14:anchorId="412A4EDB" wp14:editId="0F1FF304">
            <wp:extent cx="1221740" cy="607060"/>
            <wp:effectExtent l="0" t="0" r="0" b="0"/>
            <wp:docPr id="99" name="Immagine 99" descr="C:\INVSDATA\Free\Applicazioni\Eliwell\UTA\HMI\docImages\UserWorkHour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C:\INVSDATA\Free\Applicazioni\Eliwell\UTA\HMI\docImages\UserWorkHours.bmp"/>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tbl>
      <w:tblPr>
        <w:tblW w:w="5757"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88"/>
        <w:gridCol w:w="1780"/>
        <w:gridCol w:w="650"/>
        <w:gridCol w:w="2740"/>
      </w:tblGrid>
      <w:tr w:rsidR="005F54BA" w:rsidRPr="005F54BA" w:rsidTr="005F54BA">
        <w:trPr>
          <w:trHeight w:val="300"/>
        </w:trPr>
        <w:tc>
          <w:tcPr>
            <w:tcW w:w="587" w:type="dxa"/>
            <w:shd w:val="clear" w:color="auto" w:fill="auto"/>
            <w:noWrap/>
            <w:vAlign w:val="bottom"/>
          </w:tcPr>
          <w:p w:rsidR="005F54BA" w:rsidRPr="009B15E8" w:rsidRDefault="005F54BA" w:rsidP="00E163BB">
            <w:pPr>
              <w:spacing w:after="0" w:line="240" w:lineRule="auto"/>
              <w:rPr>
                <w:rFonts w:ascii="Calibri" w:eastAsia="Times New Roman" w:hAnsi="Calibri" w:cs="Times New Roman"/>
                <w:b/>
                <w:color w:val="000000"/>
              </w:rPr>
            </w:pPr>
            <w:r w:rsidRPr="009B15E8">
              <w:rPr>
                <w:rFonts w:ascii="Calibri" w:eastAsia="Times New Roman" w:hAnsi="Calibri" w:cs="Times New Roman"/>
                <w:b/>
                <w:color w:val="000000"/>
              </w:rPr>
              <w:t>Addr</w:t>
            </w:r>
          </w:p>
        </w:tc>
        <w:tc>
          <w:tcPr>
            <w:tcW w:w="1780" w:type="dxa"/>
            <w:shd w:val="clear" w:color="auto" w:fill="auto"/>
            <w:noWrap/>
            <w:vAlign w:val="bottom"/>
          </w:tcPr>
          <w:p w:rsidR="005F54BA" w:rsidRPr="009B15E8" w:rsidRDefault="005F54BA" w:rsidP="00E163BB">
            <w:pPr>
              <w:spacing w:after="0" w:line="240" w:lineRule="auto"/>
              <w:rPr>
                <w:rFonts w:ascii="Calibri" w:eastAsia="Times New Roman" w:hAnsi="Calibri" w:cs="Times New Roman"/>
                <w:b/>
                <w:color w:val="000000"/>
              </w:rPr>
            </w:pPr>
            <w:r w:rsidRPr="009B15E8">
              <w:rPr>
                <w:rFonts w:ascii="Calibri" w:eastAsia="Times New Roman" w:hAnsi="Calibri" w:cs="Times New Roman"/>
                <w:b/>
                <w:color w:val="000000"/>
              </w:rPr>
              <w:t>Name</w:t>
            </w:r>
          </w:p>
        </w:tc>
        <w:tc>
          <w:tcPr>
            <w:tcW w:w="650" w:type="dxa"/>
            <w:shd w:val="clear" w:color="auto" w:fill="auto"/>
            <w:noWrap/>
            <w:vAlign w:val="bottom"/>
          </w:tcPr>
          <w:p w:rsidR="005F54BA" w:rsidRPr="009B15E8" w:rsidRDefault="005F54BA" w:rsidP="00E163BB">
            <w:pPr>
              <w:spacing w:after="0" w:line="240" w:lineRule="auto"/>
              <w:rPr>
                <w:rFonts w:ascii="Calibri" w:eastAsia="Times New Roman" w:hAnsi="Calibri" w:cs="Times New Roman"/>
                <w:b/>
                <w:color w:val="000000"/>
              </w:rPr>
            </w:pPr>
            <w:r w:rsidRPr="009B15E8">
              <w:rPr>
                <w:rFonts w:ascii="Calibri" w:eastAsia="Times New Roman" w:hAnsi="Calibri" w:cs="Times New Roman"/>
                <w:b/>
                <w:color w:val="000000"/>
              </w:rPr>
              <w:t>Um</w:t>
            </w:r>
          </w:p>
        </w:tc>
        <w:tc>
          <w:tcPr>
            <w:tcW w:w="2740" w:type="dxa"/>
            <w:shd w:val="clear" w:color="auto" w:fill="auto"/>
            <w:noWrap/>
            <w:vAlign w:val="bottom"/>
          </w:tcPr>
          <w:p w:rsidR="005F54BA" w:rsidRPr="005F54BA" w:rsidRDefault="005F54BA" w:rsidP="005F54BA">
            <w:pPr>
              <w:spacing w:after="0" w:line="240" w:lineRule="auto"/>
              <w:rPr>
                <w:rFonts w:ascii="Calibri" w:eastAsia="Times New Roman" w:hAnsi="Calibri" w:cs="Times New Roman"/>
                <w:b/>
                <w:color w:val="000000"/>
              </w:rPr>
            </w:pPr>
            <w:r w:rsidRPr="005F54BA">
              <w:rPr>
                <w:rFonts w:ascii="Calibri" w:eastAsia="Times New Roman" w:hAnsi="Calibri" w:cs="Times New Roman"/>
                <w:b/>
                <w:color w:val="000000"/>
              </w:rPr>
              <w:t>Description</w:t>
            </w:r>
          </w:p>
        </w:tc>
      </w:tr>
      <w:tr w:rsidR="005F54BA" w:rsidRPr="005F54BA" w:rsidTr="005F54BA">
        <w:trPr>
          <w:trHeight w:val="300"/>
        </w:trPr>
        <w:tc>
          <w:tcPr>
            <w:tcW w:w="587"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bookmarkStart w:id="51" w:name="RANGE!A1:H10"/>
            <w:r w:rsidRPr="005F54BA">
              <w:rPr>
                <w:rFonts w:ascii="Calibri" w:eastAsia="Times New Roman" w:hAnsi="Calibri" w:cs="Times New Roman"/>
                <w:color w:val="000000"/>
              </w:rPr>
              <w:t>9980</w:t>
            </w:r>
            <w:bookmarkEnd w:id="51"/>
          </w:p>
        </w:tc>
        <w:tc>
          <w:tcPr>
            <w:tcW w:w="178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Unit_DD</w:t>
            </w:r>
          </w:p>
        </w:tc>
        <w:tc>
          <w:tcPr>
            <w:tcW w:w="65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days</w:t>
            </w:r>
          </w:p>
        </w:tc>
        <w:tc>
          <w:tcPr>
            <w:tcW w:w="274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Unit Working Days</w:t>
            </w:r>
          </w:p>
        </w:tc>
      </w:tr>
      <w:tr w:rsidR="005F54BA" w:rsidRPr="005F54BA" w:rsidTr="005F54BA">
        <w:trPr>
          <w:trHeight w:val="300"/>
        </w:trPr>
        <w:tc>
          <w:tcPr>
            <w:tcW w:w="587"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t>9981</w:t>
            </w:r>
          </w:p>
        </w:tc>
        <w:tc>
          <w:tcPr>
            <w:tcW w:w="178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Unit_HH</w:t>
            </w:r>
          </w:p>
        </w:tc>
        <w:tc>
          <w:tcPr>
            <w:tcW w:w="65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hours</w:t>
            </w:r>
          </w:p>
        </w:tc>
        <w:tc>
          <w:tcPr>
            <w:tcW w:w="274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Unit Working Hours</w:t>
            </w:r>
          </w:p>
        </w:tc>
      </w:tr>
      <w:tr w:rsidR="005F54BA" w:rsidRPr="005F54BA" w:rsidTr="005F54BA">
        <w:trPr>
          <w:trHeight w:val="300"/>
        </w:trPr>
        <w:tc>
          <w:tcPr>
            <w:tcW w:w="587"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t>9982</w:t>
            </w:r>
          </w:p>
        </w:tc>
        <w:tc>
          <w:tcPr>
            <w:tcW w:w="178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FanSupply_DD</w:t>
            </w:r>
          </w:p>
        </w:tc>
        <w:tc>
          <w:tcPr>
            <w:tcW w:w="65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days</w:t>
            </w:r>
          </w:p>
        </w:tc>
        <w:tc>
          <w:tcPr>
            <w:tcW w:w="274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Supply Fan Working Days</w:t>
            </w:r>
          </w:p>
        </w:tc>
      </w:tr>
      <w:tr w:rsidR="005F54BA" w:rsidRPr="005F54BA" w:rsidTr="005F54BA">
        <w:trPr>
          <w:trHeight w:val="300"/>
        </w:trPr>
        <w:tc>
          <w:tcPr>
            <w:tcW w:w="587"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t>9983</w:t>
            </w:r>
          </w:p>
        </w:tc>
        <w:tc>
          <w:tcPr>
            <w:tcW w:w="178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FanSupply_HH</w:t>
            </w:r>
          </w:p>
        </w:tc>
        <w:tc>
          <w:tcPr>
            <w:tcW w:w="65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hours</w:t>
            </w:r>
          </w:p>
        </w:tc>
        <w:tc>
          <w:tcPr>
            <w:tcW w:w="274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Supply Fan Working Hours</w:t>
            </w:r>
          </w:p>
        </w:tc>
      </w:tr>
      <w:tr w:rsidR="005F54BA" w:rsidRPr="005F54BA" w:rsidTr="005F54BA">
        <w:trPr>
          <w:trHeight w:val="300"/>
        </w:trPr>
        <w:tc>
          <w:tcPr>
            <w:tcW w:w="587"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t>9984</w:t>
            </w:r>
          </w:p>
        </w:tc>
        <w:tc>
          <w:tcPr>
            <w:tcW w:w="178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FanReturn_DD</w:t>
            </w:r>
          </w:p>
        </w:tc>
        <w:tc>
          <w:tcPr>
            <w:tcW w:w="65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days</w:t>
            </w:r>
          </w:p>
        </w:tc>
        <w:tc>
          <w:tcPr>
            <w:tcW w:w="274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Return Fan Working Days</w:t>
            </w:r>
          </w:p>
        </w:tc>
      </w:tr>
      <w:tr w:rsidR="005F54BA" w:rsidRPr="005F54BA" w:rsidTr="005F54BA">
        <w:trPr>
          <w:trHeight w:val="300"/>
        </w:trPr>
        <w:tc>
          <w:tcPr>
            <w:tcW w:w="587"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t>9985</w:t>
            </w:r>
          </w:p>
        </w:tc>
        <w:tc>
          <w:tcPr>
            <w:tcW w:w="178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FanReturn_HH</w:t>
            </w:r>
          </w:p>
        </w:tc>
        <w:tc>
          <w:tcPr>
            <w:tcW w:w="65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hours</w:t>
            </w:r>
          </w:p>
        </w:tc>
        <w:tc>
          <w:tcPr>
            <w:tcW w:w="274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Return Fan Working Hours</w:t>
            </w:r>
          </w:p>
        </w:tc>
      </w:tr>
      <w:tr w:rsidR="005F54BA" w:rsidRPr="005F54BA" w:rsidTr="005F54BA">
        <w:trPr>
          <w:trHeight w:val="300"/>
        </w:trPr>
        <w:tc>
          <w:tcPr>
            <w:tcW w:w="587"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t>9986</w:t>
            </w:r>
          </w:p>
        </w:tc>
        <w:tc>
          <w:tcPr>
            <w:tcW w:w="178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FanSupplyBck_DD</w:t>
            </w:r>
          </w:p>
        </w:tc>
        <w:tc>
          <w:tcPr>
            <w:tcW w:w="65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days</w:t>
            </w:r>
          </w:p>
        </w:tc>
        <w:tc>
          <w:tcPr>
            <w:tcW w:w="274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Supply Fan 2 Working Days</w:t>
            </w:r>
          </w:p>
        </w:tc>
      </w:tr>
      <w:tr w:rsidR="005F54BA" w:rsidRPr="005F54BA" w:rsidTr="005F54BA">
        <w:trPr>
          <w:trHeight w:val="300"/>
        </w:trPr>
        <w:tc>
          <w:tcPr>
            <w:tcW w:w="587"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t>9987</w:t>
            </w:r>
          </w:p>
        </w:tc>
        <w:tc>
          <w:tcPr>
            <w:tcW w:w="178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FanSupplyBck_HH</w:t>
            </w:r>
          </w:p>
        </w:tc>
        <w:tc>
          <w:tcPr>
            <w:tcW w:w="65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hours</w:t>
            </w:r>
          </w:p>
        </w:tc>
        <w:tc>
          <w:tcPr>
            <w:tcW w:w="274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Supply Fan 2 Working Hours</w:t>
            </w:r>
          </w:p>
        </w:tc>
      </w:tr>
      <w:tr w:rsidR="005F54BA" w:rsidRPr="005F54BA" w:rsidTr="005F54BA">
        <w:trPr>
          <w:trHeight w:val="300"/>
        </w:trPr>
        <w:tc>
          <w:tcPr>
            <w:tcW w:w="587"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t>9988</w:t>
            </w:r>
          </w:p>
        </w:tc>
        <w:tc>
          <w:tcPr>
            <w:tcW w:w="178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FanReturnBck_DD</w:t>
            </w:r>
          </w:p>
        </w:tc>
        <w:tc>
          <w:tcPr>
            <w:tcW w:w="65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days</w:t>
            </w:r>
          </w:p>
        </w:tc>
        <w:tc>
          <w:tcPr>
            <w:tcW w:w="274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Return Fan 2 Working Days</w:t>
            </w:r>
          </w:p>
        </w:tc>
      </w:tr>
      <w:tr w:rsidR="005F54BA" w:rsidRPr="005F54BA" w:rsidTr="005F54BA">
        <w:trPr>
          <w:trHeight w:val="300"/>
        </w:trPr>
        <w:tc>
          <w:tcPr>
            <w:tcW w:w="587"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t>9989</w:t>
            </w:r>
          </w:p>
        </w:tc>
        <w:tc>
          <w:tcPr>
            <w:tcW w:w="178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FanReturnBck_HH</w:t>
            </w:r>
          </w:p>
        </w:tc>
        <w:tc>
          <w:tcPr>
            <w:tcW w:w="65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hours</w:t>
            </w:r>
          </w:p>
        </w:tc>
        <w:tc>
          <w:tcPr>
            <w:tcW w:w="2740"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Return Fan 2 Working Hours</w:t>
            </w:r>
          </w:p>
        </w:tc>
      </w:tr>
    </w:tbl>
    <w:p w:rsidR="005F54BA" w:rsidRDefault="005F54BA" w:rsidP="00432DF4">
      <w:pPr>
        <w:rPr>
          <w:noProof/>
          <w:sz w:val="20"/>
          <w:szCs w:val="20"/>
          <w:lang w:val="en-US"/>
        </w:rPr>
      </w:pPr>
    </w:p>
    <w:p w:rsidR="005F54BA" w:rsidRDefault="005F54BA">
      <w:pPr>
        <w:rPr>
          <w:noProof/>
          <w:sz w:val="20"/>
          <w:szCs w:val="20"/>
          <w:lang w:val="en-US"/>
        </w:rPr>
      </w:pPr>
      <w:r>
        <w:rPr>
          <w:noProof/>
          <w:sz w:val="20"/>
          <w:szCs w:val="20"/>
          <w:lang w:val="en-US"/>
        </w:rPr>
        <w:br w:type="page"/>
      </w:r>
    </w:p>
    <w:p w:rsidR="005F54BA" w:rsidRPr="002951A5" w:rsidRDefault="005F54BA" w:rsidP="00432DF4">
      <w:pPr>
        <w:rPr>
          <w:noProof/>
          <w:sz w:val="20"/>
          <w:szCs w:val="20"/>
          <w:lang w:val="en-US"/>
        </w:rPr>
      </w:pPr>
    </w:p>
    <w:p w:rsidR="002951A5" w:rsidRDefault="00C639F3" w:rsidP="00432DF4">
      <w:pPr>
        <w:rPr>
          <w:noProof/>
          <w:sz w:val="20"/>
          <w:szCs w:val="20"/>
          <w:lang w:val="en-US"/>
        </w:rPr>
      </w:pPr>
      <w:r>
        <w:rPr>
          <w:noProof/>
        </w:rPr>
        <w:drawing>
          <wp:inline distT="0" distB="0" distL="0" distR="0" wp14:anchorId="3DB03C66" wp14:editId="6EFC716F">
            <wp:extent cx="361905" cy="323810"/>
            <wp:effectExtent l="0" t="0" r="635" b="635"/>
            <wp:docPr id="120" name="Immagin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361905" cy="323810"/>
                    </a:xfrm>
                    <a:prstGeom prst="rect">
                      <a:avLst/>
                    </a:prstGeom>
                  </pic:spPr>
                </pic:pic>
              </a:graphicData>
            </a:graphic>
          </wp:inline>
        </w:drawing>
      </w:r>
      <w:r w:rsidRPr="00C639F3">
        <w:rPr>
          <w:noProof/>
          <w:sz w:val="20"/>
          <w:szCs w:val="20"/>
        </w:rPr>
        <w:sym w:font="Wingdings" w:char="F0E0"/>
      </w:r>
      <w:r w:rsidR="00940E1B" w:rsidRPr="002951A5">
        <w:rPr>
          <w:noProof/>
          <w:sz w:val="20"/>
          <w:szCs w:val="20"/>
          <w:lang w:val="en-US"/>
        </w:rPr>
        <w:t xml:space="preserve"> </w:t>
      </w:r>
      <w:r w:rsidR="00940E1B">
        <w:rPr>
          <w:noProof/>
          <w:sz w:val="20"/>
          <w:szCs w:val="20"/>
        </w:rPr>
        <w:drawing>
          <wp:inline distT="0" distB="0" distL="0" distR="0" wp14:anchorId="5983ED8D" wp14:editId="353D139D">
            <wp:extent cx="1221740" cy="607060"/>
            <wp:effectExtent l="0" t="0" r="0" b="0"/>
            <wp:docPr id="96" name="Immagine 96" descr="C:\INVSDATA\Free\Applicazioni\Eliwell\UTA\HMI\docImages\UserLogExport.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C:\INVSDATA\Free\Applicazioni\Eliwell\UTA\HMI\docImages\UserLogExport.bmp"/>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r w:rsidR="002951A5">
        <w:rPr>
          <w:noProof/>
          <w:sz w:val="20"/>
          <w:szCs w:val="20"/>
          <w:lang w:val="en-US"/>
        </w:rPr>
        <w:tab/>
      </w:r>
      <w:r w:rsidR="002951A5" w:rsidRPr="002951A5">
        <w:rPr>
          <w:noProof/>
          <w:sz w:val="20"/>
          <w:szCs w:val="20"/>
          <w:lang w:val="en-US"/>
        </w:rPr>
        <w:sym w:font="Wingdings" w:char="F0E0"/>
      </w:r>
      <w:r w:rsidR="002951A5">
        <w:rPr>
          <w:noProof/>
          <w:sz w:val="20"/>
          <w:szCs w:val="20"/>
          <w:lang w:val="en-US"/>
        </w:rPr>
        <w:t>Ok</w:t>
      </w:r>
      <w:r w:rsidR="002951A5">
        <w:rPr>
          <w:noProof/>
          <w:sz w:val="20"/>
          <w:szCs w:val="20"/>
          <w:lang w:val="en-US"/>
        </w:rPr>
        <w:tab/>
      </w:r>
      <w:r w:rsidR="002951A5">
        <w:rPr>
          <w:noProof/>
          <w:sz w:val="20"/>
          <w:szCs w:val="20"/>
          <w:lang w:val="en-US"/>
        </w:rPr>
        <w:tab/>
      </w:r>
      <w:r w:rsidR="002951A5" w:rsidRPr="002951A5">
        <w:rPr>
          <w:noProof/>
          <w:sz w:val="20"/>
          <w:szCs w:val="20"/>
          <w:lang w:val="en-US"/>
        </w:rPr>
        <w:sym w:font="Wingdings" w:char="F0E0"/>
      </w:r>
      <w:r w:rsidR="002951A5">
        <w:rPr>
          <w:noProof/>
          <w:sz w:val="20"/>
          <w:szCs w:val="20"/>
        </w:rPr>
        <w:drawing>
          <wp:inline distT="0" distB="0" distL="0" distR="0" wp14:anchorId="5BB138A4" wp14:editId="38D6C711">
            <wp:extent cx="955040" cy="477520"/>
            <wp:effectExtent l="0" t="0" r="0" b="0"/>
            <wp:docPr id="51" name="Immagine 51" descr="C:\INVSDATA\Free\Applicazioni\Eliwell\UTA\HMI\docImages\LoggerSaving.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INVSDATA\Free\Applicazioni\Eliwell\UTA\HMI\docImages\LoggerSaving.bmp"/>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955040" cy="477520"/>
                    </a:xfrm>
                    <a:prstGeom prst="rect">
                      <a:avLst/>
                    </a:prstGeom>
                    <a:noFill/>
                    <a:ln>
                      <a:noFill/>
                    </a:ln>
                  </pic:spPr>
                </pic:pic>
              </a:graphicData>
            </a:graphic>
          </wp:inline>
        </w:drawing>
      </w:r>
    </w:p>
    <w:p w:rsidR="00C639F3" w:rsidRPr="00574D44" w:rsidRDefault="002951A5" w:rsidP="00432DF4">
      <w:pPr>
        <w:rPr>
          <w:noProof/>
          <w:sz w:val="20"/>
          <w:szCs w:val="20"/>
        </w:rPr>
      </w:pPr>
      <w:r>
        <w:rPr>
          <w:noProof/>
          <w:sz w:val="20"/>
          <w:szCs w:val="20"/>
          <w:lang w:val="en-US"/>
        </w:rPr>
        <w:tab/>
      </w:r>
      <w:r>
        <w:rPr>
          <w:noProof/>
          <w:sz w:val="20"/>
          <w:szCs w:val="20"/>
          <w:lang w:val="en-US"/>
        </w:rPr>
        <w:tab/>
      </w:r>
      <w:r>
        <w:rPr>
          <w:noProof/>
          <w:sz w:val="20"/>
          <w:szCs w:val="20"/>
          <w:lang w:val="en-US"/>
        </w:rPr>
        <w:tab/>
      </w:r>
      <w:r w:rsidRPr="002951A5">
        <w:rPr>
          <w:noProof/>
          <w:sz w:val="20"/>
          <w:szCs w:val="20"/>
          <w:lang w:val="en-US"/>
        </w:rPr>
        <w:tab/>
      </w:r>
      <w:r w:rsidR="00C639F3" w:rsidRPr="00C639F3">
        <w:rPr>
          <w:noProof/>
          <w:sz w:val="20"/>
          <w:szCs w:val="20"/>
        </w:rPr>
        <w:sym w:font="Wingdings" w:char="F0E0"/>
      </w:r>
      <w:r w:rsidR="00C639F3" w:rsidRPr="00574D44">
        <w:rPr>
          <w:noProof/>
          <w:sz w:val="20"/>
          <w:szCs w:val="20"/>
        </w:rPr>
        <w:t>microSD</w:t>
      </w:r>
      <w:r w:rsidRPr="00574D44">
        <w:rPr>
          <w:noProof/>
          <w:sz w:val="20"/>
          <w:szCs w:val="20"/>
        </w:rPr>
        <w:tab/>
      </w:r>
      <w:r w:rsidR="00C639F3" w:rsidRPr="00C639F3">
        <w:rPr>
          <w:noProof/>
          <w:sz w:val="20"/>
          <w:szCs w:val="20"/>
        </w:rPr>
        <w:sym w:font="Wingdings" w:char="F0E0"/>
      </w:r>
      <w:r w:rsidR="00C639F3">
        <w:rPr>
          <w:noProof/>
          <w:sz w:val="20"/>
          <w:szCs w:val="20"/>
        </w:rPr>
        <w:drawing>
          <wp:inline distT="0" distB="0" distL="0" distR="0" wp14:anchorId="408AB62E" wp14:editId="247BC8C5">
            <wp:extent cx="1221740" cy="607060"/>
            <wp:effectExtent l="0" t="0" r="0" b="0"/>
            <wp:docPr id="55" name="Immagine 55" descr="C:\INVSDATA\Free\Applicazioni\Eliwell\UTA\HMI\docImages\microSD.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INVSDATA\Free\Applicazioni\Eliwell\UTA\HMI\docImages\microSD.bmp"/>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C639F3" w:rsidRPr="00574D44" w:rsidRDefault="00C639F3" w:rsidP="00432DF4">
      <w:pPr>
        <w:rPr>
          <w:noProof/>
          <w:sz w:val="20"/>
          <w:szCs w:val="20"/>
        </w:rPr>
      </w:pPr>
      <w:r>
        <w:rPr>
          <w:noProof/>
        </w:rPr>
        <w:drawing>
          <wp:inline distT="0" distB="0" distL="0" distR="0" wp14:anchorId="24DC14F8" wp14:editId="3B1955A7">
            <wp:extent cx="380952" cy="333333"/>
            <wp:effectExtent l="0" t="0" r="635" b="0"/>
            <wp:docPr id="121" name="Immagin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380952" cy="333333"/>
                    </a:xfrm>
                    <a:prstGeom prst="rect">
                      <a:avLst/>
                    </a:prstGeom>
                  </pic:spPr>
                </pic:pic>
              </a:graphicData>
            </a:graphic>
          </wp:inline>
        </w:drawing>
      </w:r>
      <w:r w:rsidRPr="00C639F3">
        <w:rPr>
          <w:noProof/>
          <w:sz w:val="20"/>
          <w:szCs w:val="20"/>
        </w:rPr>
        <w:sym w:font="Wingdings" w:char="F0E0"/>
      </w:r>
      <w:r w:rsidR="00940E1B" w:rsidRPr="00574D44">
        <w:rPr>
          <w:noProof/>
          <w:sz w:val="20"/>
          <w:szCs w:val="20"/>
        </w:rPr>
        <w:t xml:space="preserve"> </w:t>
      </w:r>
      <w:r w:rsidR="008D4A7C">
        <w:rPr>
          <w:noProof/>
          <w:sz w:val="20"/>
          <w:szCs w:val="20"/>
        </w:rPr>
        <w:drawing>
          <wp:inline distT="0" distB="0" distL="0" distR="0">
            <wp:extent cx="1217295" cy="611505"/>
            <wp:effectExtent l="0" t="0" r="0" b="0"/>
            <wp:docPr id="85" name="Immagine 85" descr="C:\INVSDATA\Free\Applicazioni\Eliwell\UTA\HMI\docImages\UserWWW.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NVSDATA\Free\Applicazioni\Eliwell\UTA\HMI\docImages\UserWWW.bmp"/>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217295" cy="611505"/>
                    </a:xfrm>
                    <a:prstGeom prst="rect">
                      <a:avLst/>
                    </a:prstGeom>
                    <a:noFill/>
                    <a:ln>
                      <a:noFill/>
                    </a:ln>
                  </pic:spPr>
                </pic:pic>
              </a:graphicData>
            </a:graphic>
          </wp:inline>
        </w:drawing>
      </w:r>
    </w:p>
    <w:p w:rsidR="00940E1B" w:rsidRDefault="00C639F3" w:rsidP="00432DF4">
      <w:pPr>
        <w:rPr>
          <w:noProof/>
          <w:sz w:val="20"/>
          <w:szCs w:val="20"/>
        </w:rPr>
      </w:pPr>
      <w:r>
        <w:rPr>
          <w:noProof/>
        </w:rPr>
        <w:drawing>
          <wp:inline distT="0" distB="0" distL="0" distR="0" wp14:anchorId="17491D70" wp14:editId="3F321DB1">
            <wp:extent cx="371429" cy="323810"/>
            <wp:effectExtent l="0" t="0" r="0" b="635"/>
            <wp:docPr id="122" name="Immagin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371429" cy="323810"/>
                    </a:xfrm>
                    <a:prstGeom prst="rect">
                      <a:avLst/>
                    </a:prstGeom>
                  </pic:spPr>
                </pic:pic>
              </a:graphicData>
            </a:graphic>
          </wp:inline>
        </w:drawing>
      </w:r>
      <w:r w:rsidRPr="00C639F3">
        <w:rPr>
          <w:noProof/>
          <w:sz w:val="20"/>
          <w:szCs w:val="20"/>
        </w:rPr>
        <w:sym w:font="Wingdings" w:char="F0E0"/>
      </w:r>
      <w:r w:rsidR="00254E6C">
        <w:rPr>
          <w:noProof/>
          <w:sz w:val="20"/>
          <w:szCs w:val="20"/>
        </w:rPr>
        <w:drawing>
          <wp:inline distT="0" distB="0" distL="0" distR="0">
            <wp:extent cx="1207827" cy="604407"/>
            <wp:effectExtent l="0" t="0" r="0" b="0"/>
            <wp:docPr id="34" name="Immagine 34" descr="C:\INVSDATA\Free\CustomerKit\Images\userfreech_fasth_umclea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NVSDATA\Free\CustomerKit\Images\userfreech_fasth_umclean.bmp"/>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208737" cy="604862"/>
                    </a:xfrm>
                    <a:prstGeom prst="rect">
                      <a:avLst/>
                    </a:prstGeom>
                    <a:noFill/>
                    <a:ln>
                      <a:noFill/>
                    </a:ln>
                  </pic:spPr>
                </pic:pic>
              </a:graphicData>
            </a:graphic>
          </wp:inline>
        </w:drawing>
      </w:r>
      <w:r w:rsidR="00254E6C">
        <w:rPr>
          <w:noProof/>
          <w:sz w:val="20"/>
          <w:szCs w:val="20"/>
        </w:rPr>
        <w:t xml:space="preserve"> (menu visibile solo con serrande modulanti abilitate)</w:t>
      </w:r>
    </w:p>
    <w:tbl>
      <w:tblPr>
        <w:tblW w:w="9796" w:type="dxa"/>
        <w:tblInd w:w="5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698"/>
        <w:gridCol w:w="2942"/>
        <w:gridCol w:w="697"/>
        <w:gridCol w:w="696"/>
        <w:gridCol w:w="558"/>
        <w:gridCol w:w="558"/>
        <w:gridCol w:w="3659"/>
      </w:tblGrid>
      <w:tr w:rsidR="00254E6C" w:rsidRPr="0045275C" w:rsidTr="0053653A">
        <w:trPr>
          <w:trHeight w:val="300"/>
        </w:trPr>
        <w:tc>
          <w:tcPr>
            <w:tcW w:w="686" w:type="dxa"/>
            <w:shd w:val="clear" w:color="auto" w:fill="auto"/>
            <w:noWrap/>
            <w:vAlign w:val="bottom"/>
          </w:tcPr>
          <w:p w:rsidR="00254E6C" w:rsidRPr="0045275C" w:rsidRDefault="00254E6C" w:rsidP="0053653A">
            <w:pPr>
              <w:spacing w:after="0" w:line="240" w:lineRule="auto"/>
              <w:rPr>
                <w:rFonts w:ascii="Calibri" w:eastAsia="Times New Roman" w:hAnsi="Calibri" w:cs="Times New Roman"/>
                <w:b/>
                <w:color w:val="000000"/>
                <w:sz w:val="16"/>
              </w:rPr>
            </w:pPr>
            <w:r w:rsidRPr="0045275C">
              <w:rPr>
                <w:rFonts w:ascii="Calibri" w:eastAsia="Times New Roman" w:hAnsi="Calibri" w:cs="Times New Roman"/>
                <w:b/>
                <w:color w:val="000000"/>
                <w:sz w:val="16"/>
              </w:rPr>
              <w:t>Addr</w:t>
            </w:r>
          </w:p>
        </w:tc>
        <w:tc>
          <w:tcPr>
            <w:tcW w:w="2942" w:type="dxa"/>
            <w:shd w:val="clear" w:color="auto" w:fill="auto"/>
            <w:noWrap/>
            <w:vAlign w:val="bottom"/>
          </w:tcPr>
          <w:p w:rsidR="00254E6C" w:rsidRPr="0045275C" w:rsidRDefault="00254E6C" w:rsidP="0053653A">
            <w:pPr>
              <w:spacing w:after="0" w:line="240" w:lineRule="auto"/>
              <w:rPr>
                <w:rFonts w:ascii="Calibri" w:eastAsia="Times New Roman" w:hAnsi="Calibri" w:cs="Times New Roman"/>
                <w:b/>
                <w:color w:val="000000"/>
                <w:sz w:val="16"/>
              </w:rPr>
            </w:pPr>
            <w:r w:rsidRPr="0045275C">
              <w:rPr>
                <w:rFonts w:ascii="Calibri" w:eastAsia="Times New Roman" w:hAnsi="Calibri" w:cs="Times New Roman"/>
                <w:b/>
                <w:color w:val="000000"/>
                <w:sz w:val="16"/>
              </w:rPr>
              <w:t>Name</w:t>
            </w:r>
          </w:p>
        </w:tc>
        <w:tc>
          <w:tcPr>
            <w:tcW w:w="697" w:type="dxa"/>
            <w:shd w:val="clear" w:color="auto" w:fill="auto"/>
            <w:noWrap/>
            <w:vAlign w:val="bottom"/>
          </w:tcPr>
          <w:p w:rsidR="00254E6C" w:rsidRPr="0045275C" w:rsidRDefault="00254E6C" w:rsidP="0053653A">
            <w:pPr>
              <w:spacing w:after="0" w:line="240" w:lineRule="auto"/>
              <w:rPr>
                <w:rFonts w:ascii="Calibri" w:eastAsia="Times New Roman" w:hAnsi="Calibri" w:cs="Times New Roman"/>
                <w:b/>
                <w:color w:val="000000"/>
                <w:sz w:val="16"/>
              </w:rPr>
            </w:pPr>
            <w:r w:rsidRPr="0045275C">
              <w:rPr>
                <w:rFonts w:ascii="Calibri" w:eastAsia="Times New Roman" w:hAnsi="Calibri" w:cs="Times New Roman"/>
                <w:b/>
                <w:color w:val="000000"/>
                <w:sz w:val="16"/>
              </w:rPr>
              <w:t>Um</w:t>
            </w:r>
          </w:p>
        </w:tc>
        <w:tc>
          <w:tcPr>
            <w:tcW w:w="696" w:type="dxa"/>
            <w:shd w:val="clear" w:color="auto" w:fill="auto"/>
            <w:noWrap/>
            <w:vAlign w:val="bottom"/>
          </w:tcPr>
          <w:p w:rsidR="00254E6C" w:rsidRPr="0045275C" w:rsidRDefault="00254E6C" w:rsidP="0053653A">
            <w:pPr>
              <w:spacing w:after="0" w:line="240" w:lineRule="auto"/>
              <w:rPr>
                <w:rFonts w:ascii="Calibri" w:eastAsia="Times New Roman" w:hAnsi="Calibri" w:cs="Times New Roman"/>
                <w:b/>
                <w:color w:val="000000"/>
                <w:sz w:val="16"/>
              </w:rPr>
            </w:pPr>
            <w:r w:rsidRPr="0045275C">
              <w:rPr>
                <w:rFonts w:ascii="Calibri" w:eastAsia="Times New Roman" w:hAnsi="Calibri" w:cs="Times New Roman"/>
                <w:b/>
                <w:color w:val="000000"/>
                <w:sz w:val="16"/>
              </w:rPr>
              <w:t>Def</w:t>
            </w:r>
          </w:p>
        </w:tc>
        <w:tc>
          <w:tcPr>
            <w:tcW w:w="558" w:type="dxa"/>
            <w:shd w:val="clear" w:color="auto" w:fill="auto"/>
            <w:noWrap/>
            <w:vAlign w:val="bottom"/>
          </w:tcPr>
          <w:p w:rsidR="00254E6C" w:rsidRPr="0045275C" w:rsidRDefault="00254E6C" w:rsidP="0053653A">
            <w:pPr>
              <w:spacing w:after="0" w:line="240" w:lineRule="auto"/>
              <w:rPr>
                <w:rFonts w:ascii="Calibri" w:eastAsia="Times New Roman" w:hAnsi="Calibri" w:cs="Times New Roman"/>
                <w:b/>
                <w:color w:val="000000"/>
                <w:sz w:val="16"/>
              </w:rPr>
            </w:pPr>
            <w:r w:rsidRPr="0045275C">
              <w:rPr>
                <w:rFonts w:ascii="Calibri" w:eastAsia="Times New Roman" w:hAnsi="Calibri" w:cs="Times New Roman"/>
                <w:b/>
                <w:color w:val="000000"/>
                <w:sz w:val="16"/>
              </w:rPr>
              <w:t>Min</w:t>
            </w:r>
          </w:p>
        </w:tc>
        <w:tc>
          <w:tcPr>
            <w:tcW w:w="558" w:type="dxa"/>
            <w:shd w:val="clear" w:color="auto" w:fill="auto"/>
            <w:noWrap/>
            <w:vAlign w:val="bottom"/>
          </w:tcPr>
          <w:p w:rsidR="00254E6C" w:rsidRPr="0045275C" w:rsidRDefault="00254E6C" w:rsidP="0053653A">
            <w:pPr>
              <w:spacing w:after="0" w:line="240" w:lineRule="auto"/>
              <w:rPr>
                <w:rFonts w:ascii="Calibri" w:eastAsia="Times New Roman" w:hAnsi="Calibri" w:cs="Times New Roman"/>
                <w:b/>
                <w:color w:val="000000"/>
                <w:sz w:val="16"/>
              </w:rPr>
            </w:pPr>
            <w:r w:rsidRPr="0045275C">
              <w:rPr>
                <w:rFonts w:ascii="Calibri" w:eastAsia="Times New Roman" w:hAnsi="Calibri" w:cs="Times New Roman"/>
                <w:b/>
                <w:color w:val="000000"/>
                <w:sz w:val="16"/>
              </w:rPr>
              <w:t>Max</w:t>
            </w:r>
          </w:p>
        </w:tc>
        <w:tc>
          <w:tcPr>
            <w:tcW w:w="3659" w:type="dxa"/>
            <w:shd w:val="clear" w:color="auto" w:fill="auto"/>
            <w:noWrap/>
            <w:vAlign w:val="bottom"/>
          </w:tcPr>
          <w:p w:rsidR="00254E6C" w:rsidRPr="0045275C" w:rsidRDefault="00254E6C" w:rsidP="0053653A">
            <w:pPr>
              <w:spacing w:after="0" w:line="240" w:lineRule="auto"/>
              <w:rPr>
                <w:rFonts w:ascii="Calibri" w:eastAsia="Times New Roman" w:hAnsi="Calibri" w:cs="Times New Roman"/>
                <w:b/>
                <w:color w:val="000000"/>
                <w:sz w:val="16"/>
              </w:rPr>
            </w:pPr>
            <w:r w:rsidRPr="0045275C">
              <w:rPr>
                <w:rFonts w:ascii="Calibri" w:eastAsia="Times New Roman" w:hAnsi="Calibri" w:cs="Times New Roman"/>
                <w:b/>
                <w:color w:val="000000"/>
                <w:sz w:val="16"/>
              </w:rPr>
              <w:t>Description</w:t>
            </w:r>
          </w:p>
        </w:tc>
      </w:tr>
      <w:tr w:rsidR="00254E6C" w:rsidRPr="0045275C" w:rsidTr="00254E6C">
        <w:trPr>
          <w:trHeight w:val="300"/>
        </w:trPr>
        <w:tc>
          <w:tcPr>
            <w:tcW w:w="686" w:type="dxa"/>
            <w:shd w:val="clear" w:color="auto" w:fill="auto"/>
            <w:noWrap/>
            <w:vAlign w:val="bottom"/>
          </w:tcPr>
          <w:p w:rsidR="00254E6C" w:rsidRPr="00254E6C" w:rsidRDefault="00254E6C" w:rsidP="0053653A">
            <w:pPr>
              <w:spacing w:after="0" w:line="240" w:lineRule="auto"/>
              <w:jc w:val="right"/>
              <w:rPr>
                <w:rFonts w:ascii="Calibri" w:eastAsia="Times New Roman" w:hAnsi="Calibri" w:cs="Times New Roman"/>
                <w:color w:val="000000"/>
              </w:rPr>
            </w:pPr>
            <w:r w:rsidRPr="00254E6C">
              <w:rPr>
                <w:rFonts w:ascii="Calibri" w:eastAsia="Times New Roman" w:hAnsi="Calibri" w:cs="Times New Roman"/>
                <w:color w:val="000000"/>
              </w:rPr>
              <w:t>16770</w:t>
            </w:r>
          </w:p>
        </w:tc>
        <w:tc>
          <w:tcPr>
            <w:tcW w:w="2942"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cfgFreeCooling</w:t>
            </w:r>
          </w:p>
        </w:tc>
        <w:tc>
          <w:tcPr>
            <w:tcW w:w="697"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p>
        </w:tc>
        <w:tc>
          <w:tcPr>
            <w:tcW w:w="696" w:type="dxa"/>
            <w:shd w:val="clear" w:color="auto" w:fill="auto"/>
            <w:noWrap/>
            <w:vAlign w:val="bottom"/>
          </w:tcPr>
          <w:p w:rsidR="00254E6C" w:rsidRPr="00254E6C" w:rsidRDefault="00254E6C" w:rsidP="0053653A">
            <w:pPr>
              <w:spacing w:after="0" w:line="240" w:lineRule="auto"/>
              <w:jc w:val="right"/>
              <w:rPr>
                <w:rFonts w:ascii="Calibri" w:eastAsia="Times New Roman" w:hAnsi="Calibri" w:cs="Times New Roman"/>
                <w:color w:val="000000"/>
              </w:rPr>
            </w:pPr>
            <w:r w:rsidRPr="00254E6C">
              <w:rPr>
                <w:rFonts w:ascii="Calibri" w:eastAsia="Times New Roman" w:hAnsi="Calibri" w:cs="Times New Roman"/>
                <w:color w:val="000000"/>
              </w:rPr>
              <w:t>0</w:t>
            </w:r>
          </w:p>
        </w:tc>
        <w:tc>
          <w:tcPr>
            <w:tcW w:w="558"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p>
        </w:tc>
        <w:tc>
          <w:tcPr>
            <w:tcW w:w="558"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p>
        </w:tc>
        <w:tc>
          <w:tcPr>
            <w:tcW w:w="3659"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FreeCooling Enable</w:t>
            </w:r>
          </w:p>
        </w:tc>
      </w:tr>
      <w:tr w:rsidR="00254E6C" w:rsidRPr="0045275C" w:rsidTr="00254E6C">
        <w:trPr>
          <w:trHeight w:val="300"/>
        </w:trPr>
        <w:tc>
          <w:tcPr>
            <w:tcW w:w="686" w:type="dxa"/>
            <w:shd w:val="clear" w:color="auto" w:fill="auto"/>
            <w:noWrap/>
            <w:vAlign w:val="bottom"/>
          </w:tcPr>
          <w:p w:rsidR="00254E6C" w:rsidRPr="00254E6C" w:rsidRDefault="00254E6C" w:rsidP="0053653A">
            <w:pPr>
              <w:spacing w:after="0" w:line="240" w:lineRule="auto"/>
              <w:jc w:val="right"/>
              <w:rPr>
                <w:rFonts w:ascii="Calibri" w:eastAsia="Times New Roman" w:hAnsi="Calibri" w:cs="Times New Roman"/>
                <w:color w:val="000000"/>
              </w:rPr>
            </w:pPr>
            <w:r w:rsidRPr="00254E6C">
              <w:rPr>
                <w:rFonts w:ascii="Calibri" w:eastAsia="Times New Roman" w:hAnsi="Calibri" w:cs="Times New Roman"/>
                <w:color w:val="000000"/>
              </w:rPr>
              <w:t>16771</w:t>
            </w:r>
          </w:p>
        </w:tc>
        <w:tc>
          <w:tcPr>
            <w:tcW w:w="2942"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cfgFreeHeating</w:t>
            </w:r>
          </w:p>
        </w:tc>
        <w:tc>
          <w:tcPr>
            <w:tcW w:w="697"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p>
        </w:tc>
        <w:tc>
          <w:tcPr>
            <w:tcW w:w="696" w:type="dxa"/>
            <w:shd w:val="clear" w:color="auto" w:fill="auto"/>
            <w:noWrap/>
            <w:vAlign w:val="bottom"/>
          </w:tcPr>
          <w:p w:rsidR="00254E6C" w:rsidRPr="00254E6C" w:rsidRDefault="00254E6C" w:rsidP="0053653A">
            <w:pPr>
              <w:spacing w:after="0" w:line="240" w:lineRule="auto"/>
              <w:jc w:val="right"/>
              <w:rPr>
                <w:rFonts w:ascii="Calibri" w:eastAsia="Times New Roman" w:hAnsi="Calibri" w:cs="Times New Roman"/>
                <w:color w:val="000000"/>
              </w:rPr>
            </w:pPr>
            <w:r w:rsidRPr="00254E6C">
              <w:rPr>
                <w:rFonts w:ascii="Calibri" w:eastAsia="Times New Roman" w:hAnsi="Calibri" w:cs="Times New Roman"/>
                <w:color w:val="000000"/>
              </w:rPr>
              <w:t>0</w:t>
            </w:r>
          </w:p>
        </w:tc>
        <w:tc>
          <w:tcPr>
            <w:tcW w:w="558"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p>
        </w:tc>
        <w:tc>
          <w:tcPr>
            <w:tcW w:w="558"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p>
        </w:tc>
        <w:tc>
          <w:tcPr>
            <w:tcW w:w="3659"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FreeHeating Enable</w:t>
            </w:r>
          </w:p>
        </w:tc>
      </w:tr>
      <w:tr w:rsidR="00254E6C" w:rsidRPr="004061B3" w:rsidTr="00254E6C">
        <w:trPr>
          <w:trHeight w:val="300"/>
        </w:trPr>
        <w:tc>
          <w:tcPr>
            <w:tcW w:w="686" w:type="dxa"/>
            <w:shd w:val="clear" w:color="auto" w:fill="auto"/>
            <w:noWrap/>
            <w:vAlign w:val="bottom"/>
          </w:tcPr>
          <w:p w:rsidR="00254E6C" w:rsidRPr="00254E6C" w:rsidRDefault="00254E6C" w:rsidP="0053653A">
            <w:pPr>
              <w:spacing w:after="0" w:line="240" w:lineRule="auto"/>
              <w:jc w:val="right"/>
              <w:rPr>
                <w:rFonts w:ascii="Calibri" w:eastAsia="Times New Roman" w:hAnsi="Calibri" w:cs="Times New Roman"/>
                <w:color w:val="000000"/>
              </w:rPr>
            </w:pPr>
            <w:r w:rsidRPr="00254E6C">
              <w:rPr>
                <w:rFonts w:ascii="Calibri" w:eastAsia="Times New Roman" w:hAnsi="Calibri" w:cs="Times New Roman"/>
                <w:color w:val="000000"/>
              </w:rPr>
              <w:t>16772</w:t>
            </w:r>
          </w:p>
        </w:tc>
        <w:tc>
          <w:tcPr>
            <w:tcW w:w="2942"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FreeCHMinExtTemp</w:t>
            </w:r>
          </w:p>
        </w:tc>
        <w:tc>
          <w:tcPr>
            <w:tcW w:w="697"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°C</w:t>
            </w:r>
          </w:p>
        </w:tc>
        <w:tc>
          <w:tcPr>
            <w:tcW w:w="696"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12.0</w:t>
            </w:r>
          </w:p>
        </w:tc>
        <w:tc>
          <w:tcPr>
            <w:tcW w:w="558"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1.0</w:t>
            </w:r>
          </w:p>
        </w:tc>
        <w:tc>
          <w:tcPr>
            <w:tcW w:w="558"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20.0</w:t>
            </w:r>
          </w:p>
        </w:tc>
        <w:tc>
          <w:tcPr>
            <w:tcW w:w="3659"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lang w:val="en-US"/>
              </w:rPr>
            </w:pPr>
            <w:r w:rsidRPr="00254E6C">
              <w:rPr>
                <w:rFonts w:ascii="Calibri" w:eastAsia="Times New Roman" w:hAnsi="Calibri" w:cs="Times New Roman"/>
                <w:color w:val="000000"/>
                <w:lang w:val="en-US"/>
              </w:rPr>
              <w:t>Free Cooling/Heating Minimum External Temperature</w:t>
            </w:r>
          </w:p>
        </w:tc>
      </w:tr>
      <w:tr w:rsidR="00254E6C" w:rsidRPr="004061B3" w:rsidTr="00254E6C">
        <w:trPr>
          <w:trHeight w:val="300"/>
        </w:trPr>
        <w:tc>
          <w:tcPr>
            <w:tcW w:w="686" w:type="dxa"/>
            <w:shd w:val="clear" w:color="auto" w:fill="auto"/>
            <w:noWrap/>
            <w:vAlign w:val="bottom"/>
          </w:tcPr>
          <w:p w:rsidR="00254E6C" w:rsidRPr="00254E6C" w:rsidRDefault="00254E6C" w:rsidP="0053653A">
            <w:pPr>
              <w:spacing w:after="0" w:line="240" w:lineRule="auto"/>
              <w:jc w:val="right"/>
              <w:rPr>
                <w:rFonts w:ascii="Calibri" w:eastAsia="Times New Roman" w:hAnsi="Calibri" w:cs="Times New Roman"/>
                <w:color w:val="000000"/>
              </w:rPr>
            </w:pPr>
            <w:r w:rsidRPr="00254E6C">
              <w:rPr>
                <w:rFonts w:ascii="Calibri" w:eastAsia="Times New Roman" w:hAnsi="Calibri" w:cs="Times New Roman"/>
                <w:color w:val="000000"/>
              </w:rPr>
              <w:t>16773</w:t>
            </w:r>
          </w:p>
        </w:tc>
        <w:tc>
          <w:tcPr>
            <w:tcW w:w="2942"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FreeCHBand</w:t>
            </w:r>
          </w:p>
        </w:tc>
        <w:tc>
          <w:tcPr>
            <w:tcW w:w="697"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°C</w:t>
            </w:r>
          </w:p>
        </w:tc>
        <w:tc>
          <w:tcPr>
            <w:tcW w:w="696"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5.0</w:t>
            </w:r>
          </w:p>
        </w:tc>
        <w:tc>
          <w:tcPr>
            <w:tcW w:w="558"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1.0</w:t>
            </w:r>
          </w:p>
        </w:tc>
        <w:tc>
          <w:tcPr>
            <w:tcW w:w="558"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10.0</w:t>
            </w:r>
          </w:p>
        </w:tc>
        <w:tc>
          <w:tcPr>
            <w:tcW w:w="3659"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lang w:val="en-US"/>
              </w:rPr>
            </w:pPr>
            <w:r w:rsidRPr="00254E6C">
              <w:rPr>
                <w:rFonts w:ascii="Calibri" w:eastAsia="Times New Roman" w:hAnsi="Calibri" w:cs="Times New Roman"/>
                <w:color w:val="000000"/>
                <w:lang w:val="en-US"/>
              </w:rPr>
              <w:t>Free Cooling/Heating Proportional Band (direct return reg)</w:t>
            </w:r>
          </w:p>
        </w:tc>
      </w:tr>
      <w:tr w:rsidR="00254E6C" w:rsidRPr="0045275C" w:rsidTr="00254E6C">
        <w:trPr>
          <w:trHeight w:val="300"/>
        </w:trPr>
        <w:tc>
          <w:tcPr>
            <w:tcW w:w="686" w:type="dxa"/>
            <w:shd w:val="clear" w:color="auto" w:fill="auto"/>
            <w:noWrap/>
            <w:vAlign w:val="bottom"/>
          </w:tcPr>
          <w:p w:rsidR="00254E6C" w:rsidRPr="00254E6C" w:rsidRDefault="00254E6C" w:rsidP="0053653A">
            <w:pPr>
              <w:spacing w:after="0" w:line="240" w:lineRule="auto"/>
              <w:jc w:val="right"/>
              <w:rPr>
                <w:rFonts w:ascii="Calibri" w:eastAsia="Times New Roman" w:hAnsi="Calibri" w:cs="Times New Roman"/>
                <w:color w:val="000000"/>
              </w:rPr>
            </w:pPr>
            <w:r w:rsidRPr="00254E6C">
              <w:rPr>
                <w:rFonts w:ascii="Calibri" w:eastAsia="Times New Roman" w:hAnsi="Calibri" w:cs="Times New Roman"/>
                <w:color w:val="000000"/>
              </w:rPr>
              <w:t>16774</w:t>
            </w:r>
          </w:p>
        </w:tc>
        <w:tc>
          <w:tcPr>
            <w:tcW w:w="2942"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FreeCHTimeout</w:t>
            </w:r>
          </w:p>
        </w:tc>
        <w:tc>
          <w:tcPr>
            <w:tcW w:w="697"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min</w:t>
            </w:r>
          </w:p>
        </w:tc>
        <w:tc>
          <w:tcPr>
            <w:tcW w:w="696" w:type="dxa"/>
            <w:shd w:val="clear" w:color="auto" w:fill="auto"/>
            <w:noWrap/>
            <w:vAlign w:val="bottom"/>
          </w:tcPr>
          <w:p w:rsidR="00254E6C" w:rsidRPr="00254E6C" w:rsidRDefault="00254E6C" w:rsidP="0053653A">
            <w:pPr>
              <w:spacing w:after="0" w:line="240" w:lineRule="auto"/>
              <w:jc w:val="right"/>
              <w:rPr>
                <w:rFonts w:ascii="Calibri" w:eastAsia="Times New Roman" w:hAnsi="Calibri" w:cs="Times New Roman"/>
                <w:color w:val="000000"/>
              </w:rPr>
            </w:pPr>
            <w:r w:rsidRPr="00254E6C">
              <w:rPr>
                <w:rFonts w:ascii="Calibri" w:eastAsia="Times New Roman" w:hAnsi="Calibri" w:cs="Times New Roman"/>
                <w:color w:val="000000"/>
              </w:rPr>
              <w:t>60</w:t>
            </w:r>
          </w:p>
        </w:tc>
        <w:tc>
          <w:tcPr>
            <w:tcW w:w="558" w:type="dxa"/>
            <w:shd w:val="clear" w:color="auto" w:fill="auto"/>
            <w:noWrap/>
            <w:vAlign w:val="bottom"/>
          </w:tcPr>
          <w:p w:rsidR="00254E6C" w:rsidRPr="00254E6C" w:rsidRDefault="00254E6C" w:rsidP="0053653A">
            <w:pPr>
              <w:spacing w:after="0" w:line="240" w:lineRule="auto"/>
              <w:jc w:val="right"/>
              <w:rPr>
                <w:rFonts w:ascii="Calibri" w:eastAsia="Times New Roman" w:hAnsi="Calibri" w:cs="Times New Roman"/>
                <w:color w:val="000000"/>
              </w:rPr>
            </w:pPr>
            <w:r w:rsidRPr="00254E6C">
              <w:rPr>
                <w:rFonts w:ascii="Calibri" w:eastAsia="Times New Roman" w:hAnsi="Calibri" w:cs="Times New Roman"/>
                <w:color w:val="000000"/>
              </w:rPr>
              <w:t>0</w:t>
            </w:r>
          </w:p>
        </w:tc>
        <w:tc>
          <w:tcPr>
            <w:tcW w:w="558" w:type="dxa"/>
            <w:shd w:val="clear" w:color="auto" w:fill="auto"/>
            <w:noWrap/>
            <w:vAlign w:val="bottom"/>
          </w:tcPr>
          <w:p w:rsidR="00254E6C" w:rsidRPr="00254E6C" w:rsidRDefault="00254E6C" w:rsidP="0053653A">
            <w:pPr>
              <w:spacing w:after="0" w:line="240" w:lineRule="auto"/>
              <w:jc w:val="right"/>
              <w:rPr>
                <w:rFonts w:ascii="Calibri" w:eastAsia="Times New Roman" w:hAnsi="Calibri" w:cs="Times New Roman"/>
                <w:color w:val="000000"/>
              </w:rPr>
            </w:pPr>
            <w:r w:rsidRPr="00254E6C">
              <w:rPr>
                <w:rFonts w:ascii="Calibri" w:eastAsia="Times New Roman" w:hAnsi="Calibri" w:cs="Times New Roman"/>
                <w:color w:val="000000"/>
              </w:rPr>
              <w:t>180</w:t>
            </w:r>
          </w:p>
        </w:tc>
        <w:tc>
          <w:tcPr>
            <w:tcW w:w="3659"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Free Cooling/Heating Timeout</w:t>
            </w:r>
          </w:p>
        </w:tc>
      </w:tr>
      <w:tr w:rsidR="00254E6C" w:rsidRPr="004061B3" w:rsidTr="00254E6C">
        <w:trPr>
          <w:trHeight w:val="300"/>
        </w:trPr>
        <w:tc>
          <w:tcPr>
            <w:tcW w:w="686" w:type="dxa"/>
            <w:shd w:val="clear" w:color="auto" w:fill="auto"/>
            <w:noWrap/>
            <w:vAlign w:val="bottom"/>
          </w:tcPr>
          <w:p w:rsidR="00254E6C" w:rsidRPr="00254E6C" w:rsidRDefault="00254E6C" w:rsidP="0053653A">
            <w:pPr>
              <w:spacing w:after="0" w:line="240" w:lineRule="auto"/>
              <w:jc w:val="right"/>
              <w:rPr>
                <w:rFonts w:ascii="Calibri" w:eastAsia="Times New Roman" w:hAnsi="Calibri" w:cs="Times New Roman"/>
                <w:color w:val="000000"/>
              </w:rPr>
            </w:pPr>
            <w:r w:rsidRPr="00254E6C">
              <w:rPr>
                <w:rFonts w:ascii="Calibri" w:eastAsia="Times New Roman" w:hAnsi="Calibri" w:cs="Times New Roman"/>
                <w:color w:val="000000"/>
              </w:rPr>
              <w:t>16775</w:t>
            </w:r>
          </w:p>
        </w:tc>
        <w:tc>
          <w:tcPr>
            <w:tcW w:w="2942"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FreeCHDiff</w:t>
            </w:r>
          </w:p>
        </w:tc>
        <w:tc>
          <w:tcPr>
            <w:tcW w:w="697"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°C</w:t>
            </w:r>
          </w:p>
        </w:tc>
        <w:tc>
          <w:tcPr>
            <w:tcW w:w="696"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5.0</w:t>
            </w:r>
          </w:p>
        </w:tc>
        <w:tc>
          <w:tcPr>
            <w:tcW w:w="558"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1.0</w:t>
            </w:r>
          </w:p>
        </w:tc>
        <w:tc>
          <w:tcPr>
            <w:tcW w:w="558"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10.0</w:t>
            </w:r>
          </w:p>
        </w:tc>
        <w:tc>
          <w:tcPr>
            <w:tcW w:w="3659"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lang w:val="en-US"/>
              </w:rPr>
            </w:pPr>
            <w:r w:rsidRPr="00254E6C">
              <w:rPr>
                <w:rFonts w:ascii="Calibri" w:eastAsia="Times New Roman" w:hAnsi="Calibri" w:cs="Times New Roman"/>
                <w:color w:val="000000"/>
                <w:lang w:val="en-US"/>
              </w:rPr>
              <w:t>Free Cooling/Heating Outside Regulation Differential</w:t>
            </w:r>
          </w:p>
        </w:tc>
      </w:tr>
      <w:tr w:rsidR="00254E6C" w:rsidRPr="0045275C" w:rsidTr="00254E6C">
        <w:trPr>
          <w:trHeight w:val="300"/>
        </w:trPr>
        <w:tc>
          <w:tcPr>
            <w:tcW w:w="686" w:type="dxa"/>
            <w:shd w:val="clear" w:color="auto" w:fill="auto"/>
            <w:noWrap/>
            <w:vAlign w:val="bottom"/>
          </w:tcPr>
          <w:p w:rsidR="00254E6C" w:rsidRPr="00254E6C" w:rsidRDefault="00254E6C" w:rsidP="0053653A">
            <w:pPr>
              <w:spacing w:after="0" w:line="240" w:lineRule="auto"/>
              <w:jc w:val="right"/>
              <w:rPr>
                <w:rFonts w:ascii="Calibri" w:eastAsia="Times New Roman" w:hAnsi="Calibri" w:cs="Times New Roman"/>
                <w:color w:val="000000"/>
              </w:rPr>
            </w:pPr>
            <w:r w:rsidRPr="00254E6C">
              <w:rPr>
                <w:rFonts w:ascii="Calibri" w:eastAsia="Times New Roman" w:hAnsi="Calibri" w:cs="Times New Roman"/>
                <w:color w:val="000000"/>
              </w:rPr>
              <w:t>16776</w:t>
            </w:r>
          </w:p>
        </w:tc>
        <w:tc>
          <w:tcPr>
            <w:tcW w:w="2942"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FreeCHHyst</w:t>
            </w:r>
          </w:p>
        </w:tc>
        <w:tc>
          <w:tcPr>
            <w:tcW w:w="697"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°C</w:t>
            </w:r>
          </w:p>
        </w:tc>
        <w:tc>
          <w:tcPr>
            <w:tcW w:w="696"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1.0</w:t>
            </w:r>
          </w:p>
        </w:tc>
        <w:tc>
          <w:tcPr>
            <w:tcW w:w="558"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0.2</w:t>
            </w:r>
          </w:p>
        </w:tc>
        <w:tc>
          <w:tcPr>
            <w:tcW w:w="558"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5.0</w:t>
            </w:r>
          </w:p>
        </w:tc>
        <w:tc>
          <w:tcPr>
            <w:tcW w:w="3659"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Free Cooling/Heating Hysteresis</w:t>
            </w:r>
          </w:p>
        </w:tc>
      </w:tr>
      <w:tr w:rsidR="00254E6C" w:rsidRPr="0045275C" w:rsidTr="00254E6C">
        <w:trPr>
          <w:trHeight w:val="300"/>
        </w:trPr>
        <w:tc>
          <w:tcPr>
            <w:tcW w:w="686" w:type="dxa"/>
            <w:shd w:val="clear" w:color="auto" w:fill="auto"/>
            <w:noWrap/>
            <w:vAlign w:val="bottom"/>
          </w:tcPr>
          <w:p w:rsidR="00254E6C" w:rsidRPr="00254E6C" w:rsidRDefault="00254E6C" w:rsidP="0053653A">
            <w:pPr>
              <w:spacing w:after="0" w:line="240" w:lineRule="auto"/>
              <w:jc w:val="right"/>
              <w:rPr>
                <w:rFonts w:ascii="Calibri" w:eastAsia="Times New Roman" w:hAnsi="Calibri" w:cs="Times New Roman"/>
                <w:color w:val="000000"/>
              </w:rPr>
            </w:pPr>
            <w:r w:rsidRPr="00254E6C">
              <w:rPr>
                <w:rFonts w:ascii="Calibri" w:eastAsia="Times New Roman" w:hAnsi="Calibri" w:cs="Times New Roman"/>
                <w:color w:val="000000"/>
              </w:rPr>
              <w:t>16940</w:t>
            </w:r>
          </w:p>
        </w:tc>
        <w:tc>
          <w:tcPr>
            <w:tcW w:w="2942"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FastHeatCoolEn</w:t>
            </w:r>
          </w:p>
        </w:tc>
        <w:tc>
          <w:tcPr>
            <w:tcW w:w="697"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p>
        </w:tc>
        <w:tc>
          <w:tcPr>
            <w:tcW w:w="696" w:type="dxa"/>
            <w:shd w:val="clear" w:color="auto" w:fill="auto"/>
            <w:noWrap/>
            <w:vAlign w:val="bottom"/>
          </w:tcPr>
          <w:p w:rsidR="00254E6C" w:rsidRPr="00254E6C" w:rsidRDefault="00254E6C" w:rsidP="0053653A">
            <w:pPr>
              <w:spacing w:after="0" w:line="240" w:lineRule="auto"/>
              <w:jc w:val="right"/>
              <w:rPr>
                <w:rFonts w:ascii="Calibri" w:eastAsia="Times New Roman" w:hAnsi="Calibri" w:cs="Times New Roman"/>
                <w:color w:val="000000"/>
              </w:rPr>
            </w:pPr>
            <w:r w:rsidRPr="00254E6C">
              <w:rPr>
                <w:rFonts w:ascii="Calibri" w:eastAsia="Times New Roman" w:hAnsi="Calibri" w:cs="Times New Roman"/>
                <w:color w:val="000000"/>
              </w:rPr>
              <w:t>0</w:t>
            </w:r>
          </w:p>
        </w:tc>
        <w:tc>
          <w:tcPr>
            <w:tcW w:w="558"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p>
        </w:tc>
        <w:tc>
          <w:tcPr>
            <w:tcW w:w="558"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p>
        </w:tc>
        <w:tc>
          <w:tcPr>
            <w:tcW w:w="3659"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Fast Heating/Cooling Enable</w:t>
            </w:r>
          </w:p>
        </w:tc>
      </w:tr>
      <w:tr w:rsidR="00254E6C" w:rsidRPr="004061B3" w:rsidTr="00254E6C">
        <w:trPr>
          <w:trHeight w:val="300"/>
        </w:trPr>
        <w:tc>
          <w:tcPr>
            <w:tcW w:w="686" w:type="dxa"/>
            <w:shd w:val="clear" w:color="auto" w:fill="auto"/>
            <w:noWrap/>
            <w:vAlign w:val="bottom"/>
          </w:tcPr>
          <w:p w:rsidR="00254E6C" w:rsidRPr="00254E6C" w:rsidRDefault="00254E6C" w:rsidP="0053653A">
            <w:pPr>
              <w:spacing w:after="0" w:line="240" w:lineRule="auto"/>
              <w:jc w:val="right"/>
              <w:rPr>
                <w:rFonts w:ascii="Calibri" w:eastAsia="Times New Roman" w:hAnsi="Calibri" w:cs="Times New Roman"/>
                <w:color w:val="000000"/>
              </w:rPr>
            </w:pPr>
            <w:r w:rsidRPr="00254E6C">
              <w:rPr>
                <w:rFonts w:ascii="Calibri" w:eastAsia="Times New Roman" w:hAnsi="Calibri" w:cs="Times New Roman"/>
                <w:color w:val="000000"/>
              </w:rPr>
              <w:t>16943</w:t>
            </w:r>
          </w:p>
        </w:tc>
        <w:tc>
          <w:tcPr>
            <w:tcW w:w="2942"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FastHCTimeout</w:t>
            </w:r>
          </w:p>
        </w:tc>
        <w:tc>
          <w:tcPr>
            <w:tcW w:w="697"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Min</w:t>
            </w:r>
          </w:p>
        </w:tc>
        <w:tc>
          <w:tcPr>
            <w:tcW w:w="696" w:type="dxa"/>
            <w:shd w:val="clear" w:color="auto" w:fill="auto"/>
            <w:noWrap/>
            <w:vAlign w:val="bottom"/>
          </w:tcPr>
          <w:p w:rsidR="00254E6C" w:rsidRPr="00254E6C" w:rsidRDefault="00254E6C" w:rsidP="0053653A">
            <w:pPr>
              <w:spacing w:after="0" w:line="240" w:lineRule="auto"/>
              <w:jc w:val="right"/>
              <w:rPr>
                <w:rFonts w:ascii="Calibri" w:eastAsia="Times New Roman" w:hAnsi="Calibri" w:cs="Times New Roman"/>
                <w:color w:val="000000"/>
              </w:rPr>
            </w:pPr>
            <w:r w:rsidRPr="00254E6C">
              <w:rPr>
                <w:rFonts w:ascii="Calibri" w:eastAsia="Times New Roman" w:hAnsi="Calibri" w:cs="Times New Roman"/>
                <w:color w:val="000000"/>
              </w:rPr>
              <w:t>10</w:t>
            </w:r>
          </w:p>
        </w:tc>
        <w:tc>
          <w:tcPr>
            <w:tcW w:w="558" w:type="dxa"/>
            <w:shd w:val="clear" w:color="auto" w:fill="auto"/>
            <w:noWrap/>
            <w:vAlign w:val="bottom"/>
          </w:tcPr>
          <w:p w:rsidR="00254E6C" w:rsidRPr="00254E6C" w:rsidRDefault="00254E6C" w:rsidP="0053653A">
            <w:pPr>
              <w:spacing w:after="0" w:line="240" w:lineRule="auto"/>
              <w:jc w:val="right"/>
              <w:rPr>
                <w:rFonts w:ascii="Calibri" w:eastAsia="Times New Roman" w:hAnsi="Calibri" w:cs="Times New Roman"/>
                <w:color w:val="000000"/>
              </w:rPr>
            </w:pPr>
            <w:r w:rsidRPr="00254E6C">
              <w:rPr>
                <w:rFonts w:ascii="Calibri" w:eastAsia="Times New Roman" w:hAnsi="Calibri" w:cs="Times New Roman"/>
                <w:color w:val="000000"/>
              </w:rPr>
              <w:t>1</w:t>
            </w:r>
          </w:p>
        </w:tc>
        <w:tc>
          <w:tcPr>
            <w:tcW w:w="558"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p>
        </w:tc>
        <w:tc>
          <w:tcPr>
            <w:tcW w:w="3659"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lang w:val="en-US"/>
              </w:rPr>
            </w:pPr>
            <w:r w:rsidRPr="00254E6C">
              <w:rPr>
                <w:rFonts w:ascii="Calibri" w:eastAsia="Times New Roman" w:hAnsi="Calibri" w:cs="Times New Roman"/>
                <w:color w:val="000000"/>
                <w:lang w:val="en-US"/>
              </w:rPr>
              <w:t>Fast Heating/Cooling and StartUp timeout</w:t>
            </w:r>
          </w:p>
        </w:tc>
      </w:tr>
      <w:tr w:rsidR="00254E6C" w:rsidRPr="004061B3" w:rsidTr="00254E6C">
        <w:trPr>
          <w:trHeight w:val="300"/>
        </w:trPr>
        <w:tc>
          <w:tcPr>
            <w:tcW w:w="686" w:type="dxa"/>
            <w:shd w:val="clear" w:color="auto" w:fill="auto"/>
            <w:noWrap/>
            <w:vAlign w:val="bottom"/>
          </w:tcPr>
          <w:p w:rsidR="00254E6C" w:rsidRPr="00254E6C" w:rsidRDefault="00254E6C" w:rsidP="0053653A">
            <w:pPr>
              <w:spacing w:after="0" w:line="240" w:lineRule="auto"/>
              <w:jc w:val="right"/>
              <w:rPr>
                <w:rFonts w:ascii="Calibri" w:eastAsia="Times New Roman" w:hAnsi="Calibri" w:cs="Times New Roman"/>
                <w:color w:val="000000"/>
              </w:rPr>
            </w:pPr>
            <w:r w:rsidRPr="00254E6C">
              <w:rPr>
                <w:rFonts w:ascii="Calibri" w:eastAsia="Times New Roman" w:hAnsi="Calibri" w:cs="Times New Roman"/>
                <w:color w:val="000000"/>
              </w:rPr>
              <w:t>16942</w:t>
            </w:r>
          </w:p>
        </w:tc>
        <w:tc>
          <w:tcPr>
            <w:tcW w:w="2942"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FastCoolSet</w:t>
            </w:r>
          </w:p>
        </w:tc>
        <w:tc>
          <w:tcPr>
            <w:tcW w:w="697"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°C</w:t>
            </w:r>
          </w:p>
        </w:tc>
        <w:tc>
          <w:tcPr>
            <w:tcW w:w="696"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30.0</w:t>
            </w:r>
          </w:p>
        </w:tc>
        <w:tc>
          <w:tcPr>
            <w:tcW w:w="558"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26.0</w:t>
            </w:r>
          </w:p>
        </w:tc>
        <w:tc>
          <w:tcPr>
            <w:tcW w:w="558"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40.0</w:t>
            </w:r>
          </w:p>
        </w:tc>
        <w:tc>
          <w:tcPr>
            <w:tcW w:w="3659"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lang w:val="en-US"/>
              </w:rPr>
            </w:pPr>
            <w:r w:rsidRPr="00254E6C">
              <w:rPr>
                <w:rFonts w:ascii="Calibri" w:eastAsia="Times New Roman" w:hAnsi="Calibri" w:cs="Times New Roman"/>
                <w:color w:val="000000"/>
                <w:lang w:val="en-US"/>
              </w:rPr>
              <w:t>Minimum outside temp for Power up Fast Cooling</w:t>
            </w:r>
          </w:p>
        </w:tc>
      </w:tr>
      <w:tr w:rsidR="00254E6C" w:rsidRPr="004061B3" w:rsidTr="00254E6C">
        <w:trPr>
          <w:trHeight w:val="300"/>
        </w:trPr>
        <w:tc>
          <w:tcPr>
            <w:tcW w:w="686" w:type="dxa"/>
            <w:shd w:val="clear" w:color="auto" w:fill="auto"/>
            <w:noWrap/>
            <w:vAlign w:val="bottom"/>
          </w:tcPr>
          <w:p w:rsidR="00254E6C" w:rsidRPr="00254E6C" w:rsidRDefault="00254E6C" w:rsidP="0053653A">
            <w:pPr>
              <w:spacing w:after="0" w:line="240" w:lineRule="auto"/>
              <w:jc w:val="right"/>
              <w:rPr>
                <w:rFonts w:ascii="Calibri" w:eastAsia="Times New Roman" w:hAnsi="Calibri" w:cs="Times New Roman"/>
                <w:color w:val="000000"/>
              </w:rPr>
            </w:pPr>
            <w:r w:rsidRPr="00254E6C">
              <w:rPr>
                <w:rFonts w:ascii="Calibri" w:eastAsia="Times New Roman" w:hAnsi="Calibri" w:cs="Times New Roman"/>
                <w:color w:val="000000"/>
              </w:rPr>
              <w:t>16941</w:t>
            </w:r>
          </w:p>
        </w:tc>
        <w:tc>
          <w:tcPr>
            <w:tcW w:w="2942"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FastHeatSet</w:t>
            </w:r>
          </w:p>
        </w:tc>
        <w:tc>
          <w:tcPr>
            <w:tcW w:w="697"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°C</w:t>
            </w:r>
          </w:p>
        </w:tc>
        <w:tc>
          <w:tcPr>
            <w:tcW w:w="696"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5.0</w:t>
            </w:r>
          </w:p>
        </w:tc>
        <w:tc>
          <w:tcPr>
            <w:tcW w:w="558"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-50.0</w:t>
            </w:r>
          </w:p>
        </w:tc>
        <w:tc>
          <w:tcPr>
            <w:tcW w:w="558"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rPr>
            </w:pPr>
            <w:r w:rsidRPr="00254E6C">
              <w:rPr>
                <w:rFonts w:ascii="Calibri" w:eastAsia="Times New Roman" w:hAnsi="Calibri" w:cs="Times New Roman"/>
                <w:color w:val="000000"/>
              </w:rPr>
              <w:t>20.0</w:t>
            </w:r>
          </w:p>
        </w:tc>
        <w:tc>
          <w:tcPr>
            <w:tcW w:w="3659" w:type="dxa"/>
            <w:shd w:val="clear" w:color="auto" w:fill="auto"/>
            <w:noWrap/>
            <w:vAlign w:val="bottom"/>
          </w:tcPr>
          <w:p w:rsidR="00254E6C" w:rsidRPr="00254E6C" w:rsidRDefault="00254E6C" w:rsidP="0053653A">
            <w:pPr>
              <w:spacing w:after="0" w:line="240" w:lineRule="auto"/>
              <w:rPr>
                <w:rFonts w:ascii="Calibri" w:eastAsia="Times New Roman" w:hAnsi="Calibri" w:cs="Times New Roman"/>
                <w:color w:val="000000"/>
                <w:lang w:val="en-US"/>
              </w:rPr>
            </w:pPr>
            <w:r w:rsidRPr="00254E6C">
              <w:rPr>
                <w:rFonts w:ascii="Calibri" w:eastAsia="Times New Roman" w:hAnsi="Calibri" w:cs="Times New Roman"/>
                <w:color w:val="000000"/>
                <w:lang w:val="en-US"/>
              </w:rPr>
              <w:t>Maximum outside temp for Power up Fast Heating</w:t>
            </w:r>
          </w:p>
        </w:tc>
      </w:tr>
    </w:tbl>
    <w:p w:rsidR="00254E6C" w:rsidRPr="002951A5" w:rsidRDefault="00254E6C" w:rsidP="00432DF4">
      <w:pPr>
        <w:rPr>
          <w:noProof/>
          <w:sz w:val="20"/>
          <w:szCs w:val="20"/>
          <w:lang w:val="en-US"/>
        </w:rPr>
      </w:pPr>
    </w:p>
    <w:p w:rsidR="00C639F3" w:rsidRPr="002951A5" w:rsidRDefault="00C639F3" w:rsidP="00432DF4">
      <w:pPr>
        <w:rPr>
          <w:b/>
          <w:noProof/>
          <w:sz w:val="20"/>
          <w:szCs w:val="20"/>
          <w:lang w:val="en-US"/>
        </w:rPr>
      </w:pPr>
      <w:r w:rsidRPr="002951A5">
        <w:rPr>
          <w:b/>
          <w:noProof/>
          <w:sz w:val="20"/>
          <w:szCs w:val="20"/>
          <w:lang w:val="en-US"/>
        </w:rPr>
        <w:t>F-I/O</w:t>
      </w:r>
    </w:p>
    <w:p w:rsidR="00940E1B" w:rsidRDefault="00C639F3" w:rsidP="00432DF4">
      <w:pPr>
        <w:rPr>
          <w:noProof/>
          <w:sz w:val="20"/>
          <w:szCs w:val="20"/>
          <w:lang w:val="en-US"/>
        </w:rPr>
      </w:pPr>
      <w:r>
        <w:rPr>
          <w:noProof/>
          <w:sz w:val="20"/>
          <w:szCs w:val="20"/>
        </w:rPr>
        <w:drawing>
          <wp:inline distT="0" distB="0" distL="0" distR="0" wp14:anchorId="48380B8D" wp14:editId="291FF4AB">
            <wp:extent cx="1221740" cy="607060"/>
            <wp:effectExtent l="0" t="0" r="0" b="0"/>
            <wp:docPr id="124" name="Immagine 124" descr="C:\INVSDATA\Free\Applicazioni\Eliwell\UTA\HMI\docImages\IOstatu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INVSDATA\Free\Applicazioni\Eliwell\UTA\HMI\docImages\IOstatus.bmp"/>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tbl>
      <w:tblPr>
        <w:tblW w:w="8804" w:type="dxa"/>
        <w:tblInd w:w="5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588"/>
        <w:gridCol w:w="2547"/>
        <w:gridCol w:w="994"/>
        <w:gridCol w:w="4678"/>
      </w:tblGrid>
      <w:tr w:rsidR="005F54BA" w:rsidRPr="005F54BA" w:rsidTr="00E163BB">
        <w:trPr>
          <w:trHeight w:val="300"/>
        </w:trPr>
        <w:tc>
          <w:tcPr>
            <w:tcW w:w="588" w:type="dxa"/>
            <w:shd w:val="clear" w:color="auto" w:fill="auto"/>
            <w:noWrap/>
            <w:vAlign w:val="bottom"/>
          </w:tcPr>
          <w:p w:rsidR="005F54BA" w:rsidRPr="009B15E8" w:rsidRDefault="005F54BA" w:rsidP="00E163BB">
            <w:pPr>
              <w:spacing w:after="0" w:line="240" w:lineRule="auto"/>
              <w:rPr>
                <w:rFonts w:ascii="Calibri" w:eastAsia="Times New Roman" w:hAnsi="Calibri" w:cs="Times New Roman"/>
                <w:b/>
                <w:color w:val="000000"/>
              </w:rPr>
            </w:pPr>
            <w:r w:rsidRPr="009B15E8">
              <w:rPr>
                <w:rFonts w:ascii="Calibri" w:eastAsia="Times New Roman" w:hAnsi="Calibri" w:cs="Times New Roman"/>
                <w:b/>
                <w:color w:val="000000"/>
              </w:rPr>
              <w:t>Addr</w:t>
            </w:r>
          </w:p>
        </w:tc>
        <w:tc>
          <w:tcPr>
            <w:tcW w:w="2547" w:type="dxa"/>
            <w:shd w:val="clear" w:color="auto" w:fill="auto"/>
            <w:noWrap/>
            <w:vAlign w:val="bottom"/>
          </w:tcPr>
          <w:p w:rsidR="005F54BA" w:rsidRPr="009B15E8" w:rsidRDefault="005F54BA" w:rsidP="00E163BB">
            <w:pPr>
              <w:spacing w:after="0" w:line="240" w:lineRule="auto"/>
              <w:rPr>
                <w:rFonts w:ascii="Calibri" w:eastAsia="Times New Roman" w:hAnsi="Calibri" w:cs="Times New Roman"/>
                <w:b/>
                <w:color w:val="000000"/>
              </w:rPr>
            </w:pPr>
            <w:r w:rsidRPr="009B15E8">
              <w:rPr>
                <w:rFonts w:ascii="Calibri" w:eastAsia="Times New Roman" w:hAnsi="Calibri" w:cs="Times New Roman"/>
                <w:b/>
                <w:color w:val="000000"/>
              </w:rPr>
              <w:t>Name</w:t>
            </w:r>
          </w:p>
        </w:tc>
        <w:tc>
          <w:tcPr>
            <w:tcW w:w="994" w:type="dxa"/>
            <w:shd w:val="clear" w:color="auto" w:fill="auto"/>
            <w:noWrap/>
            <w:vAlign w:val="bottom"/>
          </w:tcPr>
          <w:p w:rsidR="005F54BA" w:rsidRPr="009B15E8" w:rsidRDefault="005F54BA" w:rsidP="00E163BB">
            <w:pPr>
              <w:spacing w:after="0" w:line="240" w:lineRule="auto"/>
              <w:rPr>
                <w:rFonts w:ascii="Calibri" w:eastAsia="Times New Roman" w:hAnsi="Calibri" w:cs="Times New Roman"/>
                <w:b/>
                <w:color w:val="000000"/>
              </w:rPr>
            </w:pPr>
            <w:r w:rsidRPr="009B15E8">
              <w:rPr>
                <w:rFonts w:ascii="Calibri" w:eastAsia="Times New Roman" w:hAnsi="Calibri" w:cs="Times New Roman"/>
                <w:b/>
                <w:color w:val="000000"/>
              </w:rPr>
              <w:t>Um</w:t>
            </w:r>
          </w:p>
        </w:tc>
        <w:tc>
          <w:tcPr>
            <w:tcW w:w="4675" w:type="dxa"/>
            <w:shd w:val="clear" w:color="auto" w:fill="auto"/>
            <w:noWrap/>
            <w:vAlign w:val="bottom"/>
          </w:tcPr>
          <w:p w:rsidR="005F54BA" w:rsidRPr="005F54BA" w:rsidRDefault="005F54BA" w:rsidP="00E163BB">
            <w:pPr>
              <w:spacing w:after="0" w:line="240" w:lineRule="auto"/>
              <w:rPr>
                <w:rFonts w:ascii="Calibri" w:eastAsia="Times New Roman" w:hAnsi="Calibri" w:cs="Times New Roman"/>
                <w:b/>
                <w:color w:val="000000"/>
              </w:rPr>
            </w:pPr>
            <w:r w:rsidRPr="005F54BA">
              <w:rPr>
                <w:rFonts w:ascii="Calibri" w:eastAsia="Times New Roman" w:hAnsi="Calibri" w:cs="Times New Roman"/>
                <w:b/>
                <w:color w:val="000000"/>
              </w:rPr>
              <w:t>Description</w:t>
            </w:r>
          </w:p>
        </w:tc>
      </w:tr>
      <w:tr w:rsidR="005F54BA" w:rsidRPr="005F54BA" w:rsidTr="00E163BB">
        <w:trPr>
          <w:trHeight w:val="300"/>
        </w:trPr>
        <w:tc>
          <w:tcPr>
            <w:tcW w:w="588"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bookmarkStart w:id="52" w:name="RANGE!A1:H16"/>
            <w:r w:rsidRPr="005F54BA">
              <w:rPr>
                <w:rFonts w:ascii="Calibri" w:eastAsia="Times New Roman" w:hAnsi="Calibri" w:cs="Times New Roman"/>
                <w:color w:val="000000"/>
              </w:rPr>
              <w:t>9720</w:t>
            </w:r>
            <w:bookmarkEnd w:id="52"/>
          </w:p>
        </w:tc>
        <w:tc>
          <w:tcPr>
            <w:tcW w:w="2547"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AI_LogicIndex_0</w:t>
            </w:r>
          </w:p>
        </w:tc>
        <w:tc>
          <w:tcPr>
            <w:tcW w:w="994"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°C</w:t>
            </w:r>
          </w:p>
        </w:tc>
        <w:tc>
          <w:tcPr>
            <w:tcW w:w="4675"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Supply Temperature</w:t>
            </w:r>
          </w:p>
        </w:tc>
      </w:tr>
      <w:tr w:rsidR="005F54BA" w:rsidRPr="005F54BA" w:rsidTr="00E163BB">
        <w:trPr>
          <w:trHeight w:val="300"/>
        </w:trPr>
        <w:tc>
          <w:tcPr>
            <w:tcW w:w="588"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t>9721</w:t>
            </w:r>
          </w:p>
        </w:tc>
        <w:tc>
          <w:tcPr>
            <w:tcW w:w="2547"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AI_LogicIndex_1</w:t>
            </w:r>
          </w:p>
        </w:tc>
        <w:tc>
          <w:tcPr>
            <w:tcW w:w="994"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°C</w:t>
            </w:r>
          </w:p>
        </w:tc>
        <w:tc>
          <w:tcPr>
            <w:tcW w:w="4675"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Return Temperature</w:t>
            </w:r>
          </w:p>
        </w:tc>
      </w:tr>
      <w:tr w:rsidR="005F54BA" w:rsidRPr="005F54BA" w:rsidTr="00E163BB">
        <w:trPr>
          <w:trHeight w:val="300"/>
        </w:trPr>
        <w:tc>
          <w:tcPr>
            <w:tcW w:w="588"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t>9722</w:t>
            </w:r>
          </w:p>
        </w:tc>
        <w:tc>
          <w:tcPr>
            <w:tcW w:w="2547"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AI_LogicIndex_2</w:t>
            </w:r>
          </w:p>
        </w:tc>
        <w:tc>
          <w:tcPr>
            <w:tcW w:w="994"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°C</w:t>
            </w:r>
          </w:p>
        </w:tc>
        <w:tc>
          <w:tcPr>
            <w:tcW w:w="4675"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External Temperature</w:t>
            </w:r>
          </w:p>
        </w:tc>
      </w:tr>
      <w:tr w:rsidR="005F54BA" w:rsidRPr="005F54BA" w:rsidTr="00E163BB">
        <w:trPr>
          <w:trHeight w:val="300"/>
        </w:trPr>
        <w:tc>
          <w:tcPr>
            <w:tcW w:w="588"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t>9723</w:t>
            </w:r>
          </w:p>
        </w:tc>
        <w:tc>
          <w:tcPr>
            <w:tcW w:w="2547"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AI_LogicIndex_3</w:t>
            </w:r>
          </w:p>
        </w:tc>
        <w:tc>
          <w:tcPr>
            <w:tcW w:w="994"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°C</w:t>
            </w:r>
          </w:p>
        </w:tc>
        <w:tc>
          <w:tcPr>
            <w:tcW w:w="4675"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Expulsion Temperature</w:t>
            </w:r>
          </w:p>
        </w:tc>
      </w:tr>
      <w:tr w:rsidR="005F54BA" w:rsidRPr="005F54BA" w:rsidTr="00E163BB">
        <w:trPr>
          <w:trHeight w:val="300"/>
        </w:trPr>
        <w:tc>
          <w:tcPr>
            <w:tcW w:w="588"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t>9724</w:t>
            </w:r>
          </w:p>
        </w:tc>
        <w:tc>
          <w:tcPr>
            <w:tcW w:w="2547"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AI_LogicIndex_4</w:t>
            </w:r>
          </w:p>
        </w:tc>
        <w:tc>
          <w:tcPr>
            <w:tcW w:w="994"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°C</w:t>
            </w:r>
          </w:p>
        </w:tc>
        <w:tc>
          <w:tcPr>
            <w:tcW w:w="4675"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Preheating Temp,</w:t>
            </w:r>
          </w:p>
        </w:tc>
      </w:tr>
      <w:tr w:rsidR="005F54BA" w:rsidRPr="005F54BA" w:rsidTr="00E163BB">
        <w:trPr>
          <w:trHeight w:val="300"/>
        </w:trPr>
        <w:tc>
          <w:tcPr>
            <w:tcW w:w="588"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t>9725</w:t>
            </w:r>
          </w:p>
        </w:tc>
        <w:tc>
          <w:tcPr>
            <w:tcW w:w="2547"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AI_LogicIndex_5</w:t>
            </w:r>
          </w:p>
        </w:tc>
        <w:tc>
          <w:tcPr>
            <w:tcW w:w="994"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°C</w:t>
            </w:r>
          </w:p>
        </w:tc>
        <w:tc>
          <w:tcPr>
            <w:tcW w:w="4675"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Saturation Temperature</w:t>
            </w:r>
          </w:p>
        </w:tc>
      </w:tr>
      <w:tr w:rsidR="005F54BA" w:rsidRPr="005F54BA" w:rsidTr="00E163BB">
        <w:trPr>
          <w:trHeight w:val="300"/>
        </w:trPr>
        <w:tc>
          <w:tcPr>
            <w:tcW w:w="588"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t>9726</w:t>
            </w:r>
          </w:p>
        </w:tc>
        <w:tc>
          <w:tcPr>
            <w:tcW w:w="2547"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AI_LogicIndex_6</w:t>
            </w:r>
          </w:p>
        </w:tc>
        <w:tc>
          <w:tcPr>
            <w:tcW w:w="994"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°C</w:t>
            </w:r>
          </w:p>
        </w:tc>
        <w:tc>
          <w:tcPr>
            <w:tcW w:w="4675"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Antifreeze Temperature</w:t>
            </w:r>
          </w:p>
        </w:tc>
      </w:tr>
      <w:tr w:rsidR="005F54BA" w:rsidRPr="005F54BA" w:rsidTr="00E163BB">
        <w:trPr>
          <w:trHeight w:val="300"/>
        </w:trPr>
        <w:tc>
          <w:tcPr>
            <w:tcW w:w="588"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lastRenderedPageBreak/>
              <w:t>9727</w:t>
            </w:r>
          </w:p>
        </w:tc>
        <w:tc>
          <w:tcPr>
            <w:tcW w:w="2547"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AI_LogicIndex_7</w:t>
            </w:r>
          </w:p>
        </w:tc>
        <w:tc>
          <w:tcPr>
            <w:tcW w:w="994"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w:t>
            </w:r>
          </w:p>
        </w:tc>
        <w:tc>
          <w:tcPr>
            <w:tcW w:w="4675"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Air Quality - CO2</w:t>
            </w:r>
          </w:p>
        </w:tc>
      </w:tr>
      <w:tr w:rsidR="005F54BA" w:rsidRPr="005F54BA" w:rsidTr="00E163BB">
        <w:trPr>
          <w:trHeight w:val="300"/>
        </w:trPr>
        <w:tc>
          <w:tcPr>
            <w:tcW w:w="588"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t>9728</w:t>
            </w:r>
          </w:p>
        </w:tc>
        <w:tc>
          <w:tcPr>
            <w:tcW w:w="2547"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AI_LogicIndex_8</w:t>
            </w:r>
          </w:p>
        </w:tc>
        <w:tc>
          <w:tcPr>
            <w:tcW w:w="994"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ppm</w:t>
            </w:r>
          </w:p>
        </w:tc>
        <w:tc>
          <w:tcPr>
            <w:tcW w:w="4675"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Air Quality - VOC</w:t>
            </w:r>
          </w:p>
        </w:tc>
      </w:tr>
      <w:tr w:rsidR="005F54BA" w:rsidRPr="005F54BA" w:rsidTr="00E163BB">
        <w:trPr>
          <w:trHeight w:val="300"/>
        </w:trPr>
        <w:tc>
          <w:tcPr>
            <w:tcW w:w="588"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t>9729</w:t>
            </w:r>
          </w:p>
        </w:tc>
        <w:tc>
          <w:tcPr>
            <w:tcW w:w="2547"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AI_LogicIndex_9</w:t>
            </w:r>
          </w:p>
        </w:tc>
        <w:tc>
          <w:tcPr>
            <w:tcW w:w="994"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pa</w:t>
            </w:r>
          </w:p>
        </w:tc>
        <w:tc>
          <w:tcPr>
            <w:tcW w:w="4675"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Supply Pressure</w:t>
            </w:r>
          </w:p>
        </w:tc>
      </w:tr>
      <w:tr w:rsidR="005F54BA" w:rsidRPr="005F54BA" w:rsidTr="00E163BB">
        <w:trPr>
          <w:trHeight w:val="300"/>
        </w:trPr>
        <w:tc>
          <w:tcPr>
            <w:tcW w:w="588"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t>9730</w:t>
            </w:r>
          </w:p>
        </w:tc>
        <w:tc>
          <w:tcPr>
            <w:tcW w:w="2547"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AI_LogicIndex_10</w:t>
            </w:r>
          </w:p>
        </w:tc>
        <w:tc>
          <w:tcPr>
            <w:tcW w:w="994"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pa</w:t>
            </w:r>
          </w:p>
        </w:tc>
        <w:tc>
          <w:tcPr>
            <w:tcW w:w="4675"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Return Pressure</w:t>
            </w:r>
          </w:p>
        </w:tc>
      </w:tr>
      <w:tr w:rsidR="005F54BA" w:rsidRPr="005F54BA" w:rsidTr="00E163BB">
        <w:trPr>
          <w:trHeight w:val="300"/>
        </w:trPr>
        <w:tc>
          <w:tcPr>
            <w:tcW w:w="588"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t>9731</w:t>
            </w:r>
          </w:p>
        </w:tc>
        <w:tc>
          <w:tcPr>
            <w:tcW w:w="2547"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AI_LogicIndex_11</w:t>
            </w:r>
          </w:p>
        </w:tc>
        <w:tc>
          <w:tcPr>
            <w:tcW w:w="994"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w:t>
            </w:r>
          </w:p>
        </w:tc>
        <w:tc>
          <w:tcPr>
            <w:tcW w:w="4675"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Supply Humidity</w:t>
            </w:r>
          </w:p>
        </w:tc>
      </w:tr>
      <w:tr w:rsidR="005F54BA" w:rsidRPr="005F54BA" w:rsidTr="00E163BB">
        <w:trPr>
          <w:trHeight w:val="300"/>
        </w:trPr>
        <w:tc>
          <w:tcPr>
            <w:tcW w:w="588"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t>9732</w:t>
            </w:r>
          </w:p>
        </w:tc>
        <w:tc>
          <w:tcPr>
            <w:tcW w:w="2547"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AI_LogicIndex_12</w:t>
            </w:r>
          </w:p>
        </w:tc>
        <w:tc>
          <w:tcPr>
            <w:tcW w:w="994"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w:t>
            </w:r>
          </w:p>
        </w:tc>
        <w:tc>
          <w:tcPr>
            <w:tcW w:w="4675"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Return Humidity</w:t>
            </w:r>
          </w:p>
        </w:tc>
      </w:tr>
      <w:tr w:rsidR="005F54BA" w:rsidRPr="005F54BA" w:rsidTr="00E163BB">
        <w:trPr>
          <w:trHeight w:val="300"/>
        </w:trPr>
        <w:tc>
          <w:tcPr>
            <w:tcW w:w="588"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t>9733</w:t>
            </w:r>
          </w:p>
        </w:tc>
        <w:tc>
          <w:tcPr>
            <w:tcW w:w="2547"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AI_LogicIndex_13</w:t>
            </w:r>
          </w:p>
        </w:tc>
        <w:tc>
          <w:tcPr>
            <w:tcW w:w="994"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w:t>
            </w:r>
          </w:p>
        </w:tc>
        <w:tc>
          <w:tcPr>
            <w:tcW w:w="4675"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External Humidity</w:t>
            </w:r>
          </w:p>
        </w:tc>
      </w:tr>
      <w:tr w:rsidR="005F54BA" w:rsidRPr="005F54BA" w:rsidTr="00E163BB">
        <w:trPr>
          <w:trHeight w:val="300"/>
        </w:trPr>
        <w:tc>
          <w:tcPr>
            <w:tcW w:w="588"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t>9734</w:t>
            </w:r>
          </w:p>
        </w:tc>
        <w:tc>
          <w:tcPr>
            <w:tcW w:w="2547"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AI_LogicIndex_14</w:t>
            </w:r>
          </w:p>
        </w:tc>
        <w:tc>
          <w:tcPr>
            <w:tcW w:w="994"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m3/h</w:t>
            </w:r>
          </w:p>
        </w:tc>
        <w:tc>
          <w:tcPr>
            <w:tcW w:w="4675"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Supply Flow Testing</w:t>
            </w:r>
          </w:p>
        </w:tc>
      </w:tr>
      <w:tr w:rsidR="005F54BA" w:rsidRPr="005F54BA" w:rsidTr="00E163BB">
        <w:trPr>
          <w:trHeight w:val="300"/>
        </w:trPr>
        <w:tc>
          <w:tcPr>
            <w:tcW w:w="588" w:type="dxa"/>
            <w:shd w:val="clear" w:color="auto" w:fill="auto"/>
            <w:noWrap/>
            <w:vAlign w:val="bottom"/>
            <w:hideMark/>
          </w:tcPr>
          <w:p w:rsidR="005F54BA" w:rsidRPr="005F54BA" w:rsidRDefault="005F54BA" w:rsidP="005F54BA">
            <w:pPr>
              <w:spacing w:after="0" w:line="240" w:lineRule="auto"/>
              <w:jc w:val="right"/>
              <w:rPr>
                <w:rFonts w:ascii="Calibri" w:eastAsia="Times New Roman" w:hAnsi="Calibri" w:cs="Times New Roman"/>
                <w:color w:val="000000"/>
              </w:rPr>
            </w:pPr>
            <w:r w:rsidRPr="005F54BA">
              <w:rPr>
                <w:rFonts w:ascii="Calibri" w:eastAsia="Times New Roman" w:hAnsi="Calibri" w:cs="Times New Roman"/>
                <w:color w:val="000000"/>
              </w:rPr>
              <w:t>9736</w:t>
            </w:r>
          </w:p>
        </w:tc>
        <w:tc>
          <w:tcPr>
            <w:tcW w:w="2547"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AI_LogicIndex_15</w:t>
            </w:r>
          </w:p>
        </w:tc>
        <w:tc>
          <w:tcPr>
            <w:tcW w:w="994"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m3/h</w:t>
            </w:r>
          </w:p>
        </w:tc>
        <w:tc>
          <w:tcPr>
            <w:tcW w:w="4675" w:type="dxa"/>
            <w:shd w:val="clear" w:color="auto" w:fill="auto"/>
            <w:noWrap/>
            <w:vAlign w:val="bottom"/>
            <w:hideMark/>
          </w:tcPr>
          <w:p w:rsidR="005F54BA" w:rsidRPr="005F54BA" w:rsidRDefault="005F54BA" w:rsidP="005F54BA">
            <w:pPr>
              <w:spacing w:after="0" w:line="240" w:lineRule="auto"/>
              <w:rPr>
                <w:rFonts w:ascii="Calibri" w:eastAsia="Times New Roman" w:hAnsi="Calibri" w:cs="Times New Roman"/>
                <w:color w:val="000000"/>
              </w:rPr>
            </w:pPr>
            <w:r w:rsidRPr="005F54BA">
              <w:rPr>
                <w:rFonts w:ascii="Calibri" w:eastAsia="Times New Roman" w:hAnsi="Calibri" w:cs="Times New Roman"/>
                <w:color w:val="000000"/>
              </w:rPr>
              <w:t>Return Flow Testing</w:t>
            </w:r>
          </w:p>
        </w:tc>
      </w:tr>
      <w:tr w:rsidR="00E163BB" w:rsidRPr="004061B3"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bookmarkStart w:id="53" w:name="RANGE!A1:H23"/>
            <w:r w:rsidRPr="00E163BB">
              <w:rPr>
                <w:rFonts w:ascii="Calibri" w:eastAsia="Times New Roman" w:hAnsi="Calibri" w:cs="Times New Roman"/>
                <w:color w:val="000000"/>
              </w:rPr>
              <w:t>9745</w:t>
            </w:r>
            <w:bookmarkEnd w:id="53"/>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DI_Voltage_LogicIndex_0</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lang w:val="en-US"/>
              </w:rPr>
            </w:pPr>
            <w:r w:rsidRPr="00E163BB">
              <w:rPr>
                <w:rFonts w:ascii="Calibri" w:eastAsia="Times New Roman" w:hAnsi="Calibri" w:cs="Times New Roman"/>
                <w:color w:val="000000"/>
                <w:lang w:val="en-US"/>
              </w:rPr>
              <w:t>Supply Fan Thermal - Physical Status</w:t>
            </w:r>
          </w:p>
        </w:tc>
      </w:tr>
      <w:tr w:rsidR="00E163BB" w:rsidRPr="004061B3"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9746</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DI_Voltage_LogicIndex_1</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lang w:val="en-US"/>
              </w:rPr>
            </w:pPr>
            <w:r w:rsidRPr="00E163BB">
              <w:rPr>
                <w:rFonts w:ascii="Calibri" w:eastAsia="Times New Roman" w:hAnsi="Calibri" w:cs="Times New Roman"/>
                <w:color w:val="000000"/>
                <w:lang w:val="en-US"/>
              </w:rPr>
              <w:t>Return Fan Thermal - Physical Status</w:t>
            </w:r>
          </w:p>
        </w:tc>
      </w:tr>
      <w:tr w:rsidR="00E163BB" w:rsidRPr="004061B3"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9747</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DI_Voltage_LogicIndex_2</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lang w:val="en-US"/>
              </w:rPr>
            </w:pPr>
            <w:r w:rsidRPr="00E163BB">
              <w:rPr>
                <w:rFonts w:ascii="Calibri" w:eastAsia="Times New Roman" w:hAnsi="Calibri" w:cs="Times New Roman"/>
                <w:color w:val="000000"/>
                <w:lang w:val="en-US"/>
              </w:rPr>
              <w:t>On/Off Input - Physical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9748</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DI_Voltage_LogicIndex_3</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Fire Alarm - Physical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9749</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DI_Voltage_LogicIndex_4</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Mode Input - Physical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9750</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DI_Voltage_LogicIndex_5</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Door - Physical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9751</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DI_Voltage_LogicIndex_6</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Antifreeze - Physical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9752</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DI_Voltage_LogicIndex_7</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Supply Airflow - Physical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9753</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DI_Voltage_LogicIndex_8</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Return Airflow - Physical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9754</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DI_Voltage_LogicIndex_9</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Humidifier Alarm - Physical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9755</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DI_Voltage_LogicIndex_10</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Preheater Alarm - Physical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9756</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DI_Voltage_LogicIndex_11</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Postheater Alarm - Physical Status</w:t>
            </w:r>
          </w:p>
        </w:tc>
      </w:tr>
      <w:tr w:rsidR="00E163BB" w:rsidRPr="004061B3"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9757</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DI_Voltage_LogicIndex_12</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lang w:val="en-US"/>
              </w:rPr>
            </w:pPr>
            <w:r w:rsidRPr="00E163BB">
              <w:rPr>
                <w:rFonts w:ascii="Calibri" w:eastAsia="Times New Roman" w:hAnsi="Calibri" w:cs="Times New Roman"/>
                <w:color w:val="000000"/>
                <w:lang w:val="en-US"/>
              </w:rPr>
              <w:t>Rotary Wheel Alarm - Physical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9758</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DI_Voltage_LogicIndex_13</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Filter 1 Alarm - Physical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9759</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DI_Voltage_LogicIndex_14</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Filter 2 Alarm - Physical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9760</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DI_Voltage_LogicIndex_15</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Filter 3 Alarm - Physical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9761</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DI_Voltage_LogicIndex_16</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Filter 4 Alarm - Physical Status</w:t>
            </w:r>
          </w:p>
        </w:tc>
      </w:tr>
      <w:tr w:rsidR="00E163BB" w:rsidRPr="004061B3"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9762</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DI_Voltage_LogicIndex_17</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lang w:val="en-US"/>
              </w:rPr>
            </w:pPr>
            <w:r w:rsidRPr="00E163BB">
              <w:rPr>
                <w:rFonts w:ascii="Calibri" w:eastAsia="Times New Roman" w:hAnsi="Calibri" w:cs="Times New Roman"/>
                <w:color w:val="000000"/>
                <w:lang w:val="en-US"/>
              </w:rPr>
              <w:t>Supply Fan 2 Th. - Physical Status</w:t>
            </w:r>
          </w:p>
        </w:tc>
      </w:tr>
      <w:tr w:rsidR="00E163BB" w:rsidRPr="004061B3"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9763</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DI_Voltage_LogicIndex_18</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lang w:val="en-US"/>
              </w:rPr>
            </w:pPr>
            <w:r w:rsidRPr="00E163BB">
              <w:rPr>
                <w:rFonts w:ascii="Calibri" w:eastAsia="Times New Roman" w:hAnsi="Calibri" w:cs="Times New Roman"/>
                <w:color w:val="000000"/>
                <w:lang w:val="en-US"/>
              </w:rPr>
              <w:t>Return Fan 2 Th. - Physical Status</w:t>
            </w:r>
          </w:p>
        </w:tc>
      </w:tr>
      <w:tr w:rsidR="00E163BB" w:rsidRPr="004061B3"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9764</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DI_Voltage_LogicIndex_19</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lang w:val="en-US"/>
              </w:rPr>
            </w:pPr>
            <w:r w:rsidRPr="00E163BB">
              <w:rPr>
                <w:rFonts w:ascii="Calibri" w:eastAsia="Times New Roman" w:hAnsi="Calibri" w:cs="Times New Roman"/>
                <w:color w:val="000000"/>
                <w:lang w:val="en-US"/>
              </w:rPr>
              <w:t>Supply Fan 2 Airflow - Physical Status</w:t>
            </w:r>
          </w:p>
        </w:tc>
      </w:tr>
      <w:tr w:rsidR="00E163BB" w:rsidRPr="004061B3"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9765</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DI_Voltage_LogicIndex_20</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lang w:val="en-US"/>
              </w:rPr>
            </w:pPr>
            <w:r w:rsidRPr="00E163BB">
              <w:rPr>
                <w:rFonts w:ascii="Calibri" w:eastAsia="Times New Roman" w:hAnsi="Calibri" w:cs="Times New Roman"/>
                <w:color w:val="000000"/>
                <w:lang w:val="en-US"/>
              </w:rPr>
              <w:t>Return Fan 2 Airflow - Physical Status</w:t>
            </w:r>
          </w:p>
        </w:tc>
      </w:tr>
      <w:tr w:rsidR="00E163BB" w:rsidRPr="004061B3"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9766</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DI_Voltage_LogicIndex_21</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lang w:val="en-US"/>
              </w:rPr>
            </w:pPr>
            <w:r w:rsidRPr="00E163BB">
              <w:rPr>
                <w:rFonts w:ascii="Calibri" w:eastAsia="Times New Roman" w:hAnsi="Calibri" w:cs="Times New Roman"/>
                <w:color w:val="000000"/>
                <w:lang w:val="en-US"/>
              </w:rPr>
              <w:t>Cond. Unit Alarm - Physical Status</w:t>
            </w:r>
          </w:p>
        </w:tc>
      </w:tr>
      <w:tr w:rsidR="00E163BB" w:rsidRPr="004061B3"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9767</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DI_Voltage_LogicIndex_22</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lang w:val="en-US"/>
              </w:rPr>
            </w:pPr>
            <w:r w:rsidRPr="00E163BB">
              <w:rPr>
                <w:rFonts w:ascii="Calibri" w:eastAsia="Times New Roman" w:hAnsi="Calibri" w:cs="Times New Roman"/>
                <w:color w:val="000000"/>
                <w:lang w:val="en-US"/>
              </w:rPr>
              <w:t>El. Heater Alarm - Physical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bookmarkStart w:id="54" w:name="RANGE!A1:H32"/>
            <w:r w:rsidRPr="00E163BB">
              <w:rPr>
                <w:rFonts w:ascii="Calibri" w:eastAsia="Times New Roman" w:hAnsi="Calibri" w:cs="Times New Roman"/>
                <w:color w:val="000000"/>
              </w:rPr>
              <w:t>9778</w:t>
            </w:r>
            <w:bookmarkEnd w:id="54"/>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DO_LogicIndex_0</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Supply Fan - Logic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9779</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DO_LogicIndex_1</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Return Fan - Logic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9780</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DO_LogicIndex_2</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On Off - Logic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9781</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DO_LogicIndex_3</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Alarm - Logic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9782</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DO_LogicIndex_4</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Mode - Logic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9783</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DO_LogicIndex_5</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Ext. Dampers - Logic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9784</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DO_LogicIndex_6</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Bypass Damper - Logic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9785</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DO_LogicIndex_7</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Supply Damper - Logic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9786</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DO_LogicIndex_8</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Return Damper - Logic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9787</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DO_LogicIndex_9</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Pump Preheat - Logic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9788</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DO_LogicIndex_10</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Pump Postheat - Logic Status</w:t>
            </w:r>
          </w:p>
        </w:tc>
      </w:tr>
      <w:tr w:rsidR="00E163BB" w:rsidRPr="004061B3"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9789</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DO_LogicIndex_11</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lang w:val="en-US"/>
              </w:rPr>
            </w:pPr>
            <w:r w:rsidRPr="00E163BB">
              <w:rPr>
                <w:rFonts w:ascii="Calibri" w:eastAsia="Times New Roman" w:hAnsi="Calibri" w:cs="Times New Roman"/>
                <w:color w:val="000000"/>
                <w:lang w:val="en-US"/>
              </w:rPr>
              <w:t>Cool/CH Pump - Logic Status</w:t>
            </w:r>
          </w:p>
        </w:tc>
      </w:tr>
      <w:tr w:rsidR="00E163BB" w:rsidRPr="004061B3"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9790</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DO_LogicIndex_12</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lang w:val="en-US"/>
              </w:rPr>
            </w:pPr>
            <w:r w:rsidRPr="00E163BB">
              <w:rPr>
                <w:rFonts w:ascii="Calibri" w:eastAsia="Times New Roman" w:hAnsi="Calibri" w:cs="Times New Roman"/>
                <w:color w:val="000000"/>
                <w:lang w:val="en-US"/>
              </w:rPr>
              <w:t>Cool/CH Step 1 - Logic Status</w:t>
            </w:r>
          </w:p>
        </w:tc>
      </w:tr>
      <w:tr w:rsidR="00E163BB" w:rsidRPr="004061B3"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9791</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DO_LogicIndex_13</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lang w:val="en-US"/>
              </w:rPr>
            </w:pPr>
            <w:r w:rsidRPr="00E163BB">
              <w:rPr>
                <w:rFonts w:ascii="Calibri" w:eastAsia="Times New Roman" w:hAnsi="Calibri" w:cs="Times New Roman"/>
                <w:color w:val="000000"/>
                <w:lang w:val="en-US"/>
              </w:rPr>
              <w:t>Cool/CH Step 2 - Logic Status</w:t>
            </w:r>
          </w:p>
        </w:tc>
      </w:tr>
      <w:tr w:rsidR="00E163BB" w:rsidRPr="004061B3"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9792</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DO_LogicIndex_14</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lang w:val="en-US"/>
              </w:rPr>
            </w:pPr>
            <w:r w:rsidRPr="00E163BB">
              <w:rPr>
                <w:rFonts w:ascii="Calibri" w:eastAsia="Times New Roman" w:hAnsi="Calibri" w:cs="Times New Roman"/>
                <w:color w:val="000000"/>
                <w:lang w:val="en-US"/>
              </w:rPr>
              <w:t>Cool/CH Step 3 - Logic Status</w:t>
            </w:r>
          </w:p>
        </w:tc>
      </w:tr>
      <w:tr w:rsidR="00E163BB" w:rsidRPr="004061B3"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9793</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DO_LogicIndex_15</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lang w:val="en-US"/>
              </w:rPr>
            </w:pPr>
            <w:r w:rsidRPr="00E163BB">
              <w:rPr>
                <w:rFonts w:ascii="Calibri" w:eastAsia="Times New Roman" w:hAnsi="Calibri" w:cs="Times New Roman"/>
                <w:color w:val="000000"/>
                <w:lang w:val="en-US"/>
              </w:rPr>
              <w:t>Cool/CH Step 4 - Logic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lastRenderedPageBreak/>
              <w:t>9794</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DO_LogicIndex_16</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Heat Pump - Logic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9795</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DO_LogicIndex_17</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Heater Step 1 - Logic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9796</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DO_LogicIndex_18</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Heater Step 2 - Logic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9797</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DO_LogicIndex_19</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Heater Step 3 - Logic Status</w:t>
            </w:r>
          </w:p>
        </w:tc>
      </w:tr>
      <w:tr w:rsidR="00E163BB" w:rsidRPr="004061B3"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9798</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DO_LogicIndex_20</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lang w:val="en-US"/>
              </w:rPr>
            </w:pPr>
            <w:r w:rsidRPr="00E163BB">
              <w:rPr>
                <w:rFonts w:ascii="Calibri" w:eastAsia="Times New Roman" w:hAnsi="Calibri" w:cs="Times New Roman"/>
                <w:color w:val="000000"/>
                <w:lang w:val="en-US"/>
              </w:rPr>
              <w:t>Pre Heater Step 1 - Logic Status</w:t>
            </w:r>
          </w:p>
        </w:tc>
      </w:tr>
      <w:tr w:rsidR="00E163BB" w:rsidRPr="004061B3"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9799</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DO_LogicIndex_21</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lang w:val="en-US"/>
              </w:rPr>
            </w:pPr>
            <w:r w:rsidRPr="00E163BB">
              <w:rPr>
                <w:rFonts w:ascii="Calibri" w:eastAsia="Times New Roman" w:hAnsi="Calibri" w:cs="Times New Roman"/>
                <w:color w:val="000000"/>
                <w:lang w:val="en-US"/>
              </w:rPr>
              <w:t>Pre Heater Step 2 - Logic Status</w:t>
            </w:r>
          </w:p>
        </w:tc>
      </w:tr>
      <w:tr w:rsidR="00E163BB" w:rsidRPr="004061B3"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9800</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DO_LogicIndex_22</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lang w:val="en-US"/>
              </w:rPr>
            </w:pPr>
            <w:r w:rsidRPr="00E163BB">
              <w:rPr>
                <w:rFonts w:ascii="Calibri" w:eastAsia="Times New Roman" w:hAnsi="Calibri" w:cs="Times New Roman"/>
                <w:color w:val="000000"/>
                <w:lang w:val="en-US"/>
              </w:rPr>
              <w:t>Pre Heater Step 3 - Logic Status</w:t>
            </w:r>
          </w:p>
        </w:tc>
      </w:tr>
      <w:tr w:rsidR="00E163BB" w:rsidRPr="004061B3"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9801</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DO_LogicIndex_23</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lang w:val="en-US"/>
              </w:rPr>
            </w:pPr>
            <w:r w:rsidRPr="00E163BB">
              <w:rPr>
                <w:rFonts w:ascii="Calibri" w:eastAsia="Times New Roman" w:hAnsi="Calibri" w:cs="Times New Roman"/>
                <w:color w:val="000000"/>
                <w:lang w:val="en-US"/>
              </w:rPr>
              <w:t>Post Heater Step 1 - Logic Status</w:t>
            </w:r>
          </w:p>
        </w:tc>
      </w:tr>
      <w:tr w:rsidR="00E163BB" w:rsidRPr="004061B3"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9802</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DO_LogicIndex_24</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lang w:val="en-US"/>
              </w:rPr>
            </w:pPr>
            <w:r w:rsidRPr="00E163BB">
              <w:rPr>
                <w:rFonts w:ascii="Calibri" w:eastAsia="Times New Roman" w:hAnsi="Calibri" w:cs="Times New Roman"/>
                <w:color w:val="000000"/>
                <w:lang w:val="en-US"/>
              </w:rPr>
              <w:t>Post Heater Step 2 - Logic Status</w:t>
            </w:r>
          </w:p>
        </w:tc>
      </w:tr>
      <w:tr w:rsidR="00E163BB" w:rsidRPr="004061B3"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9803</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DO_LogicIndex_25</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lang w:val="en-US"/>
              </w:rPr>
            </w:pPr>
            <w:r w:rsidRPr="00E163BB">
              <w:rPr>
                <w:rFonts w:ascii="Calibri" w:eastAsia="Times New Roman" w:hAnsi="Calibri" w:cs="Times New Roman"/>
                <w:color w:val="000000"/>
                <w:lang w:val="en-US"/>
              </w:rPr>
              <w:t>Post Heater Step 3 - Logic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9804</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DO_LogicIndex_26</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Humidifier - Logic Status</w:t>
            </w:r>
          </w:p>
        </w:tc>
      </w:tr>
      <w:tr w:rsidR="00E163BB" w:rsidRPr="004061B3"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9805</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DO_LogicIndex_27</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lang w:val="en-US"/>
              </w:rPr>
            </w:pPr>
            <w:r w:rsidRPr="00E163BB">
              <w:rPr>
                <w:rFonts w:ascii="Calibri" w:eastAsia="Times New Roman" w:hAnsi="Calibri" w:cs="Times New Roman"/>
                <w:color w:val="000000"/>
                <w:lang w:val="en-US"/>
              </w:rPr>
              <w:t>Rotary Wheel / Exchanger - Logic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9806</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DO_LogicIndex_28</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Supply Fan 2 - Logic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9807</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DO_LogicIndex_29</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Return Fan 2 - Logic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9808</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DO_LogicIndex_30</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Supply Damper 2 - Logic Status</w:t>
            </w:r>
          </w:p>
        </w:tc>
      </w:tr>
      <w:tr w:rsidR="00E163BB" w:rsidRPr="00E163BB" w:rsidTr="00E163BB">
        <w:trPr>
          <w:trHeight w:val="300"/>
        </w:trPr>
        <w:tc>
          <w:tcPr>
            <w:tcW w:w="588"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9809</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DO_LogicIndex_31</w:t>
            </w:r>
          </w:p>
        </w:tc>
        <w:tc>
          <w:tcPr>
            <w:tcW w:w="994"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p>
        </w:tc>
        <w:tc>
          <w:tcPr>
            <w:tcW w:w="4675"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Return Damper 2 - Logic Status</w:t>
            </w:r>
          </w:p>
        </w:tc>
      </w:tr>
      <w:tr w:rsidR="00E163BB" w:rsidRPr="00E163BB" w:rsidTr="00E163BB">
        <w:trPr>
          <w:trHeight w:val="300"/>
        </w:trPr>
        <w:tc>
          <w:tcPr>
            <w:tcW w:w="58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9820</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AO_LogicIndex_0</w:t>
            </w:r>
          </w:p>
        </w:tc>
        <w:tc>
          <w:tcPr>
            <w:tcW w:w="992"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w:t>
            </w:r>
          </w:p>
        </w:tc>
        <w:tc>
          <w:tcPr>
            <w:tcW w:w="467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Supply Fan</w:t>
            </w:r>
          </w:p>
        </w:tc>
      </w:tr>
      <w:tr w:rsidR="00E163BB" w:rsidRPr="00E163BB" w:rsidTr="00E163BB">
        <w:trPr>
          <w:trHeight w:val="300"/>
        </w:trPr>
        <w:tc>
          <w:tcPr>
            <w:tcW w:w="58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9821</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AO_LogicIndex_1</w:t>
            </w:r>
          </w:p>
        </w:tc>
        <w:tc>
          <w:tcPr>
            <w:tcW w:w="992"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w:t>
            </w:r>
          </w:p>
        </w:tc>
        <w:tc>
          <w:tcPr>
            <w:tcW w:w="467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Return Fan</w:t>
            </w:r>
          </w:p>
        </w:tc>
      </w:tr>
      <w:tr w:rsidR="00E163BB" w:rsidRPr="00E163BB" w:rsidTr="00E163BB">
        <w:trPr>
          <w:trHeight w:val="300"/>
        </w:trPr>
        <w:tc>
          <w:tcPr>
            <w:tcW w:w="58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9822</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AO_LogicIndex_2</w:t>
            </w:r>
          </w:p>
        </w:tc>
        <w:tc>
          <w:tcPr>
            <w:tcW w:w="992"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w:t>
            </w:r>
          </w:p>
        </w:tc>
        <w:tc>
          <w:tcPr>
            <w:tcW w:w="467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Ext. Dampers</w:t>
            </w:r>
          </w:p>
        </w:tc>
      </w:tr>
      <w:tr w:rsidR="00E163BB" w:rsidRPr="00E163BB" w:rsidTr="00E163BB">
        <w:trPr>
          <w:trHeight w:val="300"/>
        </w:trPr>
        <w:tc>
          <w:tcPr>
            <w:tcW w:w="58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9823</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AO_LogicIndex_3</w:t>
            </w:r>
          </w:p>
        </w:tc>
        <w:tc>
          <w:tcPr>
            <w:tcW w:w="992"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w:t>
            </w:r>
          </w:p>
        </w:tc>
        <w:tc>
          <w:tcPr>
            <w:tcW w:w="467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Bypass Damper</w:t>
            </w:r>
          </w:p>
        </w:tc>
      </w:tr>
      <w:tr w:rsidR="00E163BB" w:rsidRPr="00E163BB" w:rsidTr="00E163BB">
        <w:trPr>
          <w:trHeight w:val="300"/>
        </w:trPr>
        <w:tc>
          <w:tcPr>
            <w:tcW w:w="58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9824</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AO_LogicIndex_4</w:t>
            </w:r>
          </w:p>
        </w:tc>
        <w:tc>
          <w:tcPr>
            <w:tcW w:w="992"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w:t>
            </w:r>
          </w:p>
        </w:tc>
        <w:tc>
          <w:tcPr>
            <w:tcW w:w="467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Cool - C/H Valve</w:t>
            </w:r>
          </w:p>
        </w:tc>
      </w:tr>
      <w:tr w:rsidR="00E163BB" w:rsidRPr="00E163BB" w:rsidTr="00E163BB">
        <w:trPr>
          <w:trHeight w:val="300"/>
        </w:trPr>
        <w:tc>
          <w:tcPr>
            <w:tcW w:w="58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9825</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AO_LogicIndex_5</w:t>
            </w:r>
          </w:p>
        </w:tc>
        <w:tc>
          <w:tcPr>
            <w:tcW w:w="992"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w:t>
            </w:r>
          </w:p>
        </w:tc>
        <w:tc>
          <w:tcPr>
            <w:tcW w:w="467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Heat Valve</w:t>
            </w:r>
          </w:p>
        </w:tc>
      </w:tr>
      <w:tr w:rsidR="00E163BB" w:rsidRPr="00E163BB" w:rsidTr="00E163BB">
        <w:trPr>
          <w:trHeight w:val="300"/>
        </w:trPr>
        <w:tc>
          <w:tcPr>
            <w:tcW w:w="58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9826</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AO_LogicIndex_6</w:t>
            </w:r>
          </w:p>
        </w:tc>
        <w:tc>
          <w:tcPr>
            <w:tcW w:w="992"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w:t>
            </w:r>
          </w:p>
        </w:tc>
        <w:tc>
          <w:tcPr>
            <w:tcW w:w="467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Pre Heater</w:t>
            </w:r>
          </w:p>
        </w:tc>
      </w:tr>
      <w:tr w:rsidR="00E163BB" w:rsidRPr="00E163BB" w:rsidTr="00E163BB">
        <w:trPr>
          <w:trHeight w:val="300"/>
        </w:trPr>
        <w:tc>
          <w:tcPr>
            <w:tcW w:w="58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9827</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AO_LogicIndex_7</w:t>
            </w:r>
          </w:p>
        </w:tc>
        <w:tc>
          <w:tcPr>
            <w:tcW w:w="992"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w:t>
            </w:r>
          </w:p>
        </w:tc>
        <w:tc>
          <w:tcPr>
            <w:tcW w:w="467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Post Heater</w:t>
            </w:r>
          </w:p>
        </w:tc>
      </w:tr>
      <w:tr w:rsidR="00E163BB" w:rsidRPr="00E163BB" w:rsidTr="00E163BB">
        <w:trPr>
          <w:trHeight w:val="300"/>
        </w:trPr>
        <w:tc>
          <w:tcPr>
            <w:tcW w:w="58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9828</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AO_LogicIndex_8</w:t>
            </w:r>
          </w:p>
        </w:tc>
        <w:tc>
          <w:tcPr>
            <w:tcW w:w="992"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w:t>
            </w:r>
          </w:p>
        </w:tc>
        <w:tc>
          <w:tcPr>
            <w:tcW w:w="467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Rotary Wheel / Exchanger</w:t>
            </w:r>
          </w:p>
        </w:tc>
      </w:tr>
      <w:tr w:rsidR="00E163BB" w:rsidRPr="00E163BB" w:rsidTr="00E163BB">
        <w:trPr>
          <w:trHeight w:val="300"/>
        </w:trPr>
        <w:tc>
          <w:tcPr>
            <w:tcW w:w="58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9829</w:t>
            </w:r>
          </w:p>
        </w:tc>
        <w:tc>
          <w:tcPr>
            <w:tcW w:w="2547"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AO_LogicIndex_9</w:t>
            </w:r>
          </w:p>
        </w:tc>
        <w:tc>
          <w:tcPr>
            <w:tcW w:w="992"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w:t>
            </w:r>
          </w:p>
        </w:tc>
        <w:tc>
          <w:tcPr>
            <w:tcW w:w="467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Humidifier</w:t>
            </w:r>
          </w:p>
        </w:tc>
      </w:tr>
    </w:tbl>
    <w:p w:rsidR="00E163BB" w:rsidRPr="002951A5" w:rsidRDefault="00E163BB" w:rsidP="00432DF4">
      <w:pPr>
        <w:rPr>
          <w:noProof/>
          <w:sz w:val="20"/>
          <w:szCs w:val="20"/>
          <w:lang w:val="en-US"/>
        </w:rPr>
      </w:pPr>
    </w:p>
    <w:p w:rsidR="00C639F3" w:rsidRPr="002951A5" w:rsidRDefault="00C639F3" w:rsidP="00432DF4">
      <w:pPr>
        <w:rPr>
          <w:b/>
          <w:noProof/>
          <w:sz w:val="20"/>
          <w:szCs w:val="20"/>
          <w:lang w:val="en-US"/>
        </w:rPr>
      </w:pPr>
      <w:r w:rsidRPr="002951A5">
        <w:rPr>
          <w:b/>
          <w:noProof/>
          <w:sz w:val="20"/>
          <w:szCs w:val="20"/>
          <w:lang w:val="en-US"/>
        </w:rPr>
        <w:t>G-Password</w:t>
      </w:r>
    </w:p>
    <w:p w:rsidR="00940E1B" w:rsidRDefault="00C639F3" w:rsidP="00432DF4">
      <w:pPr>
        <w:rPr>
          <w:noProof/>
          <w:sz w:val="20"/>
          <w:szCs w:val="20"/>
        </w:rPr>
      </w:pPr>
      <w:r>
        <w:rPr>
          <w:noProof/>
          <w:sz w:val="20"/>
          <w:szCs w:val="20"/>
        </w:rPr>
        <w:drawing>
          <wp:inline distT="0" distB="0" distL="0" distR="0" wp14:anchorId="379968B0" wp14:editId="1351FE42">
            <wp:extent cx="1221740" cy="607060"/>
            <wp:effectExtent l="0" t="0" r="0" b="0"/>
            <wp:docPr id="125" name="Immagine 125" descr="C:\INVSDATA\Free\Applicazioni\Eliwell\UTA\HMI\docImages\PswEntryPag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INVSDATA\Free\Applicazioni\Eliwell\UTA\HMI\docImages\PswEntryPage.bmp"/>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r w:rsidRPr="00C639F3">
        <w:rPr>
          <w:noProof/>
          <w:sz w:val="20"/>
          <w:szCs w:val="20"/>
        </w:rPr>
        <w:sym w:font="Wingdings" w:char="F0E0"/>
      </w:r>
      <w:r w:rsidR="00940E1B">
        <w:rPr>
          <w:noProof/>
          <w:sz w:val="20"/>
          <w:szCs w:val="20"/>
        </w:rPr>
        <w:drawing>
          <wp:inline distT="0" distB="0" distL="0" distR="0" wp14:anchorId="624E85D4" wp14:editId="7970F133">
            <wp:extent cx="1221740" cy="607060"/>
            <wp:effectExtent l="0" t="0" r="0" b="0"/>
            <wp:docPr id="76" name="Immagine 76" descr="C:\INVSDATA\Free\Applicazioni\Eliwell\UTA\HMI\docImages\System.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INVSDATA\Free\Applicazioni\Eliwell\UTA\HMI\docImages\System.bmp"/>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tbl>
      <w:tblPr>
        <w:tblW w:w="4887" w:type="dxa"/>
        <w:tblInd w:w="5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874"/>
        <w:gridCol w:w="1320"/>
        <w:gridCol w:w="2980"/>
      </w:tblGrid>
      <w:tr w:rsidR="00E163BB" w:rsidRPr="00E163BB" w:rsidTr="00E163BB">
        <w:trPr>
          <w:trHeight w:val="300"/>
        </w:trPr>
        <w:tc>
          <w:tcPr>
            <w:tcW w:w="587" w:type="dxa"/>
            <w:shd w:val="clear" w:color="auto" w:fill="auto"/>
            <w:noWrap/>
            <w:vAlign w:val="bottom"/>
          </w:tcPr>
          <w:p w:rsidR="00E163BB" w:rsidRPr="00E163BB" w:rsidRDefault="00E163BB" w:rsidP="00E163BB">
            <w:pPr>
              <w:spacing w:after="0" w:line="240" w:lineRule="auto"/>
              <w:jc w:val="right"/>
              <w:rPr>
                <w:rFonts w:ascii="Calibri" w:eastAsia="Times New Roman" w:hAnsi="Calibri" w:cs="Times New Roman"/>
                <w:b/>
                <w:color w:val="000000"/>
              </w:rPr>
            </w:pPr>
            <w:r w:rsidRPr="00E163BB">
              <w:rPr>
                <w:rFonts w:ascii="Calibri" w:eastAsia="Times New Roman" w:hAnsi="Calibri" w:cs="Times New Roman"/>
                <w:b/>
                <w:color w:val="000000"/>
              </w:rPr>
              <w:t>Address</w:t>
            </w:r>
          </w:p>
        </w:tc>
        <w:tc>
          <w:tcPr>
            <w:tcW w:w="1320" w:type="dxa"/>
            <w:shd w:val="clear" w:color="auto" w:fill="auto"/>
            <w:noWrap/>
            <w:vAlign w:val="bottom"/>
          </w:tcPr>
          <w:p w:rsidR="00E163BB" w:rsidRPr="00E163BB" w:rsidRDefault="00E163BB" w:rsidP="00E163BB">
            <w:pPr>
              <w:spacing w:after="0" w:line="240" w:lineRule="auto"/>
              <w:rPr>
                <w:rFonts w:ascii="Calibri" w:eastAsia="Times New Roman" w:hAnsi="Calibri" w:cs="Times New Roman"/>
                <w:b/>
                <w:color w:val="000000"/>
              </w:rPr>
            </w:pPr>
            <w:r w:rsidRPr="00E163BB">
              <w:rPr>
                <w:rFonts w:ascii="Calibri" w:eastAsia="Times New Roman" w:hAnsi="Calibri" w:cs="Times New Roman"/>
                <w:b/>
                <w:color w:val="000000"/>
              </w:rPr>
              <w:t>Name</w:t>
            </w:r>
          </w:p>
        </w:tc>
        <w:tc>
          <w:tcPr>
            <w:tcW w:w="2980" w:type="dxa"/>
            <w:shd w:val="clear" w:color="auto" w:fill="auto"/>
            <w:noWrap/>
            <w:vAlign w:val="bottom"/>
          </w:tcPr>
          <w:p w:rsidR="00E163BB" w:rsidRPr="00E163BB" w:rsidRDefault="00E163BB" w:rsidP="00E163BB">
            <w:pPr>
              <w:spacing w:after="0" w:line="240" w:lineRule="auto"/>
              <w:rPr>
                <w:rFonts w:ascii="Calibri" w:eastAsia="Times New Roman" w:hAnsi="Calibri" w:cs="Times New Roman"/>
                <w:b/>
                <w:color w:val="000000"/>
              </w:rPr>
            </w:pPr>
            <w:r w:rsidRPr="00E163BB">
              <w:rPr>
                <w:rFonts w:ascii="Calibri" w:eastAsia="Times New Roman" w:hAnsi="Calibri" w:cs="Times New Roman"/>
                <w:b/>
                <w:color w:val="000000"/>
              </w:rPr>
              <w:t>Description</w:t>
            </w:r>
          </w:p>
        </w:tc>
      </w:tr>
      <w:tr w:rsidR="00E163BB" w:rsidRPr="00E163BB" w:rsidTr="00E163BB">
        <w:trPr>
          <w:trHeight w:val="300"/>
        </w:trPr>
        <w:tc>
          <w:tcPr>
            <w:tcW w:w="58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bookmarkStart w:id="55" w:name="RANGE!A1:H4"/>
            <w:r w:rsidRPr="00E163BB">
              <w:rPr>
                <w:rFonts w:ascii="Calibri" w:eastAsia="Times New Roman" w:hAnsi="Calibri" w:cs="Times New Roman"/>
                <w:color w:val="000000"/>
              </w:rPr>
              <w:t>9213</w:t>
            </w:r>
            <w:bookmarkEnd w:id="55"/>
          </w:p>
        </w:tc>
        <w:tc>
          <w:tcPr>
            <w:tcW w:w="132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PSWEntry</w:t>
            </w:r>
          </w:p>
        </w:tc>
        <w:tc>
          <w:tcPr>
            <w:tcW w:w="298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Pr>
                <w:rFonts w:ascii="Calibri" w:eastAsia="Times New Roman" w:hAnsi="Calibri" w:cs="Times New Roman"/>
                <w:color w:val="000000"/>
              </w:rPr>
              <w:t>Password Entry</w:t>
            </w:r>
          </w:p>
        </w:tc>
      </w:tr>
      <w:tr w:rsidR="00E163BB" w:rsidRPr="00E163BB" w:rsidTr="00E163BB">
        <w:trPr>
          <w:trHeight w:val="300"/>
        </w:trPr>
        <w:tc>
          <w:tcPr>
            <w:tcW w:w="58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9214</w:t>
            </w:r>
          </w:p>
        </w:tc>
        <w:tc>
          <w:tcPr>
            <w:tcW w:w="132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PSWLevel</w:t>
            </w:r>
          </w:p>
        </w:tc>
        <w:tc>
          <w:tcPr>
            <w:tcW w:w="298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Current password level</w:t>
            </w:r>
          </w:p>
        </w:tc>
      </w:tr>
      <w:tr w:rsidR="00E163BB" w:rsidRPr="00E163BB" w:rsidTr="00E163BB">
        <w:trPr>
          <w:trHeight w:val="300"/>
        </w:trPr>
        <w:tc>
          <w:tcPr>
            <w:tcW w:w="58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9215</w:t>
            </w:r>
          </w:p>
        </w:tc>
        <w:tc>
          <w:tcPr>
            <w:tcW w:w="132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PSWreset</w:t>
            </w:r>
          </w:p>
        </w:tc>
        <w:tc>
          <w:tcPr>
            <w:tcW w:w="298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Password Level Reset Request</w:t>
            </w:r>
          </w:p>
        </w:tc>
      </w:tr>
      <w:tr w:rsidR="00E163BB" w:rsidRPr="00E163BB" w:rsidTr="00E163BB">
        <w:trPr>
          <w:trHeight w:val="300"/>
        </w:trPr>
        <w:tc>
          <w:tcPr>
            <w:tcW w:w="58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rPr>
            </w:pPr>
            <w:r w:rsidRPr="00E163BB">
              <w:rPr>
                <w:rFonts w:ascii="Calibri" w:eastAsia="Times New Roman" w:hAnsi="Calibri" w:cs="Times New Roman"/>
                <w:color w:val="000000"/>
              </w:rPr>
              <w:t>9300</w:t>
            </w:r>
          </w:p>
        </w:tc>
        <w:tc>
          <w:tcPr>
            <w:tcW w:w="132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Unit_Version</w:t>
            </w:r>
          </w:p>
        </w:tc>
        <w:tc>
          <w:tcPr>
            <w:tcW w:w="298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rPr>
            </w:pPr>
            <w:r w:rsidRPr="00E163BB">
              <w:rPr>
                <w:rFonts w:ascii="Calibri" w:eastAsia="Times New Roman" w:hAnsi="Calibri" w:cs="Times New Roman"/>
                <w:color w:val="000000"/>
              </w:rPr>
              <w:t>Unit Application Version</w:t>
            </w:r>
          </w:p>
        </w:tc>
      </w:tr>
    </w:tbl>
    <w:p w:rsidR="00F551AE" w:rsidRDefault="00F551AE" w:rsidP="00432DF4">
      <w:pPr>
        <w:rPr>
          <w:noProof/>
          <w:sz w:val="20"/>
          <w:szCs w:val="20"/>
          <w:lang w:val="en-US"/>
        </w:rPr>
      </w:pPr>
    </w:p>
    <w:p w:rsidR="00F551AE" w:rsidRDefault="00F551AE">
      <w:pPr>
        <w:rPr>
          <w:noProof/>
          <w:sz w:val="20"/>
          <w:szCs w:val="20"/>
          <w:lang w:val="en-US"/>
        </w:rPr>
      </w:pPr>
      <w:r>
        <w:rPr>
          <w:noProof/>
          <w:sz w:val="20"/>
          <w:szCs w:val="20"/>
          <w:lang w:val="en-US"/>
        </w:rPr>
        <w:br w:type="page"/>
      </w:r>
    </w:p>
    <w:p w:rsidR="00E163BB" w:rsidRPr="002951A5" w:rsidRDefault="00E163BB" w:rsidP="00432DF4">
      <w:pPr>
        <w:rPr>
          <w:noProof/>
          <w:sz w:val="20"/>
          <w:szCs w:val="20"/>
          <w:lang w:val="en-US"/>
        </w:rPr>
      </w:pPr>
    </w:p>
    <w:p w:rsidR="00C639F3" w:rsidRPr="002951A5" w:rsidRDefault="00C639F3" w:rsidP="00432DF4">
      <w:pPr>
        <w:rPr>
          <w:b/>
          <w:noProof/>
          <w:sz w:val="20"/>
          <w:szCs w:val="20"/>
          <w:lang w:val="en-US"/>
        </w:rPr>
      </w:pPr>
      <w:r w:rsidRPr="002951A5">
        <w:rPr>
          <w:b/>
          <w:noProof/>
          <w:sz w:val="20"/>
          <w:szCs w:val="20"/>
          <w:lang w:val="en-US"/>
        </w:rPr>
        <w:t>H-System</w:t>
      </w:r>
    </w:p>
    <w:p w:rsidR="00C639F3" w:rsidRDefault="00C639F3" w:rsidP="00432DF4">
      <w:pPr>
        <w:rPr>
          <w:b/>
          <w:sz w:val="20"/>
          <w:szCs w:val="20"/>
          <w:lang w:val="en-US"/>
        </w:rPr>
      </w:pPr>
      <w:r>
        <w:rPr>
          <w:noProof/>
          <w:sz w:val="20"/>
          <w:szCs w:val="20"/>
        </w:rPr>
        <w:drawing>
          <wp:inline distT="0" distB="0" distL="0" distR="0" wp14:anchorId="0B384C98" wp14:editId="09DF0C5C">
            <wp:extent cx="1221740" cy="607060"/>
            <wp:effectExtent l="0" t="0" r="0" b="0"/>
            <wp:docPr id="126" name="Immagine 126" descr="C:\INVSDATA\Free\Applicazioni\Eliwell\UTA\HMI\docImages\System.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INVSDATA\Free\Applicazioni\Eliwell\UTA\HMI\docImages\System.bmp"/>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4D3F62" w:rsidRPr="004D3F62" w:rsidRDefault="004D3F62" w:rsidP="004D3F62">
      <w:pPr>
        <w:pStyle w:val="Paragrafoelenco"/>
        <w:numPr>
          <w:ilvl w:val="0"/>
          <w:numId w:val="36"/>
        </w:numPr>
        <w:rPr>
          <w:sz w:val="20"/>
          <w:szCs w:val="20"/>
          <w:lang w:val="en-US"/>
        </w:rPr>
      </w:pPr>
      <w:r w:rsidRPr="004D3F62">
        <w:rPr>
          <w:sz w:val="20"/>
          <w:szCs w:val="20"/>
          <w:lang w:val="en-US"/>
        </w:rPr>
        <w:t>Sottomenu editabili solo con Password</w:t>
      </w:r>
    </w:p>
    <w:p w:rsidR="00940E1B" w:rsidRPr="002951A5" w:rsidRDefault="00C639F3" w:rsidP="00432DF4">
      <w:pPr>
        <w:rPr>
          <w:b/>
          <w:sz w:val="20"/>
          <w:szCs w:val="20"/>
          <w:lang w:val="en-US"/>
        </w:rPr>
      </w:pPr>
      <w:r>
        <w:rPr>
          <w:noProof/>
        </w:rPr>
        <w:drawing>
          <wp:inline distT="0" distB="0" distL="0" distR="0" wp14:anchorId="3E235B19" wp14:editId="6D6A9EB4">
            <wp:extent cx="371429" cy="257143"/>
            <wp:effectExtent l="0" t="0" r="0" b="0"/>
            <wp:docPr id="127" name="Immagin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371429" cy="257143"/>
                    </a:xfrm>
                    <a:prstGeom prst="rect">
                      <a:avLst/>
                    </a:prstGeom>
                  </pic:spPr>
                </pic:pic>
              </a:graphicData>
            </a:graphic>
          </wp:inline>
        </w:drawing>
      </w:r>
      <w:r w:rsidRPr="00C639F3">
        <w:rPr>
          <w:b/>
          <w:sz w:val="20"/>
          <w:szCs w:val="20"/>
        </w:rPr>
        <w:sym w:font="Wingdings" w:char="F0E0"/>
      </w:r>
      <w:r w:rsidR="00254E6C">
        <w:rPr>
          <w:b/>
          <w:noProof/>
          <w:sz w:val="20"/>
          <w:szCs w:val="20"/>
        </w:rPr>
        <w:drawing>
          <wp:inline distT="0" distB="0" distL="0" distR="0">
            <wp:extent cx="1221740" cy="607060"/>
            <wp:effectExtent l="0" t="0" r="0" b="0"/>
            <wp:docPr id="33" name="Immagine 33" descr="C:\INVSDATA\Free\Applicazioni\Eliwell\UTA\HMI\docImages\ServicePag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NVSDATA\Free\Applicazioni\Eliwell\UTA\HMI\docImages\ServicePage.bmp"/>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9B6D26" w:rsidRDefault="00C639F3" w:rsidP="009B6D26">
      <w:pPr>
        <w:rPr>
          <w:sz w:val="20"/>
          <w:szCs w:val="20"/>
          <w:lang w:val="en-US"/>
        </w:rPr>
      </w:pPr>
      <w:r>
        <w:rPr>
          <w:noProof/>
        </w:rPr>
        <w:drawing>
          <wp:inline distT="0" distB="0" distL="0" distR="0" wp14:anchorId="39B77D58" wp14:editId="4F507B80">
            <wp:extent cx="380952" cy="285714"/>
            <wp:effectExtent l="0" t="0" r="635" b="635"/>
            <wp:docPr id="128" name="Immagin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380952" cy="285714"/>
                    </a:xfrm>
                    <a:prstGeom prst="rect">
                      <a:avLst/>
                    </a:prstGeom>
                  </pic:spPr>
                </pic:pic>
              </a:graphicData>
            </a:graphic>
          </wp:inline>
        </w:drawing>
      </w:r>
      <w:r w:rsidRPr="00C639F3">
        <w:rPr>
          <w:sz w:val="20"/>
          <w:szCs w:val="20"/>
        </w:rPr>
        <w:sym w:font="Wingdings" w:char="F0E0"/>
      </w:r>
      <w:r>
        <w:rPr>
          <w:noProof/>
          <w:sz w:val="20"/>
          <w:szCs w:val="20"/>
        </w:rPr>
        <w:drawing>
          <wp:inline distT="0" distB="0" distL="0" distR="0" wp14:anchorId="5D9EB1DE" wp14:editId="2C1A7FB8">
            <wp:extent cx="1221740" cy="607060"/>
            <wp:effectExtent l="0" t="0" r="0" b="0"/>
            <wp:docPr id="45" name="Immagine 45" descr="C:\INVSDATA\Free\Applicazioni\Eliwell\UTA\HMI\docImages\IO.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INVSDATA\Free\Applicazioni\Eliwell\UTA\HMI\docImages\IO.bmp"/>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r w:rsidR="009B6D26" w:rsidRPr="009B6D26">
        <w:rPr>
          <w:sz w:val="20"/>
          <w:szCs w:val="20"/>
          <w:lang w:val="en-US"/>
        </w:rPr>
        <w:tab/>
      </w:r>
      <w:r w:rsidR="009B6D26" w:rsidRPr="009B6D26">
        <w:rPr>
          <w:sz w:val="20"/>
          <w:szCs w:val="20"/>
          <w:lang w:val="en-US"/>
        </w:rPr>
        <w:sym w:font="Wingdings" w:char="F0E0"/>
      </w:r>
      <w:r w:rsidR="009B6D26">
        <w:rPr>
          <w:sz w:val="20"/>
          <w:szCs w:val="20"/>
          <w:lang w:val="en-US"/>
        </w:rPr>
        <w:t>Polarity</w:t>
      </w:r>
      <w:r w:rsidR="009B6D26">
        <w:rPr>
          <w:sz w:val="20"/>
          <w:szCs w:val="20"/>
          <w:lang w:val="en-US"/>
        </w:rPr>
        <w:tab/>
      </w:r>
      <w:r w:rsidR="009B6D26" w:rsidRPr="009B6D26">
        <w:rPr>
          <w:sz w:val="20"/>
          <w:szCs w:val="20"/>
          <w:lang w:val="en-US"/>
        </w:rPr>
        <w:sym w:font="Wingdings" w:char="F0E0"/>
      </w:r>
      <w:r w:rsidR="009B6D26">
        <w:rPr>
          <w:noProof/>
          <w:sz w:val="20"/>
          <w:szCs w:val="20"/>
        </w:rPr>
        <w:drawing>
          <wp:inline distT="0" distB="0" distL="0" distR="0" wp14:anchorId="786CF765" wp14:editId="075BD940">
            <wp:extent cx="1221740" cy="607060"/>
            <wp:effectExtent l="0" t="0" r="0" b="0"/>
            <wp:docPr id="59" name="Immagine 59" descr="C:\INVSDATA\Free\Applicazioni\Eliwell\UTA\HMI\docImages\Polarity.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INVSDATA\Free\Applicazioni\Eliwell\UTA\HMI\docImages\Polarity.bmp"/>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tbl>
      <w:tblPr>
        <w:tblW w:w="8284" w:type="dxa"/>
        <w:tblInd w:w="5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698"/>
        <w:gridCol w:w="2606"/>
        <w:gridCol w:w="460"/>
        <w:gridCol w:w="4921"/>
      </w:tblGrid>
      <w:tr w:rsidR="00B20177" w:rsidRPr="008D54D4" w:rsidTr="00B20177">
        <w:trPr>
          <w:trHeight w:val="300"/>
        </w:trPr>
        <w:tc>
          <w:tcPr>
            <w:tcW w:w="597" w:type="dxa"/>
            <w:shd w:val="clear" w:color="auto" w:fill="auto"/>
            <w:noWrap/>
            <w:vAlign w:val="bottom"/>
          </w:tcPr>
          <w:p w:rsidR="00B20177" w:rsidRPr="008D54D4" w:rsidRDefault="00B20177" w:rsidP="0053653A">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Addr</w:t>
            </w:r>
          </w:p>
        </w:tc>
        <w:tc>
          <w:tcPr>
            <w:tcW w:w="2306" w:type="dxa"/>
            <w:shd w:val="clear" w:color="auto" w:fill="auto"/>
            <w:noWrap/>
            <w:vAlign w:val="bottom"/>
          </w:tcPr>
          <w:p w:rsidR="00B20177" w:rsidRPr="008D54D4" w:rsidRDefault="00B20177" w:rsidP="0053653A">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Name</w:t>
            </w:r>
          </w:p>
        </w:tc>
        <w:tc>
          <w:tcPr>
            <w:tcW w:w="460" w:type="dxa"/>
            <w:shd w:val="clear" w:color="auto" w:fill="auto"/>
            <w:noWrap/>
            <w:vAlign w:val="bottom"/>
          </w:tcPr>
          <w:p w:rsidR="00B20177" w:rsidRPr="008D54D4" w:rsidRDefault="00B20177" w:rsidP="0053653A">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Def</w:t>
            </w:r>
          </w:p>
        </w:tc>
        <w:tc>
          <w:tcPr>
            <w:tcW w:w="4921" w:type="dxa"/>
            <w:shd w:val="clear" w:color="auto" w:fill="auto"/>
            <w:noWrap/>
            <w:vAlign w:val="bottom"/>
          </w:tcPr>
          <w:p w:rsidR="00B20177" w:rsidRPr="008D54D4" w:rsidRDefault="00B20177" w:rsidP="0053653A">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Description</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16586</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DI_Polarity_LogicIndex_0</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 xml:space="preserve">Polarity - Supply Fan Thermal </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16587</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DI_Polarity_LogicIndex_1</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Polarity - Return Fan Thermal</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16588</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DI_Polarity_LogicIndex_2</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Polarity - On/Off Input</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16589</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DI_Polarity_LogicIndex_3</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Polarity - Fire Alarm</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16590</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DI_Polarity_LogicIndex_4</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Polarity - Mode Input</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16591</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DI_Polarity_LogicIndex_5</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Polarity - Door</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16592</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DI_Polarity_LogicIndex_6</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Polarity - Antifreeze</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16593</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DI_Polarity_LogicIndex_7</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Polarity - Supply Airflow</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16594</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DI_Polarity_LogicIndex_8</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Polarity - Return Airflow</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16595</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DI_Polarity_LogicIndex_9</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Polarity - Humidifier Alarm</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16596</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DI_Polarity_LogicIndex_10</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Polarity - Preheater Alarm</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16597</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DI_Polarity_LogicIndex_11</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Polarity - Postheater Alarm</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16598</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DI_Polarity_LogicIndex_12</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Polarity - Rotary Wheel Alarm</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16599</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DI_Polarity_LogicIndex_13</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Polarity - Filter 1 Alarm</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16600</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DI_Polarity_LogicIndex_14</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Polarity - Filter 2 Alarm</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16601</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DI_Polarity_LogicIndex_15</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Polarity - Filter 3 Alarm</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16602</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DI_Polarity_LogicIndex_16</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Polarity - Filter 4 Alarm</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16603</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DI_Polarity_LogicIndex_17</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Polarity - Supply 2 Fan Th.</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16604</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DI_Polarity_LogicIndex_18</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Polarity - Return 2 Fan Th.</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16605</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DI_Polarity_LogicIndex_19</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Polarity - Supply 2 Airflow</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16606</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DI_Polarity_LogicIndex_20</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Polarity - Return 2 Airflow</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16607</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DI_Polarity_LogicIndex_21</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Polarity - Cond. Unit Alarm</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16608</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DI_Polarity_LogicIndex_22</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Polarity - El. Heater Alarm</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16615</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DO_Polarity_LogicIndex_0</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Supply Fan - DO Polarity</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16616</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DO_Polarity_LogicIndex_1</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Return Fan - DO Polarity</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16617</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DO_Polarity_LogicIndex_2</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On Off - DO Polarity</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16618</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DO_Polarity_LogicIndex_3</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Alarm - DO Polarity</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16619</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DO_Polarity_LogicIndex_4</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Mode - DO Polarity</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16620</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DO_Polarity_LogicIndex_5</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Ext. Dampers - DO Polarity</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16621</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DO_Polarity_LogicIndex_6</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Bypass Damper - DO Polarity</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16622</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DO_Polarity_LogicIndex_7</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Supply Damper - DO Polarity</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lastRenderedPageBreak/>
              <w:t>16623</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DO_Polarity_LogicIndex_8</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Return Damper - DO Polarity</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16624</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DO_Polarity_LogicIndex_9</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Pump Preheat - DO Polarity</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16625</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DO_Polarity_LogicIndex_10</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Pump Postheat - DO Polarity</w:t>
            </w:r>
          </w:p>
        </w:tc>
      </w:tr>
      <w:tr w:rsidR="00B20177" w:rsidRPr="006F6668"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16626</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DO_Polarity_LogicIndex_11</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lang w:val="en-US"/>
              </w:rPr>
            </w:pPr>
            <w:r w:rsidRPr="00B20177">
              <w:rPr>
                <w:rFonts w:ascii="Calibri" w:eastAsia="Times New Roman" w:hAnsi="Calibri" w:cs="Times New Roman"/>
                <w:color w:val="000000"/>
                <w:lang w:val="en-US"/>
              </w:rPr>
              <w:t>Cool/CH Pump - DO Polarity</w:t>
            </w:r>
          </w:p>
        </w:tc>
      </w:tr>
      <w:tr w:rsidR="00B20177" w:rsidRPr="006F6668"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16627</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DO_Polarity_LogicIndex_12</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lang w:val="en-US"/>
              </w:rPr>
            </w:pPr>
            <w:r w:rsidRPr="00B20177">
              <w:rPr>
                <w:rFonts w:ascii="Calibri" w:eastAsia="Times New Roman" w:hAnsi="Calibri" w:cs="Times New Roman"/>
                <w:color w:val="000000"/>
                <w:lang w:val="en-US"/>
              </w:rPr>
              <w:t>Cool/CH Step 1 - DO Polarity</w:t>
            </w:r>
          </w:p>
        </w:tc>
      </w:tr>
      <w:tr w:rsidR="00B20177" w:rsidRPr="006F6668"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16628</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DO_Polarity_LogicIndex_13</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lang w:val="en-US"/>
              </w:rPr>
            </w:pPr>
            <w:r w:rsidRPr="00B20177">
              <w:rPr>
                <w:rFonts w:ascii="Calibri" w:eastAsia="Times New Roman" w:hAnsi="Calibri" w:cs="Times New Roman"/>
                <w:color w:val="000000"/>
                <w:lang w:val="en-US"/>
              </w:rPr>
              <w:t>Cool/CH Step 2 - DO Polarity</w:t>
            </w:r>
          </w:p>
        </w:tc>
      </w:tr>
      <w:tr w:rsidR="00B20177" w:rsidRPr="006F6668"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16629</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DO_Polarity_LogicIndex_14</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lang w:val="en-US"/>
              </w:rPr>
            </w:pPr>
            <w:r w:rsidRPr="00B20177">
              <w:rPr>
                <w:rFonts w:ascii="Calibri" w:eastAsia="Times New Roman" w:hAnsi="Calibri" w:cs="Times New Roman"/>
                <w:color w:val="000000"/>
                <w:lang w:val="en-US"/>
              </w:rPr>
              <w:t>Cool/CH Step 3 - DO Polarity</w:t>
            </w:r>
          </w:p>
        </w:tc>
      </w:tr>
      <w:tr w:rsidR="00B20177" w:rsidRPr="006F6668"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16630</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DO_Polarity_LogicIndex_15</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lang w:val="en-US"/>
              </w:rPr>
            </w:pPr>
            <w:r w:rsidRPr="00B20177">
              <w:rPr>
                <w:rFonts w:ascii="Calibri" w:eastAsia="Times New Roman" w:hAnsi="Calibri" w:cs="Times New Roman"/>
                <w:color w:val="000000"/>
                <w:lang w:val="en-US"/>
              </w:rPr>
              <w:t>Cool/CH Step 4 - DO Polarity</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16631</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DO_Polarity_LogicIndex_16</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Pump heat - DO Polarity</w:t>
            </w:r>
          </w:p>
        </w:tc>
      </w:tr>
      <w:tr w:rsidR="00B20177" w:rsidRPr="006F6668"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16632</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DO_Polarity_LogicIndex_17</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lang w:val="en-US"/>
              </w:rPr>
            </w:pPr>
            <w:r w:rsidRPr="00B20177">
              <w:rPr>
                <w:rFonts w:ascii="Calibri" w:eastAsia="Times New Roman" w:hAnsi="Calibri" w:cs="Times New Roman"/>
                <w:color w:val="000000"/>
                <w:lang w:val="en-US"/>
              </w:rPr>
              <w:t>El. Heater Step 1 - DO Polarity</w:t>
            </w:r>
          </w:p>
        </w:tc>
      </w:tr>
      <w:tr w:rsidR="00B20177" w:rsidRPr="006F6668"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16633</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DO_Polarity_LogicIndex_18</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lang w:val="en-US"/>
              </w:rPr>
            </w:pPr>
            <w:r w:rsidRPr="00B20177">
              <w:rPr>
                <w:rFonts w:ascii="Calibri" w:eastAsia="Times New Roman" w:hAnsi="Calibri" w:cs="Times New Roman"/>
                <w:color w:val="000000"/>
                <w:lang w:val="en-US"/>
              </w:rPr>
              <w:t>El. Heater Step 2 - DO Polarity</w:t>
            </w:r>
          </w:p>
        </w:tc>
      </w:tr>
      <w:tr w:rsidR="00B20177" w:rsidRPr="006F6668"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16634</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DO_Polarity_LogicIndex_19</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lang w:val="en-US"/>
              </w:rPr>
            </w:pPr>
            <w:r w:rsidRPr="00B20177">
              <w:rPr>
                <w:rFonts w:ascii="Calibri" w:eastAsia="Times New Roman" w:hAnsi="Calibri" w:cs="Times New Roman"/>
                <w:color w:val="000000"/>
                <w:lang w:val="en-US"/>
              </w:rPr>
              <w:t>El. Heater Step 3 - DO Polarity</w:t>
            </w:r>
          </w:p>
        </w:tc>
      </w:tr>
      <w:tr w:rsidR="00B20177" w:rsidRPr="006F6668"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16635</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DO_Polarity_LogicIndex_20</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lang w:val="en-US"/>
              </w:rPr>
            </w:pPr>
            <w:r w:rsidRPr="00B20177">
              <w:rPr>
                <w:rFonts w:ascii="Calibri" w:eastAsia="Times New Roman" w:hAnsi="Calibri" w:cs="Times New Roman"/>
                <w:color w:val="000000"/>
                <w:lang w:val="en-US"/>
              </w:rPr>
              <w:t>Pre Heater Step 1 - DO Polarity</w:t>
            </w:r>
          </w:p>
        </w:tc>
      </w:tr>
      <w:tr w:rsidR="00B20177" w:rsidRPr="006F6668"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16636</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DO_Polarity_LogicIndex_21</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lang w:val="en-US"/>
              </w:rPr>
            </w:pPr>
            <w:r w:rsidRPr="00B20177">
              <w:rPr>
                <w:rFonts w:ascii="Calibri" w:eastAsia="Times New Roman" w:hAnsi="Calibri" w:cs="Times New Roman"/>
                <w:color w:val="000000"/>
                <w:lang w:val="en-US"/>
              </w:rPr>
              <w:t>Pre Heater Step 2 - DO Polarity</w:t>
            </w:r>
          </w:p>
        </w:tc>
      </w:tr>
      <w:tr w:rsidR="00B20177" w:rsidRPr="006F6668"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16637</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DO_Polarity_LogicIndex_22</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lang w:val="en-US"/>
              </w:rPr>
            </w:pPr>
            <w:r w:rsidRPr="00B20177">
              <w:rPr>
                <w:rFonts w:ascii="Calibri" w:eastAsia="Times New Roman" w:hAnsi="Calibri" w:cs="Times New Roman"/>
                <w:color w:val="000000"/>
                <w:lang w:val="en-US"/>
              </w:rPr>
              <w:t>Pre Heater Step 3 - DO Polarity</w:t>
            </w:r>
          </w:p>
        </w:tc>
      </w:tr>
      <w:tr w:rsidR="00B20177" w:rsidRPr="006F6668"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16638</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DO_Polarity_LogicIndex_23</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lang w:val="en-US"/>
              </w:rPr>
            </w:pPr>
            <w:r w:rsidRPr="00B20177">
              <w:rPr>
                <w:rFonts w:ascii="Calibri" w:eastAsia="Times New Roman" w:hAnsi="Calibri" w:cs="Times New Roman"/>
                <w:color w:val="000000"/>
                <w:lang w:val="en-US"/>
              </w:rPr>
              <w:t>Post Heater Step 1 - DO Polarity</w:t>
            </w:r>
          </w:p>
        </w:tc>
      </w:tr>
      <w:tr w:rsidR="00B20177" w:rsidRPr="006F6668"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16639</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DO_Polarity_LogicIndex_24</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lang w:val="en-US"/>
              </w:rPr>
            </w:pPr>
            <w:r w:rsidRPr="00B20177">
              <w:rPr>
                <w:rFonts w:ascii="Calibri" w:eastAsia="Times New Roman" w:hAnsi="Calibri" w:cs="Times New Roman"/>
                <w:color w:val="000000"/>
                <w:lang w:val="en-US"/>
              </w:rPr>
              <w:t>Post Heater Step 2 - DO Polarity</w:t>
            </w:r>
          </w:p>
        </w:tc>
      </w:tr>
      <w:tr w:rsidR="00B20177" w:rsidRPr="006F6668"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16640</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DO_Polarity_LogicIndex_25</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lang w:val="en-US"/>
              </w:rPr>
            </w:pPr>
            <w:r w:rsidRPr="00B20177">
              <w:rPr>
                <w:rFonts w:ascii="Calibri" w:eastAsia="Times New Roman" w:hAnsi="Calibri" w:cs="Times New Roman"/>
                <w:color w:val="000000"/>
                <w:lang w:val="en-US"/>
              </w:rPr>
              <w:t>Post Heater Step 3 - DO Polarity</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16642</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DO_Polarity_LogicIndex_26</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Recovery - DO Polarity</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16641</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DO_Polarity_LogicIndex_27</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Humidifier - DO Polarity</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16643</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DO_Polarity_LogicIndex_28</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Supply Fan 2 - DO Polarity</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16644</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DO_Polarity_LogicIndex_29</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Return Fan 2 - DO Polarity</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16645</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DO_Polarity_LogicIndex_30</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Supply Damper 2 - DO Polarity</w:t>
            </w:r>
          </w:p>
        </w:tc>
      </w:tr>
      <w:tr w:rsidR="00B20177" w:rsidRPr="00E163BB" w:rsidTr="00B20177">
        <w:trPr>
          <w:trHeight w:val="300"/>
        </w:trPr>
        <w:tc>
          <w:tcPr>
            <w:tcW w:w="597"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16646</w:t>
            </w:r>
          </w:p>
        </w:tc>
        <w:tc>
          <w:tcPr>
            <w:tcW w:w="2306"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DO_Polarity_LogicIndex_31</w:t>
            </w:r>
          </w:p>
        </w:tc>
        <w:tc>
          <w:tcPr>
            <w:tcW w:w="460"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492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Return Damper 2 - DO Polarity</w:t>
            </w:r>
          </w:p>
        </w:tc>
      </w:tr>
    </w:tbl>
    <w:p w:rsidR="00B20177" w:rsidRDefault="00B20177" w:rsidP="009B6D26">
      <w:pPr>
        <w:rPr>
          <w:sz w:val="20"/>
          <w:szCs w:val="20"/>
          <w:lang w:val="en-US"/>
        </w:rPr>
      </w:pPr>
    </w:p>
    <w:p w:rsidR="00B20177" w:rsidRDefault="00B20177" w:rsidP="009B6D26">
      <w:pPr>
        <w:rPr>
          <w:sz w:val="20"/>
          <w:szCs w:val="20"/>
          <w:lang w:val="en-US"/>
        </w:rPr>
      </w:pPr>
    </w:p>
    <w:p w:rsidR="009B6D26" w:rsidRDefault="009B6D26" w:rsidP="009B6D26">
      <w:pPr>
        <w:ind w:left="2124" w:firstLine="708"/>
        <w:rPr>
          <w:sz w:val="20"/>
          <w:szCs w:val="20"/>
          <w:lang w:val="en-US"/>
        </w:rPr>
      </w:pPr>
      <w:r w:rsidRPr="009B6D26">
        <w:rPr>
          <w:sz w:val="20"/>
          <w:szCs w:val="20"/>
          <w:lang w:val="en-US"/>
        </w:rPr>
        <w:sym w:font="Wingdings" w:char="F0E0"/>
      </w:r>
      <w:r>
        <w:rPr>
          <w:sz w:val="20"/>
          <w:szCs w:val="20"/>
          <w:lang w:val="en-US"/>
        </w:rPr>
        <w:t>Test Out</w:t>
      </w:r>
      <w:r>
        <w:rPr>
          <w:sz w:val="20"/>
          <w:szCs w:val="20"/>
          <w:lang w:val="en-US"/>
        </w:rPr>
        <w:tab/>
      </w:r>
      <w:r w:rsidRPr="009B6D26">
        <w:rPr>
          <w:sz w:val="20"/>
          <w:szCs w:val="20"/>
          <w:lang w:val="en-US"/>
        </w:rPr>
        <w:sym w:font="Wingdings" w:char="F0E0"/>
      </w:r>
      <w:r>
        <w:rPr>
          <w:noProof/>
          <w:sz w:val="20"/>
          <w:szCs w:val="20"/>
        </w:rPr>
        <w:drawing>
          <wp:inline distT="0" distB="0" distL="0" distR="0" wp14:anchorId="69AA33F4" wp14:editId="41981153">
            <wp:extent cx="1221740" cy="607060"/>
            <wp:effectExtent l="0" t="0" r="0" b="0"/>
            <wp:docPr id="78" name="Immagine 78" descr="C:\INVSDATA\Free\Applicazioni\Eliwell\UTA\HMI\docImages\TestOutput.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INVSDATA\Free\Applicazioni\Eliwell\UTA\HMI\docImages\TestOutput.bmp"/>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7346C4" w:rsidRDefault="007346C4" w:rsidP="009B6D26">
      <w:pPr>
        <w:ind w:left="2124" w:firstLine="708"/>
        <w:rPr>
          <w:sz w:val="20"/>
          <w:szCs w:val="20"/>
          <w:lang w:val="en-US"/>
        </w:rPr>
      </w:pPr>
      <w:r>
        <w:rPr>
          <w:sz w:val="20"/>
          <w:szCs w:val="20"/>
          <w:lang w:val="en-US"/>
        </w:rPr>
        <w:t>Displayed output depends on Unit configuration</w:t>
      </w:r>
    </w:p>
    <w:p w:rsidR="009B6D26" w:rsidRPr="003F56A3" w:rsidRDefault="009B6D26" w:rsidP="009B6D26">
      <w:pPr>
        <w:ind w:left="2124" w:firstLine="708"/>
        <w:rPr>
          <w:noProof/>
          <w:sz w:val="20"/>
          <w:szCs w:val="20"/>
        </w:rPr>
      </w:pPr>
      <w:r w:rsidRPr="009B6D26">
        <w:rPr>
          <w:sz w:val="20"/>
          <w:szCs w:val="20"/>
          <w:lang w:val="en-US"/>
        </w:rPr>
        <w:sym w:font="Wingdings" w:char="F0E0"/>
      </w:r>
      <w:r w:rsidRPr="003F56A3">
        <w:rPr>
          <w:sz w:val="20"/>
          <w:szCs w:val="20"/>
        </w:rPr>
        <w:t>I/O Allocation</w:t>
      </w:r>
      <w:r w:rsidRPr="003F56A3">
        <w:rPr>
          <w:sz w:val="20"/>
          <w:szCs w:val="20"/>
        </w:rPr>
        <w:tab/>
      </w:r>
      <w:r w:rsidRPr="009B6D26">
        <w:rPr>
          <w:sz w:val="20"/>
          <w:szCs w:val="20"/>
          <w:lang w:val="en-US"/>
        </w:rPr>
        <w:sym w:font="Wingdings" w:char="F0E0"/>
      </w:r>
      <w:r w:rsidRPr="003F56A3">
        <w:rPr>
          <w:noProof/>
          <w:sz w:val="20"/>
          <w:szCs w:val="20"/>
        </w:rPr>
        <w:t xml:space="preserve"> </w:t>
      </w:r>
      <w:r>
        <w:rPr>
          <w:noProof/>
          <w:sz w:val="20"/>
          <w:szCs w:val="20"/>
        </w:rPr>
        <w:drawing>
          <wp:inline distT="0" distB="0" distL="0" distR="0" wp14:anchorId="01DD7665" wp14:editId="2813C0FB">
            <wp:extent cx="1221740" cy="607060"/>
            <wp:effectExtent l="0" t="0" r="0" b="0"/>
            <wp:docPr id="47" name="Immagine 47" descr="C:\INVSDATA\Free\Applicazioni\Eliwell\UTA\HMI\docImages\IOAllocatio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INVSDATA\Free\Applicazioni\Eliwell\UTA\HMI\docImages\IOAllocation.bmp"/>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r w:rsidR="002951A5" w:rsidRPr="002951A5">
        <w:rPr>
          <w:noProof/>
          <w:sz w:val="20"/>
          <w:szCs w:val="20"/>
          <w:lang w:val="en-US"/>
        </w:rPr>
        <w:sym w:font="Wingdings" w:char="F0E0"/>
      </w:r>
      <w:r w:rsidR="002951A5">
        <w:rPr>
          <w:noProof/>
          <w:sz w:val="20"/>
          <w:szCs w:val="20"/>
        </w:rPr>
        <w:drawing>
          <wp:inline distT="0" distB="0" distL="0" distR="0" wp14:anchorId="1A411B5C" wp14:editId="4EC3684B">
            <wp:extent cx="1221740" cy="607060"/>
            <wp:effectExtent l="0" t="0" r="0" b="0"/>
            <wp:docPr id="25" name="Immagine 25" descr="C:\INVSDATA\Free\Applicazioni\Eliwell\UTA\HMI\docImages\AIAllocatio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INVSDATA\Free\Applicazioni\Eliwell\UTA\HMI\docImages\AIAllocation.bmp"/>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9B6D26" w:rsidRPr="003F56A3" w:rsidRDefault="009B6D26" w:rsidP="009B6D26">
      <w:pPr>
        <w:ind w:left="2124" w:firstLine="708"/>
        <w:rPr>
          <w:noProof/>
          <w:sz w:val="20"/>
          <w:szCs w:val="20"/>
        </w:rPr>
      </w:pPr>
      <w:r w:rsidRPr="009B6D26">
        <w:rPr>
          <w:sz w:val="20"/>
          <w:szCs w:val="20"/>
          <w:lang w:val="en-US"/>
        </w:rPr>
        <w:sym w:font="Wingdings" w:char="F0E0"/>
      </w:r>
      <w:r w:rsidRPr="003F56A3">
        <w:rPr>
          <w:sz w:val="20"/>
          <w:szCs w:val="20"/>
        </w:rPr>
        <w:t>Bios AI</w:t>
      </w:r>
      <w:r w:rsidRPr="003F56A3">
        <w:rPr>
          <w:sz w:val="20"/>
          <w:szCs w:val="20"/>
        </w:rPr>
        <w:tab/>
      </w:r>
      <w:r w:rsidRPr="009B6D26">
        <w:rPr>
          <w:sz w:val="20"/>
          <w:szCs w:val="20"/>
          <w:lang w:val="en-US"/>
        </w:rPr>
        <w:sym w:font="Wingdings" w:char="F0E0"/>
      </w:r>
      <w:r w:rsidRPr="003F56A3">
        <w:rPr>
          <w:noProof/>
          <w:sz w:val="20"/>
          <w:szCs w:val="20"/>
        </w:rPr>
        <w:t xml:space="preserve"> </w:t>
      </w:r>
      <w:r>
        <w:rPr>
          <w:noProof/>
          <w:sz w:val="20"/>
          <w:szCs w:val="20"/>
        </w:rPr>
        <w:drawing>
          <wp:inline distT="0" distB="0" distL="0" distR="0" wp14:anchorId="18DF312F" wp14:editId="456E93F1">
            <wp:extent cx="1221740" cy="607060"/>
            <wp:effectExtent l="0" t="0" r="0" b="0"/>
            <wp:docPr id="30" name="Immagine 30" descr="C:\INVSDATA\Free\Applicazioni\Eliwell\UTA\HMI\docImages\BIOS_AI_CFG.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INVSDATA\Free\Applicazioni\Eliwell\UTA\HMI\docImages\BIOS_AI_CFG.bmp"/>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9B6D26" w:rsidRDefault="009B6D26" w:rsidP="009B6D26">
      <w:pPr>
        <w:ind w:left="2124" w:firstLine="708"/>
        <w:rPr>
          <w:noProof/>
          <w:sz w:val="20"/>
          <w:szCs w:val="20"/>
          <w:lang w:val="en-US"/>
        </w:rPr>
      </w:pPr>
      <w:r w:rsidRPr="009B6D26">
        <w:rPr>
          <w:sz w:val="20"/>
          <w:szCs w:val="20"/>
          <w:lang w:val="en-US"/>
        </w:rPr>
        <w:sym w:font="Wingdings" w:char="F0E0"/>
      </w:r>
      <w:r>
        <w:rPr>
          <w:sz w:val="20"/>
          <w:szCs w:val="20"/>
          <w:lang w:val="en-US"/>
        </w:rPr>
        <w:t>Bios AO</w:t>
      </w:r>
      <w:r>
        <w:rPr>
          <w:sz w:val="20"/>
          <w:szCs w:val="20"/>
          <w:lang w:val="en-US"/>
        </w:rPr>
        <w:tab/>
      </w:r>
      <w:r w:rsidRPr="009B6D26">
        <w:rPr>
          <w:sz w:val="20"/>
          <w:szCs w:val="20"/>
          <w:lang w:val="en-US"/>
        </w:rPr>
        <w:sym w:font="Wingdings" w:char="F0E0"/>
      </w:r>
      <w:r w:rsidRPr="009B6D26">
        <w:rPr>
          <w:noProof/>
          <w:sz w:val="20"/>
          <w:szCs w:val="20"/>
          <w:lang w:val="en-US"/>
        </w:rPr>
        <w:t xml:space="preserve"> </w:t>
      </w:r>
      <w:r>
        <w:rPr>
          <w:noProof/>
          <w:sz w:val="20"/>
          <w:szCs w:val="20"/>
        </w:rPr>
        <w:drawing>
          <wp:inline distT="0" distB="0" distL="0" distR="0" wp14:anchorId="3E2E6369" wp14:editId="14A88B57">
            <wp:extent cx="1221740" cy="607060"/>
            <wp:effectExtent l="0" t="0" r="0" b="0"/>
            <wp:docPr id="31" name="Immagine 31" descr="C:\INVSDATA\Free\Applicazioni\Eliwell\UTA\HMI\docImages\BIOS_AO_CFG.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INVSDATA\Free\Applicazioni\Eliwell\UTA\HMI\docImages\BIOS_AO_CFG.bmp"/>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9B6D26" w:rsidRPr="009B6D26" w:rsidRDefault="009B6D26" w:rsidP="009B6D26">
      <w:pPr>
        <w:ind w:left="2124" w:firstLine="708"/>
        <w:rPr>
          <w:noProof/>
          <w:sz w:val="20"/>
          <w:szCs w:val="20"/>
          <w:lang w:val="en-US"/>
        </w:rPr>
      </w:pPr>
      <w:r w:rsidRPr="009B6D26">
        <w:rPr>
          <w:sz w:val="20"/>
          <w:szCs w:val="20"/>
          <w:lang w:val="en-US"/>
        </w:rPr>
        <w:sym w:font="Wingdings" w:char="F0E0"/>
      </w:r>
      <w:r>
        <w:rPr>
          <w:sz w:val="20"/>
          <w:szCs w:val="20"/>
          <w:lang w:val="en-US"/>
        </w:rPr>
        <w:t>I/O Not Fully Cfg</w:t>
      </w:r>
      <w:r>
        <w:rPr>
          <w:sz w:val="20"/>
          <w:szCs w:val="20"/>
          <w:lang w:val="en-US"/>
        </w:rPr>
        <w:tab/>
      </w:r>
      <w:r w:rsidRPr="009B6D26">
        <w:rPr>
          <w:sz w:val="20"/>
          <w:szCs w:val="20"/>
          <w:lang w:val="en-US"/>
        </w:rPr>
        <w:sym w:font="Wingdings" w:char="F0E0"/>
      </w:r>
      <w:r>
        <w:rPr>
          <w:noProof/>
          <w:sz w:val="20"/>
          <w:szCs w:val="20"/>
        </w:rPr>
        <w:drawing>
          <wp:inline distT="0" distB="0" distL="0" distR="0" wp14:anchorId="20F63411" wp14:editId="20383124">
            <wp:extent cx="1221740" cy="607060"/>
            <wp:effectExtent l="0" t="0" r="0" b="0"/>
            <wp:docPr id="46" name="Immagine 46" descr="C:\INVSDATA\Free\Applicazioni\Eliwell\UTA\HMI\docImages\IO_notAllocated.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INVSDATA\Free\Applicazioni\Eliwell\UTA\HMI\docImages\IO_notAllocated.bmp"/>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C639F3" w:rsidRPr="009B6D26" w:rsidRDefault="00C639F3" w:rsidP="00432DF4">
      <w:pPr>
        <w:rPr>
          <w:sz w:val="20"/>
          <w:szCs w:val="20"/>
          <w:lang w:val="en-US"/>
        </w:rPr>
      </w:pPr>
    </w:p>
    <w:p w:rsidR="00C639F3" w:rsidRPr="006E2807" w:rsidRDefault="00C639F3" w:rsidP="00432DF4">
      <w:pPr>
        <w:rPr>
          <w:noProof/>
          <w:sz w:val="20"/>
          <w:szCs w:val="20"/>
        </w:rPr>
      </w:pPr>
      <w:r>
        <w:rPr>
          <w:noProof/>
        </w:rPr>
        <w:drawing>
          <wp:inline distT="0" distB="0" distL="0" distR="0" wp14:anchorId="5D2ED4A0" wp14:editId="689FD304">
            <wp:extent cx="390476" cy="276190"/>
            <wp:effectExtent l="0" t="0" r="0" b="0"/>
            <wp:docPr id="130" name="Immagin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9"/>
                    <a:stretch>
                      <a:fillRect/>
                    </a:stretch>
                  </pic:blipFill>
                  <pic:spPr>
                    <a:xfrm>
                      <a:off x="0" y="0"/>
                      <a:ext cx="390476" cy="276190"/>
                    </a:xfrm>
                    <a:prstGeom prst="rect">
                      <a:avLst/>
                    </a:prstGeom>
                  </pic:spPr>
                </pic:pic>
              </a:graphicData>
            </a:graphic>
          </wp:inline>
        </w:drawing>
      </w:r>
      <w:r w:rsidRPr="00C639F3">
        <w:rPr>
          <w:sz w:val="20"/>
          <w:szCs w:val="20"/>
        </w:rPr>
        <w:sym w:font="Wingdings" w:char="F0E0"/>
      </w:r>
      <w:r w:rsidR="0049043F">
        <w:rPr>
          <w:noProof/>
          <w:sz w:val="20"/>
          <w:szCs w:val="20"/>
        </w:rPr>
        <w:drawing>
          <wp:inline distT="0" distB="0" distL="0" distR="0">
            <wp:extent cx="1217295" cy="611505"/>
            <wp:effectExtent l="0" t="0" r="0" b="0"/>
            <wp:docPr id="56" name="Immagine 56" descr="C:\INVSDATA\Free\Applicazioni\Eliwell\UTA\HMI\docImages\BIOS_SL_CFG.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NVSDATA\Free\Applicazioni\Eliwell\UTA\HMI\docImages\BIOS_SL_CFG.bmp"/>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217295" cy="611505"/>
                    </a:xfrm>
                    <a:prstGeom prst="rect">
                      <a:avLst/>
                    </a:prstGeom>
                    <a:noFill/>
                    <a:ln>
                      <a:noFill/>
                    </a:ln>
                  </pic:spPr>
                </pic:pic>
              </a:graphicData>
            </a:graphic>
          </wp:inline>
        </w:drawing>
      </w:r>
      <w:r w:rsidR="002951A5" w:rsidRPr="006E2807">
        <w:rPr>
          <w:sz w:val="20"/>
          <w:szCs w:val="20"/>
        </w:rPr>
        <w:tab/>
      </w:r>
      <w:r w:rsidR="002951A5" w:rsidRPr="002951A5">
        <w:rPr>
          <w:sz w:val="20"/>
          <w:szCs w:val="20"/>
        </w:rPr>
        <w:sym w:font="Wingdings" w:char="F0E0"/>
      </w:r>
      <w:r w:rsidR="002951A5" w:rsidRPr="006E2807">
        <w:rPr>
          <w:sz w:val="20"/>
          <w:szCs w:val="20"/>
        </w:rPr>
        <w:t>485-1</w:t>
      </w:r>
      <w:r w:rsidR="002951A5" w:rsidRPr="006E2807">
        <w:rPr>
          <w:sz w:val="20"/>
          <w:szCs w:val="20"/>
        </w:rPr>
        <w:tab/>
      </w:r>
      <w:r w:rsidR="002951A5" w:rsidRPr="006E2807">
        <w:rPr>
          <w:sz w:val="20"/>
          <w:szCs w:val="20"/>
        </w:rPr>
        <w:tab/>
      </w:r>
      <w:r w:rsidR="002951A5" w:rsidRPr="002951A5">
        <w:rPr>
          <w:sz w:val="20"/>
          <w:szCs w:val="20"/>
        </w:rPr>
        <w:sym w:font="Wingdings" w:char="F0E0"/>
      </w:r>
      <w:r w:rsidR="002951A5" w:rsidRPr="006E2807">
        <w:rPr>
          <w:noProof/>
          <w:sz w:val="20"/>
          <w:szCs w:val="20"/>
        </w:rPr>
        <w:t>…</w:t>
      </w:r>
    </w:p>
    <w:p w:rsidR="00182DC6" w:rsidRDefault="00182DC6" w:rsidP="00182DC6">
      <w:pPr>
        <w:spacing w:after="0" w:line="240" w:lineRule="auto"/>
        <w:rPr>
          <w:sz w:val="20"/>
          <w:szCs w:val="20"/>
        </w:rPr>
      </w:pPr>
      <w:r w:rsidRPr="00182DC6">
        <w:rPr>
          <w:sz w:val="20"/>
          <w:szCs w:val="20"/>
          <w:highlight w:val="yellow"/>
        </w:rPr>
        <w:t>Aggiungere i parametri di bios relativi all</w:t>
      </w:r>
      <w:r>
        <w:rPr>
          <w:sz w:val="20"/>
          <w:szCs w:val="20"/>
          <w:highlight w:val="yellow"/>
        </w:rPr>
        <w:t>a</w:t>
      </w:r>
      <w:r w:rsidRPr="00182DC6">
        <w:rPr>
          <w:sz w:val="20"/>
          <w:szCs w:val="20"/>
          <w:highlight w:val="yellow"/>
        </w:rPr>
        <w:t xml:space="preserve"> serial</w:t>
      </w:r>
      <w:r>
        <w:rPr>
          <w:sz w:val="20"/>
          <w:szCs w:val="20"/>
          <w:highlight w:val="yellow"/>
        </w:rPr>
        <w:t xml:space="preserve">e RS485-1 dal manuale HW </w:t>
      </w:r>
      <w:r w:rsidRPr="00182DC6">
        <w:rPr>
          <w:sz w:val="20"/>
          <w:szCs w:val="20"/>
          <w:highlight w:val="yellow"/>
        </w:rPr>
        <w:t>(vedi anche cartella Device</w:t>
      </w:r>
      <w:r>
        <w:rPr>
          <w:sz w:val="20"/>
          <w:szCs w:val="20"/>
          <w:highlight w:val="yellow"/>
        </w:rPr>
        <w:t xml:space="preserve"> RS485-1 On Board</w:t>
      </w:r>
      <w:r w:rsidRPr="00182DC6">
        <w:rPr>
          <w:sz w:val="20"/>
          <w:szCs w:val="20"/>
          <w:highlight w:val="yellow"/>
        </w:rPr>
        <w:t>)</w:t>
      </w:r>
    </w:p>
    <w:p w:rsidR="00182DC6" w:rsidRPr="00182DC6" w:rsidRDefault="00182DC6" w:rsidP="00432DF4">
      <w:pPr>
        <w:rPr>
          <w:sz w:val="20"/>
          <w:szCs w:val="20"/>
        </w:rPr>
      </w:pPr>
    </w:p>
    <w:p w:rsidR="002951A5" w:rsidRDefault="002951A5" w:rsidP="002951A5">
      <w:pPr>
        <w:ind w:left="2124" w:firstLine="708"/>
        <w:rPr>
          <w:sz w:val="20"/>
          <w:szCs w:val="20"/>
        </w:rPr>
      </w:pPr>
      <w:r w:rsidRPr="002951A5">
        <w:rPr>
          <w:sz w:val="20"/>
          <w:szCs w:val="20"/>
        </w:rPr>
        <w:sym w:font="Wingdings" w:char="F0E0"/>
      </w:r>
      <w:r w:rsidRPr="006E2807">
        <w:rPr>
          <w:sz w:val="20"/>
          <w:szCs w:val="20"/>
        </w:rPr>
        <w:t>485-2</w:t>
      </w:r>
      <w:r w:rsidRPr="006E2807">
        <w:rPr>
          <w:sz w:val="20"/>
          <w:szCs w:val="20"/>
        </w:rPr>
        <w:tab/>
      </w:r>
      <w:r w:rsidRPr="006E2807">
        <w:rPr>
          <w:sz w:val="20"/>
          <w:szCs w:val="20"/>
        </w:rPr>
        <w:tab/>
      </w:r>
      <w:r w:rsidRPr="002951A5">
        <w:rPr>
          <w:sz w:val="20"/>
          <w:szCs w:val="20"/>
        </w:rPr>
        <w:sym w:font="Wingdings" w:char="F0E0"/>
      </w:r>
      <w:r>
        <w:rPr>
          <w:noProof/>
          <w:sz w:val="20"/>
          <w:szCs w:val="20"/>
        </w:rPr>
        <w:drawing>
          <wp:inline distT="0" distB="0" distL="0" distR="0" wp14:anchorId="1417951F" wp14:editId="67C075FD">
            <wp:extent cx="1221740" cy="607060"/>
            <wp:effectExtent l="0" t="0" r="0" b="0"/>
            <wp:docPr id="141" name="Immagine 141" descr="C:\INVSDATA\Free\Applicazioni\Eliwell\UTA\HMI\docImages\BIOS_SLxx_CFG.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INVSDATA\Free\Applicazioni\Eliwell\UTA\HMI\docImages\BIOS_SLxx_CFG.bmp"/>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182DC6" w:rsidRDefault="00182DC6" w:rsidP="00182DC6">
      <w:pPr>
        <w:spacing w:after="0" w:line="240" w:lineRule="auto"/>
        <w:rPr>
          <w:sz w:val="20"/>
          <w:szCs w:val="20"/>
        </w:rPr>
      </w:pPr>
      <w:r w:rsidRPr="00182DC6">
        <w:rPr>
          <w:sz w:val="20"/>
          <w:szCs w:val="20"/>
          <w:highlight w:val="yellow"/>
        </w:rPr>
        <w:t>Aggiungere i parametri di bios relativi all</w:t>
      </w:r>
      <w:r>
        <w:rPr>
          <w:sz w:val="20"/>
          <w:szCs w:val="20"/>
          <w:highlight w:val="yellow"/>
        </w:rPr>
        <w:t>a</w:t>
      </w:r>
      <w:r w:rsidRPr="00182DC6">
        <w:rPr>
          <w:sz w:val="20"/>
          <w:szCs w:val="20"/>
          <w:highlight w:val="yellow"/>
        </w:rPr>
        <w:t xml:space="preserve"> serial</w:t>
      </w:r>
      <w:r>
        <w:rPr>
          <w:sz w:val="20"/>
          <w:szCs w:val="20"/>
          <w:highlight w:val="yellow"/>
        </w:rPr>
        <w:t xml:space="preserve">e RS485-2 dal manuale HW </w:t>
      </w:r>
      <w:r w:rsidRPr="00182DC6">
        <w:rPr>
          <w:sz w:val="20"/>
          <w:szCs w:val="20"/>
          <w:highlight w:val="yellow"/>
        </w:rPr>
        <w:t>(vedi anche cartella Device</w:t>
      </w:r>
      <w:r>
        <w:rPr>
          <w:sz w:val="20"/>
          <w:szCs w:val="20"/>
          <w:highlight w:val="yellow"/>
        </w:rPr>
        <w:t xml:space="preserve"> RS485-2 On Board</w:t>
      </w:r>
      <w:r w:rsidRPr="00182DC6">
        <w:rPr>
          <w:sz w:val="20"/>
          <w:szCs w:val="20"/>
          <w:highlight w:val="yellow"/>
        </w:rPr>
        <w:t>)</w:t>
      </w:r>
    </w:p>
    <w:p w:rsidR="002951A5" w:rsidRDefault="002951A5" w:rsidP="002951A5">
      <w:pPr>
        <w:ind w:left="2124" w:firstLine="708"/>
        <w:rPr>
          <w:sz w:val="20"/>
          <w:szCs w:val="20"/>
        </w:rPr>
      </w:pPr>
      <w:r w:rsidRPr="002951A5">
        <w:rPr>
          <w:sz w:val="20"/>
          <w:szCs w:val="20"/>
        </w:rPr>
        <w:sym w:font="Wingdings" w:char="F0E0"/>
      </w:r>
      <w:r w:rsidRPr="006E2807">
        <w:rPr>
          <w:sz w:val="20"/>
          <w:szCs w:val="20"/>
        </w:rPr>
        <w:t>ETH</w:t>
      </w:r>
      <w:r w:rsidRPr="006E2807">
        <w:rPr>
          <w:sz w:val="20"/>
          <w:szCs w:val="20"/>
        </w:rPr>
        <w:tab/>
      </w:r>
      <w:r w:rsidRPr="006E2807">
        <w:rPr>
          <w:sz w:val="20"/>
          <w:szCs w:val="20"/>
        </w:rPr>
        <w:tab/>
      </w:r>
      <w:r w:rsidRPr="002951A5">
        <w:rPr>
          <w:sz w:val="20"/>
          <w:szCs w:val="20"/>
        </w:rPr>
        <w:sym w:font="Wingdings" w:char="F0E0"/>
      </w:r>
      <w:r>
        <w:rPr>
          <w:noProof/>
          <w:sz w:val="20"/>
          <w:szCs w:val="20"/>
        </w:rPr>
        <w:drawing>
          <wp:inline distT="0" distB="0" distL="0" distR="0" wp14:anchorId="1D1A0DD3" wp14:editId="0B911971">
            <wp:extent cx="1221740" cy="607060"/>
            <wp:effectExtent l="0" t="0" r="0" b="0"/>
            <wp:docPr id="32" name="Immagine 32" descr="C:\INVSDATA\Free\Applicazioni\Eliwell\UTA\HMI\docImages\BIOS_ETH_CFG.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INVSDATA\Free\Applicazioni\Eliwell\UTA\HMI\docImages\BIOS_ETH_CFG.bmp"/>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182DC6" w:rsidRDefault="00182DC6" w:rsidP="00182DC6">
      <w:pPr>
        <w:spacing w:after="0" w:line="240" w:lineRule="auto"/>
        <w:rPr>
          <w:sz w:val="20"/>
          <w:szCs w:val="20"/>
        </w:rPr>
      </w:pPr>
      <w:r w:rsidRPr="00182DC6">
        <w:rPr>
          <w:sz w:val="20"/>
          <w:szCs w:val="20"/>
          <w:highlight w:val="yellow"/>
        </w:rPr>
        <w:t>Aggiungere i parametri di bios relativi all</w:t>
      </w:r>
      <w:r>
        <w:rPr>
          <w:sz w:val="20"/>
          <w:szCs w:val="20"/>
          <w:highlight w:val="yellow"/>
        </w:rPr>
        <w:t>a</w:t>
      </w:r>
      <w:r w:rsidRPr="00182DC6">
        <w:rPr>
          <w:sz w:val="20"/>
          <w:szCs w:val="20"/>
          <w:highlight w:val="yellow"/>
        </w:rPr>
        <w:t xml:space="preserve"> serial</w:t>
      </w:r>
      <w:r>
        <w:rPr>
          <w:sz w:val="20"/>
          <w:szCs w:val="20"/>
          <w:highlight w:val="yellow"/>
        </w:rPr>
        <w:t xml:space="preserve">e RS485-2 dal manuale HW </w:t>
      </w:r>
      <w:r w:rsidRPr="00182DC6">
        <w:rPr>
          <w:sz w:val="20"/>
          <w:szCs w:val="20"/>
          <w:highlight w:val="yellow"/>
        </w:rPr>
        <w:t>(vedi anche cartella Device</w:t>
      </w:r>
      <w:r>
        <w:rPr>
          <w:sz w:val="20"/>
          <w:szCs w:val="20"/>
          <w:highlight w:val="yellow"/>
        </w:rPr>
        <w:t xml:space="preserve"> Ethernet</w:t>
      </w:r>
      <w:r w:rsidRPr="00182DC6">
        <w:rPr>
          <w:sz w:val="20"/>
          <w:szCs w:val="20"/>
          <w:highlight w:val="yellow"/>
        </w:rPr>
        <w:t>)</w:t>
      </w:r>
    </w:p>
    <w:p w:rsidR="002951A5" w:rsidRPr="006E2807" w:rsidRDefault="002951A5" w:rsidP="002951A5">
      <w:pPr>
        <w:ind w:left="2124" w:firstLine="708"/>
        <w:rPr>
          <w:sz w:val="20"/>
          <w:szCs w:val="20"/>
        </w:rPr>
      </w:pPr>
      <w:r w:rsidRPr="002951A5">
        <w:rPr>
          <w:sz w:val="20"/>
          <w:szCs w:val="20"/>
        </w:rPr>
        <w:sym w:font="Wingdings" w:char="F0E0"/>
      </w:r>
      <w:r w:rsidRPr="006E2807">
        <w:rPr>
          <w:sz w:val="20"/>
          <w:szCs w:val="20"/>
        </w:rPr>
        <w:t>CAN</w:t>
      </w:r>
      <w:r w:rsidRPr="006E2807">
        <w:rPr>
          <w:sz w:val="20"/>
          <w:szCs w:val="20"/>
        </w:rPr>
        <w:tab/>
      </w:r>
      <w:r w:rsidRPr="006E2807">
        <w:rPr>
          <w:sz w:val="20"/>
          <w:szCs w:val="20"/>
        </w:rPr>
        <w:tab/>
      </w:r>
      <w:r w:rsidRPr="002951A5">
        <w:rPr>
          <w:sz w:val="20"/>
          <w:szCs w:val="20"/>
        </w:rPr>
        <w:sym w:font="Wingdings" w:char="F0E0"/>
      </w:r>
      <w:r w:rsidRPr="006E2807">
        <w:rPr>
          <w:sz w:val="20"/>
          <w:szCs w:val="20"/>
        </w:rPr>
        <w:t>…</w:t>
      </w:r>
    </w:p>
    <w:p w:rsidR="00182DC6" w:rsidRDefault="00182DC6" w:rsidP="00182DC6">
      <w:pPr>
        <w:spacing w:after="0" w:line="240" w:lineRule="auto"/>
        <w:rPr>
          <w:sz w:val="20"/>
          <w:szCs w:val="20"/>
        </w:rPr>
      </w:pPr>
      <w:r w:rsidRPr="00182DC6">
        <w:rPr>
          <w:sz w:val="20"/>
          <w:szCs w:val="20"/>
          <w:highlight w:val="yellow"/>
        </w:rPr>
        <w:t>Aggiungere i parametri di bios relativi all</w:t>
      </w:r>
      <w:r>
        <w:rPr>
          <w:sz w:val="20"/>
          <w:szCs w:val="20"/>
          <w:highlight w:val="yellow"/>
        </w:rPr>
        <w:t>a</w:t>
      </w:r>
      <w:r w:rsidRPr="00182DC6">
        <w:rPr>
          <w:sz w:val="20"/>
          <w:szCs w:val="20"/>
          <w:highlight w:val="yellow"/>
        </w:rPr>
        <w:t xml:space="preserve"> serial</w:t>
      </w:r>
      <w:r>
        <w:rPr>
          <w:sz w:val="20"/>
          <w:szCs w:val="20"/>
          <w:highlight w:val="yellow"/>
        </w:rPr>
        <w:t xml:space="preserve">e RS485-2 dal manuale HW </w:t>
      </w:r>
      <w:r w:rsidRPr="00182DC6">
        <w:rPr>
          <w:sz w:val="20"/>
          <w:szCs w:val="20"/>
          <w:highlight w:val="yellow"/>
        </w:rPr>
        <w:t>(vedi anche cartella Device</w:t>
      </w:r>
      <w:r>
        <w:rPr>
          <w:sz w:val="20"/>
          <w:szCs w:val="20"/>
          <w:highlight w:val="yellow"/>
        </w:rPr>
        <w:t xml:space="preserve"> CAN</w:t>
      </w:r>
      <w:r w:rsidRPr="00182DC6">
        <w:rPr>
          <w:sz w:val="20"/>
          <w:szCs w:val="20"/>
          <w:highlight w:val="yellow"/>
        </w:rPr>
        <w:t>)</w:t>
      </w:r>
    </w:p>
    <w:p w:rsidR="00182DC6" w:rsidRDefault="00182DC6" w:rsidP="00182DC6">
      <w:pPr>
        <w:spacing w:after="0" w:line="240" w:lineRule="auto"/>
        <w:rPr>
          <w:sz w:val="20"/>
          <w:szCs w:val="20"/>
        </w:rPr>
      </w:pPr>
    </w:p>
    <w:p w:rsidR="002951A5" w:rsidRDefault="002951A5" w:rsidP="002951A5">
      <w:pPr>
        <w:ind w:left="2124" w:firstLine="708"/>
        <w:rPr>
          <w:sz w:val="20"/>
          <w:szCs w:val="20"/>
          <w:lang w:val="en-US"/>
        </w:rPr>
      </w:pPr>
      <w:r w:rsidRPr="002951A5">
        <w:rPr>
          <w:sz w:val="20"/>
          <w:szCs w:val="20"/>
          <w:lang w:val="en-US"/>
        </w:rPr>
        <w:sym w:font="Wingdings" w:char="F0E0"/>
      </w:r>
      <w:r w:rsidRPr="00182DC6">
        <w:rPr>
          <w:sz w:val="20"/>
          <w:szCs w:val="20"/>
        </w:rPr>
        <w:t>Bacnet</w:t>
      </w:r>
      <w:r w:rsidRPr="00182DC6">
        <w:rPr>
          <w:sz w:val="20"/>
          <w:szCs w:val="20"/>
        </w:rPr>
        <w:tab/>
      </w:r>
      <w:r w:rsidRPr="002951A5">
        <w:rPr>
          <w:sz w:val="20"/>
          <w:szCs w:val="20"/>
          <w:lang w:val="en-US"/>
        </w:rPr>
        <w:sym w:font="Wingdings" w:char="F0E0"/>
      </w:r>
      <w:r>
        <w:rPr>
          <w:noProof/>
          <w:sz w:val="20"/>
          <w:szCs w:val="20"/>
        </w:rPr>
        <w:drawing>
          <wp:inline distT="0" distB="0" distL="0" distR="0" wp14:anchorId="55042B0F" wp14:editId="1BF4B24C">
            <wp:extent cx="1221740" cy="607060"/>
            <wp:effectExtent l="0" t="0" r="0" b="0"/>
            <wp:docPr id="29" name="Immagine 29" descr="C:\INVSDATA\Free\Applicazioni\Eliwell\UTA\HMI\docImages\BACNET_CFG.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INVSDATA\Free\Applicazioni\Eliwell\UTA\HMI\docImages\BACNET_CFG.bmp"/>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tbl>
      <w:tblPr>
        <w:tblW w:w="9948" w:type="dxa"/>
        <w:tblInd w:w="5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698"/>
        <w:gridCol w:w="2942"/>
        <w:gridCol w:w="697"/>
        <w:gridCol w:w="696"/>
        <w:gridCol w:w="558"/>
        <w:gridCol w:w="698"/>
        <w:gridCol w:w="3659"/>
      </w:tblGrid>
      <w:tr w:rsidR="00182DC6" w:rsidRPr="0045275C" w:rsidTr="00E03837">
        <w:trPr>
          <w:trHeight w:val="300"/>
        </w:trPr>
        <w:tc>
          <w:tcPr>
            <w:tcW w:w="698" w:type="dxa"/>
            <w:shd w:val="clear" w:color="auto" w:fill="auto"/>
            <w:noWrap/>
            <w:vAlign w:val="bottom"/>
          </w:tcPr>
          <w:p w:rsidR="00182DC6" w:rsidRPr="0045275C" w:rsidRDefault="00182DC6" w:rsidP="003D2985">
            <w:pPr>
              <w:spacing w:after="0" w:line="240" w:lineRule="auto"/>
              <w:rPr>
                <w:rFonts w:ascii="Calibri" w:eastAsia="Times New Roman" w:hAnsi="Calibri" w:cs="Times New Roman"/>
                <w:b/>
                <w:color w:val="000000"/>
                <w:sz w:val="16"/>
              </w:rPr>
            </w:pPr>
            <w:r w:rsidRPr="0045275C">
              <w:rPr>
                <w:rFonts w:ascii="Calibri" w:eastAsia="Times New Roman" w:hAnsi="Calibri" w:cs="Times New Roman"/>
                <w:b/>
                <w:color w:val="000000"/>
                <w:sz w:val="16"/>
              </w:rPr>
              <w:t>Addr</w:t>
            </w:r>
          </w:p>
        </w:tc>
        <w:tc>
          <w:tcPr>
            <w:tcW w:w="2942" w:type="dxa"/>
            <w:shd w:val="clear" w:color="auto" w:fill="auto"/>
            <w:noWrap/>
            <w:vAlign w:val="bottom"/>
          </w:tcPr>
          <w:p w:rsidR="00182DC6" w:rsidRPr="0045275C" w:rsidRDefault="00182DC6" w:rsidP="003D2985">
            <w:pPr>
              <w:spacing w:after="0" w:line="240" w:lineRule="auto"/>
              <w:rPr>
                <w:rFonts w:ascii="Calibri" w:eastAsia="Times New Roman" w:hAnsi="Calibri" w:cs="Times New Roman"/>
                <w:b/>
                <w:color w:val="000000"/>
                <w:sz w:val="16"/>
              </w:rPr>
            </w:pPr>
            <w:r w:rsidRPr="0045275C">
              <w:rPr>
                <w:rFonts w:ascii="Calibri" w:eastAsia="Times New Roman" w:hAnsi="Calibri" w:cs="Times New Roman"/>
                <w:b/>
                <w:color w:val="000000"/>
                <w:sz w:val="16"/>
              </w:rPr>
              <w:t>Name</w:t>
            </w:r>
          </w:p>
        </w:tc>
        <w:tc>
          <w:tcPr>
            <w:tcW w:w="697" w:type="dxa"/>
            <w:shd w:val="clear" w:color="auto" w:fill="auto"/>
            <w:noWrap/>
            <w:vAlign w:val="bottom"/>
          </w:tcPr>
          <w:p w:rsidR="00182DC6" w:rsidRPr="0045275C" w:rsidRDefault="00182DC6" w:rsidP="003D2985">
            <w:pPr>
              <w:spacing w:after="0" w:line="240" w:lineRule="auto"/>
              <w:rPr>
                <w:rFonts w:ascii="Calibri" w:eastAsia="Times New Roman" w:hAnsi="Calibri" w:cs="Times New Roman"/>
                <w:b/>
                <w:color w:val="000000"/>
                <w:sz w:val="16"/>
              </w:rPr>
            </w:pPr>
            <w:r w:rsidRPr="0045275C">
              <w:rPr>
                <w:rFonts w:ascii="Calibri" w:eastAsia="Times New Roman" w:hAnsi="Calibri" w:cs="Times New Roman"/>
                <w:b/>
                <w:color w:val="000000"/>
                <w:sz w:val="16"/>
              </w:rPr>
              <w:t>Um</w:t>
            </w:r>
          </w:p>
        </w:tc>
        <w:tc>
          <w:tcPr>
            <w:tcW w:w="696" w:type="dxa"/>
            <w:shd w:val="clear" w:color="auto" w:fill="auto"/>
            <w:noWrap/>
            <w:vAlign w:val="bottom"/>
          </w:tcPr>
          <w:p w:rsidR="00182DC6" w:rsidRPr="0045275C" w:rsidRDefault="00182DC6" w:rsidP="003D2985">
            <w:pPr>
              <w:spacing w:after="0" w:line="240" w:lineRule="auto"/>
              <w:rPr>
                <w:rFonts w:ascii="Calibri" w:eastAsia="Times New Roman" w:hAnsi="Calibri" w:cs="Times New Roman"/>
                <w:b/>
                <w:color w:val="000000"/>
                <w:sz w:val="16"/>
              </w:rPr>
            </w:pPr>
            <w:r w:rsidRPr="0045275C">
              <w:rPr>
                <w:rFonts w:ascii="Calibri" w:eastAsia="Times New Roman" w:hAnsi="Calibri" w:cs="Times New Roman"/>
                <w:b/>
                <w:color w:val="000000"/>
                <w:sz w:val="16"/>
              </w:rPr>
              <w:t>Def</w:t>
            </w:r>
          </w:p>
        </w:tc>
        <w:tc>
          <w:tcPr>
            <w:tcW w:w="558" w:type="dxa"/>
            <w:shd w:val="clear" w:color="auto" w:fill="auto"/>
            <w:noWrap/>
            <w:vAlign w:val="bottom"/>
          </w:tcPr>
          <w:p w:rsidR="00182DC6" w:rsidRPr="0045275C" w:rsidRDefault="00182DC6" w:rsidP="003D2985">
            <w:pPr>
              <w:spacing w:after="0" w:line="240" w:lineRule="auto"/>
              <w:rPr>
                <w:rFonts w:ascii="Calibri" w:eastAsia="Times New Roman" w:hAnsi="Calibri" w:cs="Times New Roman"/>
                <w:b/>
                <w:color w:val="000000"/>
                <w:sz w:val="16"/>
              </w:rPr>
            </w:pPr>
            <w:r w:rsidRPr="0045275C">
              <w:rPr>
                <w:rFonts w:ascii="Calibri" w:eastAsia="Times New Roman" w:hAnsi="Calibri" w:cs="Times New Roman"/>
                <w:b/>
                <w:color w:val="000000"/>
                <w:sz w:val="16"/>
              </w:rPr>
              <w:t>Min</w:t>
            </w:r>
          </w:p>
        </w:tc>
        <w:tc>
          <w:tcPr>
            <w:tcW w:w="698" w:type="dxa"/>
            <w:shd w:val="clear" w:color="auto" w:fill="auto"/>
            <w:noWrap/>
            <w:vAlign w:val="bottom"/>
          </w:tcPr>
          <w:p w:rsidR="00182DC6" w:rsidRPr="0045275C" w:rsidRDefault="00182DC6" w:rsidP="003D2985">
            <w:pPr>
              <w:spacing w:after="0" w:line="240" w:lineRule="auto"/>
              <w:rPr>
                <w:rFonts w:ascii="Calibri" w:eastAsia="Times New Roman" w:hAnsi="Calibri" w:cs="Times New Roman"/>
                <w:b/>
                <w:color w:val="000000"/>
                <w:sz w:val="16"/>
              </w:rPr>
            </w:pPr>
            <w:r w:rsidRPr="0045275C">
              <w:rPr>
                <w:rFonts w:ascii="Calibri" w:eastAsia="Times New Roman" w:hAnsi="Calibri" w:cs="Times New Roman"/>
                <w:b/>
                <w:color w:val="000000"/>
                <w:sz w:val="16"/>
              </w:rPr>
              <w:t>Max</w:t>
            </w:r>
          </w:p>
        </w:tc>
        <w:tc>
          <w:tcPr>
            <w:tcW w:w="3659" w:type="dxa"/>
            <w:shd w:val="clear" w:color="auto" w:fill="auto"/>
            <w:noWrap/>
            <w:vAlign w:val="bottom"/>
          </w:tcPr>
          <w:p w:rsidR="00182DC6" w:rsidRPr="0045275C" w:rsidRDefault="00182DC6" w:rsidP="003D2985">
            <w:pPr>
              <w:spacing w:after="0" w:line="240" w:lineRule="auto"/>
              <w:rPr>
                <w:rFonts w:ascii="Calibri" w:eastAsia="Times New Roman" w:hAnsi="Calibri" w:cs="Times New Roman"/>
                <w:b/>
                <w:color w:val="000000"/>
                <w:sz w:val="16"/>
              </w:rPr>
            </w:pPr>
            <w:r w:rsidRPr="0045275C">
              <w:rPr>
                <w:rFonts w:ascii="Calibri" w:eastAsia="Times New Roman" w:hAnsi="Calibri" w:cs="Times New Roman"/>
                <w:b/>
                <w:color w:val="000000"/>
                <w:sz w:val="16"/>
              </w:rPr>
              <w:t>Description</w:t>
            </w:r>
          </w:p>
        </w:tc>
      </w:tr>
      <w:tr w:rsidR="00182DC6" w:rsidRPr="0045275C" w:rsidTr="00E03837">
        <w:trPr>
          <w:trHeight w:val="300"/>
        </w:trPr>
        <w:tc>
          <w:tcPr>
            <w:tcW w:w="698" w:type="dxa"/>
            <w:shd w:val="clear" w:color="auto" w:fill="auto"/>
            <w:noWrap/>
            <w:vAlign w:val="bottom"/>
          </w:tcPr>
          <w:p w:rsidR="00182DC6" w:rsidRPr="00254E6C" w:rsidRDefault="00182DC6" w:rsidP="003D2985">
            <w:pPr>
              <w:spacing w:after="0" w:line="240" w:lineRule="auto"/>
              <w:jc w:val="right"/>
              <w:rPr>
                <w:rFonts w:ascii="Calibri" w:eastAsia="Times New Roman" w:hAnsi="Calibri" w:cs="Times New Roman"/>
                <w:color w:val="000000"/>
              </w:rPr>
            </w:pPr>
          </w:p>
        </w:tc>
        <w:tc>
          <w:tcPr>
            <w:tcW w:w="2942" w:type="dxa"/>
            <w:shd w:val="clear" w:color="auto" w:fill="auto"/>
            <w:noWrap/>
            <w:vAlign w:val="bottom"/>
          </w:tcPr>
          <w:p w:rsidR="00182DC6" w:rsidRPr="00254E6C" w:rsidRDefault="00182DC6" w:rsidP="003D2985">
            <w:pPr>
              <w:spacing w:after="0" w:line="240" w:lineRule="auto"/>
              <w:rPr>
                <w:rFonts w:ascii="Calibri" w:eastAsia="Times New Roman" w:hAnsi="Calibri" w:cs="Times New Roman"/>
                <w:color w:val="000000"/>
              </w:rPr>
            </w:pPr>
            <w:r>
              <w:rPr>
                <w:rFonts w:ascii="Calibri" w:eastAsia="Times New Roman" w:hAnsi="Calibri" w:cs="Times New Roman"/>
                <w:color w:val="000000"/>
              </w:rPr>
              <w:t>Mac Address</w:t>
            </w:r>
          </w:p>
        </w:tc>
        <w:tc>
          <w:tcPr>
            <w:tcW w:w="697" w:type="dxa"/>
            <w:shd w:val="clear" w:color="auto" w:fill="auto"/>
            <w:noWrap/>
            <w:vAlign w:val="bottom"/>
          </w:tcPr>
          <w:p w:rsidR="00182DC6" w:rsidRPr="00254E6C" w:rsidRDefault="00182DC6" w:rsidP="003D2985">
            <w:pPr>
              <w:spacing w:after="0" w:line="240" w:lineRule="auto"/>
              <w:rPr>
                <w:rFonts w:ascii="Calibri" w:eastAsia="Times New Roman" w:hAnsi="Calibri" w:cs="Times New Roman"/>
                <w:color w:val="000000"/>
              </w:rPr>
            </w:pPr>
          </w:p>
        </w:tc>
        <w:tc>
          <w:tcPr>
            <w:tcW w:w="696" w:type="dxa"/>
            <w:shd w:val="clear" w:color="auto" w:fill="auto"/>
            <w:noWrap/>
            <w:vAlign w:val="bottom"/>
          </w:tcPr>
          <w:p w:rsidR="00182DC6" w:rsidRPr="00254E6C" w:rsidRDefault="00182DC6" w:rsidP="003D2985">
            <w:pPr>
              <w:spacing w:after="0" w:line="240" w:lineRule="auto"/>
              <w:jc w:val="right"/>
              <w:rPr>
                <w:rFonts w:ascii="Calibri" w:eastAsia="Times New Roman" w:hAnsi="Calibri" w:cs="Times New Roman"/>
                <w:color w:val="000000"/>
              </w:rPr>
            </w:pPr>
          </w:p>
        </w:tc>
        <w:tc>
          <w:tcPr>
            <w:tcW w:w="558" w:type="dxa"/>
            <w:shd w:val="clear" w:color="auto" w:fill="auto"/>
            <w:noWrap/>
            <w:vAlign w:val="bottom"/>
          </w:tcPr>
          <w:p w:rsidR="00182DC6" w:rsidRPr="00254E6C" w:rsidRDefault="00182DC6" w:rsidP="003D2985">
            <w:pPr>
              <w:spacing w:after="0" w:line="240" w:lineRule="auto"/>
              <w:rPr>
                <w:rFonts w:ascii="Calibri" w:eastAsia="Times New Roman" w:hAnsi="Calibri" w:cs="Times New Roman"/>
                <w:color w:val="000000"/>
              </w:rPr>
            </w:pPr>
          </w:p>
        </w:tc>
        <w:tc>
          <w:tcPr>
            <w:tcW w:w="698" w:type="dxa"/>
            <w:shd w:val="clear" w:color="auto" w:fill="auto"/>
            <w:noWrap/>
            <w:vAlign w:val="bottom"/>
          </w:tcPr>
          <w:p w:rsidR="00182DC6" w:rsidRPr="00254E6C" w:rsidRDefault="00182DC6" w:rsidP="003D2985">
            <w:pPr>
              <w:spacing w:after="0" w:line="240" w:lineRule="auto"/>
              <w:rPr>
                <w:rFonts w:ascii="Calibri" w:eastAsia="Times New Roman" w:hAnsi="Calibri" w:cs="Times New Roman"/>
                <w:color w:val="000000"/>
              </w:rPr>
            </w:pPr>
          </w:p>
        </w:tc>
        <w:tc>
          <w:tcPr>
            <w:tcW w:w="3659" w:type="dxa"/>
            <w:shd w:val="clear" w:color="auto" w:fill="auto"/>
            <w:noWrap/>
            <w:vAlign w:val="bottom"/>
          </w:tcPr>
          <w:p w:rsidR="00182DC6" w:rsidRPr="00254E6C" w:rsidRDefault="00182DC6" w:rsidP="003D2985">
            <w:pPr>
              <w:spacing w:after="0" w:line="240" w:lineRule="auto"/>
              <w:rPr>
                <w:rFonts w:ascii="Calibri" w:eastAsia="Times New Roman" w:hAnsi="Calibri" w:cs="Times New Roman"/>
                <w:color w:val="000000"/>
              </w:rPr>
            </w:pPr>
            <w:r>
              <w:rPr>
                <w:rFonts w:ascii="Calibri" w:eastAsia="Times New Roman" w:hAnsi="Calibri" w:cs="Times New Roman"/>
                <w:color w:val="000000"/>
              </w:rPr>
              <w:t>Device Mac Address</w:t>
            </w:r>
          </w:p>
        </w:tc>
      </w:tr>
      <w:tr w:rsidR="00182DC6" w:rsidRPr="0045275C" w:rsidTr="00E03837">
        <w:trPr>
          <w:trHeight w:val="300"/>
        </w:trPr>
        <w:tc>
          <w:tcPr>
            <w:tcW w:w="698" w:type="dxa"/>
            <w:shd w:val="clear" w:color="auto" w:fill="auto"/>
            <w:noWrap/>
            <w:vAlign w:val="bottom"/>
          </w:tcPr>
          <w:p w:rsidR="00182DC6" w:rsidRPr="00254E6C" w:rsidRDefault="00182DC6" w:rsidP="00182DC6">
            <w:pPr>
              <w:spacing w:after="0" w:line="240" w:lineRule="auto"/>
              <w:jc w:val="right"/>
              <w:rPr>
                <w:rFonts w:ascii="Calibri" w:eastAsia="Times New Roman" w:hAnsi="Calibri" w:cs="Times New Roman"/>
                <w:color w:val="000000"/>
              </w:rPr>
            </w:pPr>
            <w:r w:rsidRPr="00254E6C">
              <w:rPr>
                <w:rFonts w:ascii="Calibri" w:eastAsia="Times New Roman" w:hAnsi="Calibri" w:cs="Times New Roman"/>
                <w:color w:val="000000"/>
              </w:rPr>
              <w:t>167</w:t>
            </w:r>
            <w:r>
              <w:rPr>
                <w:rFonts w:ascii="Calibri" w:eastAsia="Times New Roman" w:hAnsi="Calibri" w:cs="Times New Roman"/>
                <w:color w:val="000000"/>
              </w:rPr>
              <w:t>01</w:t>
            </w:r>
          </w:p>
        </w:tc>
        <w:tc>
          <w:tcPr>
            <w:tcW w:w="2942" w:type="dxa"/>
            <w:shd w:val="clear" w:color="auto" w:fill="auto"/>
            <w:noWrap/>
            <w:vAlign w:val="bottom"/>
          </w:tcPr>
          <w:p w:rsidR="00182DC6" w:rsidRPr="00254E6C" w:rsidRDefault="00182DC6" w:rsidP="003D2985">
            <w:pPr>
              <w:spacing w:after="0" w:line="240" w:lineRule="auto"/>
              <w:rPr>
                <w:rFonts w:ascii="Calibri" w:eastAsia="Times New Roman" w:hAnsi="Calibri" w:cs="Times New Roman"/>
                <w:color w:val="000000"/>
              </w:rPr>
            </w:pPr>
            <w:r>
              <w:rPr>
                <w:rFonts w:ascii="Calibri" w:eastAsia="Times New Roman" w:hAnsi="Calibri" w:cs="Times New Roman"/>
                <w:color w:val="000000"/>
              </w:rPr>
              <w:t>BACNET_ID</w:t>
            </w:r>
          </w:p>
        </w:tc>
        <w:tc>
          <w:tcPr>
            <w:tcW w:w="697" w:type="dxa"/>
            <w:shd w:val="clear" w:color="auto" w:fill="auto"/>
            <w:noWrap/>
            <w:vAlign w:val="bottom"/>
          </w:tcPr>
          <w:p w:rsidR="00182DC6" w:rsidRPr="00254E6C" w:rsidRDefault="00182DC6" w:rsidP="003D2985">
            <w:pPr>
              <w:spacing w:after="0" w:line="240" w:lineRule="auto"/>
              <w:rPr>
                <w:rFonts w:ascii="Calibri" w:eastAsia="Times New Roman" w:hAnsi="Calibri" w:cs="Times New Roman"/>
                <w:color w:val="000000"/>
              </w:rPr>
            </w:pPr>
          </w:p>
        </w:tc>
        <w:tc>
          <w:tcPr>
            <w:tcW w:w="696" w:type="dxa"/>
            <w:shd w:val="clear" w:color="auto" w:fill="auto"/>
            <w:noWrap/>
            <w:vAlign w:val="bottom"/>
          </w:tcPr>
          <w:p w:rsidR="00182DC6" w:rsidRPr="00254E6C" w:rsidRDefault="00182DC6" w:rsidP="003D2985">
            <w:pPr>
              <w:spacing w:after="0" w:line="240" w:lineRule="auto"/>
              <w:jc w:val="right"/>
              <w:rPr>
                <w:rFonts w:ascii="Calibri" w:eastAsia="Times New Roman" w:hAnsi="Calibri" w:cs="Times New Roman"/>
                <w:color w:val="000000"/>
              </w:rPr>
            </w:pPr>
            <w:r>
              <w:rPr>
                <w:rFonts w:ascii="Calibri" w:eastAsia="Times New Roman" w:hAnsi="Calibri" w:cs="Times New Roman"/>
                <w:color w:val="000000"/>
              </w:rPr>
              <w:t>1</w:t>
            </w:r>
          </w:p>
        </w:tc>
        <w:tc>
          <w:tcPr>
            <w:tcW w:w="558" w:type="dxa"/>
            <w:shd w:val="clear" w:color="auto" w:fill="auto"/>
            <w:noWrap/>
            <w:vAlign w:val="bottom"/>
          </w:tcPr>
          <w:p w:rsidR="00182DC6" w:rsidRPr="00254E6C" w:rsidRDefault="00182DC6" w:rsidP="003D2985">
            <w:pPr>
              <w:spacing w:after="0" w:line="240" w:lineRule="auto"/>
              <w:rPr>
                <w:rFonts w:ascii="Calibri" w:eastAsia="Times New Roman" w:hAnsi="Calibri" w:cs="Times New Roman"/>
                <w:color w:val="000000"/>
              </w:rPr>
            </w:pPr>
            <w:r>
              <w:rPr>
                <w:rFonts w:ascii="Calibri" w:eastAsia="Times New Roman" w:hAnsi="Calibri" w:cs="Times New Roman"/>
                <w:color w:val="000000"/>
              </w:rPr>
              <w:t>1</w:t>
            </w:r>
          </w:p>
        </w:tc>
        <w:tc>
          <w:tcPr>
            <w:tcW w:w="698" w:type="dxa"/>
            <w:shd w:val="clear" w:color="auto" w:fill="auto"/>
            <w:noWrap/>
            <w:vAlign w:val="bottom"/>
          </w:tcPr>
          <w:p w:rsidR="00182DC6" w:rsidRPr="00254E6C" w:rsidRDefault="00182DC6" w:rsidP="003D2985">
            <w:pPr>
              <w:spacing w:after="0" w:line="240" w:lineRule="auto"/>
              <w:rPr>
                <w:rFonts w:ascii="Calibri" w:eastAsia="Times New Roman" w:hAnsi="Calibri" w:cs="Times New Roman"/>
                <w:color w:val="000000"/>
              </w:rPr>
            </w:pPr>
          </w:p>
        </w:tc>
        <w:tc>
          <w:tcPr>
            <w:tcW w:w="3659" w:type="dxa"/>
            <w:shd w:val="clear" w:color="auto" w:fill="auto"/>
            <w:noWrap/>
            <w:vAlign w:val="bottom"/>
          </w:tcPr>
          <w:p w:rsidR="00182DC6" w:rsidRPr="00254E6C" w:rsidRDefault="00182DC6" w:rsidP="003D2985">
            <w:pPr>
              <w:spacing w:after="0" w:line="240" w:lineRule="auto"/>
              <w:rPr>
                <w:rFonts w:ascii="Calibri" w:eastAsia="Times New Roman" w:hAnsi="Calibri" w:cs="Times New Roman"/>
                <w:color w:val="000000"/>
              </w:rPr>
            </w:pPr>
            <w:r>
              <w:rPr>
                <w:rFonts w:ascii="Calibri" w:eastAsia="Times New Roman" w:hAnsi="Calibri" w:cs="Times New Roman"/>
                <w:color w:val="000000"/>
              </w:rPr>
              <w:t>Bacnet Device ID</w:t>
            </w:r>
          </w:p>
        </w:tc>
      </w:tr>
      <w:tr w:rsidR="00182DC6" w:rsidRPr="006F6668" w:rsidTr="00E03837">
        <w:trPr>
          <w:trHeight w:val="300"/>
        </w:trPr>
        <w:tc>
          <w:tcPr>
            <w:tcW w:w="698" w:type="dxa"/>
            <w:shd w:val="clear" w:color="auto" w:fill="auto"/>
            <w:noWrap/>
            <w:vAlign w:val="bottom"/>
          </w:tcPr>
          <w:p w:rsidR="00182DC6" w:rsidRPr="00254E6C" w:rsidRDefault="00182DC6" w:rsidP="003D2985">
            <w:pPr>
              <w:spacing w:after="0" w:line="240" w:lineRule="auto"/>
              <w:jc w:val="right"/>
              <w:rPr>
                <w:rFonts w:ascii="Calibri" w:eastAsia="Times New Roman" w:hAnsi="Calibri" w:cs="Times New Roman"/>
                <w:color w:val="000000"/>
              </w:rPr>
            </w:pPr>
            <w:r>
              <w:rPr>
                <w:rFonts w:ascii="Calibri" w:eastAsia="Times New Roman" w:hAnsi="Calibri" w:cs="Times New Roman"/>
                <w:color w:val="000000"/>
              </w:rPr>
              <w:t>15768</w:t>
            </w:r>
          </w:p>
        </w:tc>
        <w:tc>
          <w:tcPr>
            <w:tcW w:w="2942" w:type="dxa"/>
            <w:shd w:val="clear" w:color="auto" w:fill="auto"/>
            <w:noWrap/>
            <w:vAlign w:val="bottom"/>
          </w:tcPr>
          <w:p w:rsidR="00182DC6" w:rsidRPr="00254E6C" w:rsidRDefault="00182DC6" w:rsidP="00182DC6">
            <w:pPr>
              <w:spacing w:after="0" w:line="240" w:lineRule="auto"/>
              <w:rPr>
                <w:rFonts w:ascii="Calibri" w:eastAsia="Times New Roman" w:hAnsi="Calibri" w:cs="Times New Roman"/>
                <w:color w:val="000000"/>
              </w:rPr>
            </w:pPr>
            <w:r>
              <w:rPr>
                <w:rFonts w:ascii="Calibri" w:eastAsia="Times New Roman" w:hAnsi="Calibri" w:cs="Times New Roman"/>
                <w:color w:val="000000"/>
              </w:rPr>
              <w:t>Port_BACnet_IP</w:t>
            </w:r>
          </w:p>
        </w:tc>
        <w:tc>
          <w:tcPr>
            <w:tcW w:w="697" w:type="dxa"/>
            <w:shd w:val="clear" w:color="auto" w:fill="auto"/>
            <w:noWrap/>
            <w:vAlign w:val="bottom"/>
          </w:tcPr>
          <w:p w:rsidR="00182DC6" w:rsidRPr="00254E6C" w:rsidRDefault="00182DC6" w:rsidP="003D2985">
            <w:pPr>
              <w:spacing w:after="0" w:line="240" w:lineRule="auto"/>
              <w:rPr>
                <w:rFonts w:ascii="Calibri" w:eastAsia="Times New Roman" w:hAnsi="Calibri" w:cs="Times New Roman"/>
                <w:color w:val="000000"/>
              </w:rPr>
            </w:pPr>
          </w:p>
        </w:tc>
        <w:tc>
          <w:tcPr>
            <w:tcW w:w="696" w:type="dxa"/>
            <w:shd w:val="clear" w:color="auto" w:fill="auto"/>
            <w:noWrap/>
            <w:vAlign w:val="bottom"/>
          </w:tcPr>
          <w:p w:rsidR="00182DC6" w:rsidRPr="00254E6C" w:rsidRDefault="00E03837" w:rsidP="003D2985">
            <w:pPr>
              <w:spacing w:after="0" w:line="240" w:lineRule="auto"/>
              <w:rPr>
                <w:rFonts w:ascii="Calibri" w:eastAsia="Times New Roman" w:hAnsi="Calibri" w:cs="Times New Roman"/>
                <w:color w:val="000000"/>
              </w:rPr>
            </w:pPr>
            <w:r>
              <w:rPr>
                <w:rFonts w:ascii="Calibri" w:eastAsia="Times New Roman" w:hAnsi="Calibri" w:cs="Times New Roman"/>
                <w:color w:val="000000"/>
              </w:rPr>
              <w:t>0</w:t>
            </w:r>
          </w:p>
        </w:tc>
        <w:tc>
          <w:tcPr>
            <w:tcW w:w="558" w:type="dxa"/>
            <w:shd w:val="clear" w:color="auto" w:fill="auto"/>
            <w:noWrap/>
            <w:vAlign w:val="bottom"/>
          </w:tcPr>
          <w:p w:rsidR="00182DC6" w:rsidRPr="00254E6C" w:rsidRDefault="00E03837" w:rsidP="003D2985">
            <w:pPr>
              <w:spacing w:after="0" w:line="240" w:lineRule="auto"/>
              <w:rPr>
                <w:rFonts w:ascii="Calibri" w:eastAsia="Times New Roman" w:hAnsi="Calibri" w:cs="Times New Roman"/>
                <w:color w:val="000000"/>
              </w:rPr>
            </w:pPr>
            <w:r>
              <w:rPr>
                <w:rFonts w:ascii="Calibri" w:eastAsia="Times New Roman" w:hAnsi="Calibri" w:cs="Times New Roman"/>
                <w:color w:val="000000"/>
              </w:rPr>
              <w:t>0</w:t>
            </w:r>
          </w:p>
        </w:tc>
        <w:tc>
          <w:tcPr>
            <w:tcW w:w="698" w:type="dxa"/>
            <w:shd w:val="clear" w:color="auto" w:fill="auto"/>
            <w:noWrap/>
            <w:vAlign w:val="bottom"/>
          </w:tcPr>
          <w:p w:rsidR="00182DC6" w:rsidRPr="00254E6C" w:rsidRDefault="00E03837" w:rsidP="003D2985">
            <w:pPr>
              <w:spacing w:after="0" w:line="240" w:lineRule="auto"/>
              <w:rPr>
                <w:rFonts w:ascii="Calibri" w:eastAsia="Times New Roman" w:hAnsi="Calibri" w:cs="Times New Roman"/>
                <w:color w:val="000000"/>
              </w:rPr>
            </w:pPr>
            <w:r>
              <w:rPr>
                <w:rFonts w:ascii="Calibri" w:eastAsia="Times New Roman" w:hAnsi="Calibri" w:cs="Times New Roman"/>
                <w:color w:val="000000"/>
              </w:rPr>
              <w:t>65535</w:t>
            </w:r>
          </w:p>
        </w:tc>
        <w:tc>
          <w:tcPr>
            <w:tcW w:w="3659" w:type="dxa"/>
            <w:shd w:val="clear" w:color="auto" w:fill="auto"/>
            <w:noWrap/>
            <w:vAlign w:val="bottom"/>
          </w:tcPr>
          <w:p w:rsidR="00182DC6" w:rsidRDefault="00E03837" w:rsidP="003D2985">
            <w:pPr>
              <w:spacing w:after="0" w:line="240" w:lineRule="auto"/>
              <w:rPr>
                <w:rFonts w:ascii="Calibri" w:eastAsia="Times New Roman" w:hAnsi="Calibri" w:cs="Times New Roman"/>
                <w:color w:val="000000"/>
                <w:lang w:val="en-US"/>
              </w:rPr>
            </w:pPr>
            <w:r>
              <w:rPr>
                <w:rFonts w:ascii="Calibri" w:eastAsia="Times New Roman" w:hAnsi="Calibri" w:cs="Times New Roman"/>
                <w:color w:val="000000"/>
                <w:lang w:val="en-US"/>
              </w:rPr>
              <w:t>Bacnet IP port number</w:t>
            </w:r>
          </w:p>
          <w:p w:rsidR="00E03837" w:rsidRDefault="00E03837" w:rsidP="003D2985">
            <w:pPr>
              <w:spacing w:after="0" w:line="240" w:lineRule="auto"/>
              <w:rPr>
                <w:rFonts w:ascii="Calibri" w:eastAsia="Times New Roman" w:hAnsi="Calibri" w:cs="Times New Roman"/>
                <w:color w:val="000000"/>
                <w:lang w:val="en-US"/>
              </w:rPr>
            </w:pPr>
            <w:r>
              <w:rPr>
                <w:rFonts w:ascii="Calibri" w:eastAsia="Times New Roman" w:hAnsi="Calibri" w:cs="Times New Roman"/>
                <w:color w:val="000000"/>
                <w:lang w:val="en-US"/>
              </w:rPr>
              <w:t>0=default port 47808</w:t>
            </w:r>
          </w:p>
          <w:p w:rsidR="00E03837" w:rsidRPr="00254E6C" w:rsidRDefault="00E03837" w:rsidP="003D2985">
            <w:pPr>
              <w:spacing w:after="0" w:line="240" w:lineRule="auto"/>
              <w:rPr>
                <w:rFonts w:ascii="Calibri" w:eastAsia="Times New Roman" w:hAnsi="Calibri" w:cs="Times New Roman"/>
                <w:color w:val="000000"/>
                <w:lang w:val="en-US"/>
              </w:rPr>
            </w:pPr>
            <w:r>
              <w:rPr>
                <w:rFonts w:ascii="Calibri" w:eastAsia="Times New Roman" w:hAnsi="Calibri" w:cs="Times New Roman"/>
                <w:color w:val="000000"/>
                <w:lang w:val="en-US"/>
              </w:rPr>
              <w:t>65535=bacnet stack running only on PLC</w:t>
            </w:r>
          </w:p>
        </w:tc>
      </w:tr>
      <w:tr w:rsidR="00182DC6" w:rsidRPr="003F56A3" w:rsidTr="00E03837">
        <w:trPr>
          <w:trHeight w:val="300"/>
        </w:trPr>
        <w:tc>
          <w:tcPr>
            <w:tcW w:w="698" w:type="dxa"/>
            <w:shd w:val="clear" w:color="auto" w:fill="auto"/>
            <w:noWrap/>
            <w:vAlign w:val="bottom"/>
          </w:tcPr>
          <w:p w:rsidR="00182DC6" w:rsidRPr="00254E6C" w:rsidRDefault="00E03837" w:rsidP="003D2985">
            <w:pPr>
              <w:spacing w:after="0" w:line="240" w:lineRule="auto"/>
              <w:jc w:val="right"/>
              <w:rPr>
                <w:rFonts w:ascii="Calibri" w:eastAsia="Times New Roman" w:hAnsi="Calibri" w:cs="Times New Roman"/>
                <w:color w:val="000000"/>
              </w:rPr>
            </w:pPr>
            <w:r>
              <w:rPr>
                <w:rFonts w:ascii="Calibri" w:eastAsia="Times New Roman" w:hAnsi="Calibri" w:cs="Times New Roman"/>
                <w:color w:val="000000"/>
              </w:rPr>
              <w:t>16700</w:t>
            </w:r>
          </w:p>
        </w:tc>
        <w:tc>
          <w:tcPr>
            <w:tcW w:w="2942" w:type="dxa"/>
            <w:shd w:val="clear" w:color="auto" w:fill="auto"/>
            <w:noWrap/>
            <w:vAlign w:val="bottom"/>
          </w:tcPr>
          <w:p w:rsidR="00182DC6" w:rsidRPr="00254E6C" w:rsidRDefault="00E03837" w:rsidP="003D2985">
            <w:pPr>
              <w:spacing w:after="0" w:line="240" w:lineRule="auto"/>
              <w:rPr>
                <w:rFonts w:ascii="Calibri" w:eastAsia="Times New Roman" w:hAnsi="Calibri" w:cs="Times New Roman"/>
                <w:color w:val="000000"/>
              </w:rPr>
            </w:pPr>
            <w:r>
              <w:rPr>
                <w:rFonts w:ascii="Calibri" w:eastAsia="Times New Roman" w:hAnsi="Calibri" w:cs="Times New Roman"/>
                <w:color w:val="000000"/>
              </w:rPr>
              <w:t>BACNET_ENABLE</w:t>
            </w:r>
          </w:p>
        </w:tc>
        <w:tc>
          <w:tcPr>
            <w:tcW w:w="697" w:type="dxa"/>
            <w:shd w:val="clear" w:color="auto" w:fill="auto"/>
            <w:noWrap/>
            <w:vAlign w:val="bottom"/>
          </w:tcPr>
          <w:p w:rsidR="00182DC6" w:rsidRPr="00254E6C" w:rsidRDefault="00182DC6" w:rsidP="003D2985">
            <w:pPr>
              <w:spacing w:after="0" w:line="240" w:lineRule="auto"/>
              <w:rPr>
                <w:rFonts w:ascii="Calibri" w:eastAsia="Times New Roman" w:hAnsi="Calibri" w:cs="Times New Roman"/>
                <w:color w:val="000000"/>
              </w:rPr>
            </w:pPr>
          </w:p>
        </w:tc>
        <w:tc>
          <w:tcPr>
            <w:tcW w:w="696" w:type="dxa"/>
            <w:shd w:val="clear" w:color="auto" w:fill="auto"/>
            <w:noWrap/>
            <w:vAlign w:val="bottom"/>
          </w:tcPr>
          <w:p w:rsidR="00182DC6" w:rsidRPr="00254E6C" w:rsidRDefault="00E03837" w:rsidP="003D2985">
            <w:pPr>
              <w:spacing w:after="0" w:line="240" w:lineRule="auto"/>
              <w:rPr>
                <w:rFonts w:ascii="Calibri" w:eastAsia="Times New Roman" w:hAnsi="Calibri" w:cs="Times New Roman"/>
                <w:color w:val="000000"/>
              </w:rPr>
            </w:pPr>
            <w:r>
              <w:rPr>
                <w:rFonts w:ascii="Calibri" w:eastAsia="Times New Roman" w:hAnsi="Calibri" w:cs="Times New Roman"/>
                <w:color w:val="000000"/>
              </w:rPr>
              <w:t>TRUE</w:t>
            </w:r>
          </w:p>
        </w:tc>
        <w:tc>
          <w:tcPr>
            <w:tcW w:w="558" w:type="dxa"/>
            <w:shd w:val="clear" w:color="auto" w:fill="auto"/>
            <w:noWrap/>
            <w:vAlign w:val="bottom"/>
          </w:tcPr>
          <w:p w:rsidR="00182DC6" w:rsidRPr="00254E6C" w:rsidRDefault="00182DC6" w:rsidP="003D2985">
            <w:pPr>
              <w:spacing w:after="0" w:line="240" w:lineRule="auto"/>
              <w:rPr>
                <w:rFonts w:ascii="Calibri" w:eastAsia="Times New Roman" w:hAnsi="Calibri" w:cs="Times New Roman"/>
                <w:color w:val="000000"/>
              </w:rPr>
            </w:pPr>
          </w:p>
        </w:tc>
        <w:tc>
          <w:tcPr>
            <w:tcW w:w="698" w:type="dxa"/>
            <w:shd w:val="clear" w:color="auto" w:fill="auto"/>
            <w:noWrap/>
            <w:vAlign w:val="bottom"/>
          </w:tcPr>
          <w:p w:rsidR="00182DC6" w:rsidRPr="00254E6C" w:rsidRDefault="00182DC6" w:rsidP="003D2985">
            <w:pPr>
              <w:spacing w:after="0" w:line="240" w:lineRule="auto"/>
              <w:rPr>
                <w:rFonts w:ascii="Calibri" w:eastAsia="Times New Roman" w:hAnsi="Calibri" w:cs="Times New Roman"/>
                <w:color w:val="000000"/>
              </w:rPr>
            </w:pPr>
          </w:p>
        </w:tc>
        <w:tc>
          <w:tcPr>
            <w:tcW w:w="3659" w:type="dxa"/>
            <w:shd w:val="clear" w:color="auto" w:fill="auto"/>
            <w:noWrap/>
            <w:vAlign w:val="bottom"/>
          </w:tcPr>
          <w:p w:rsidR="00182DC6" w:rsidRPr="00254E6C" w:rsidRDefault="00E03837" w:rsidP="003D2985">
            <w:pPr>
              <w:spacing w:after="0" w:line="240" w:lineRule="auto"/>
              <w:rPr>
                <w:rFonts w:ascii="Calibri" w:eastAsia="Times New Roman" w:hAnsi="Calibri" w:cs="Times New Roman"/>
                <w:color w:val="000000"/>
                <w:lang w:val="en-US"/>
              </w:rPr>
            </w:pPr>
            <w:r>
              <w:rPr>
                <w:rFonts w:ascii="Calibri" w:eastAsia="Times New Roman" w:hAnsi="Calibri" w:cs="Times New Roman"/>
                <w:color w:val="000000"/>
                <w:lang w:val="en-US"/>
              </w:rPr>
              <w:t>Bacnet Protocol Enable</w:t>
            </w:r>
          </w:p>
        </w:tc>
      </w:tr>
    </w:tbl>
    <w:p w:rsidR="00182DC6" w:rsidRPr="00182DC6" w:rsidRDefault="00182DC6" w:rsidP="00182DC6">
      <w:pPr>
        <w:rPr>
          <w:sz w:val="20"/>
          <w:szCs w:val="20"/>
          <w:lang w:val="en-US"/>
        </w:rPr>
      </w:pPr>
    </w:p>
    <w:p w:rsidR="00182DC6" w:rsidRPr="00182DC6" w:rsidRDefault="002951A5" w:rsidP="00182DC6">
      <w:pPr>
        <w:ind w:left="2124" w:firstLine="708"/>
        <w:rPr>
          <w:sz w:val="20"/>
          <w:szCs w:val="20"/>
        </w:rPr>
      </w:pPr>
      <w:r w:rsidRPr="002951A5">
        <w:rPr>
          <w:sz w:val="20"/>
          <w:szCs w:val="20"/>
        </w:rPr>
        <w:sym w:font="Wingdings" w:char="F0E0"/>
      </w:r>
      <w:r w:rsidRPr="00182DC6">
        <w:rPr>
          <w:sz w:val="20"/>
          <w:szCs w:val="20"/>
        </w:rPr>
        <w:t>RS485</w:t>
      </w:r>
      <w:r w:rsidRPr="00182DC6">
        <w:rPr>
          <w:sz w:val="20"/>
          <w:szCs w:val="20"/>
        </w:rPr>
        <w:tab/>
      </w:r>
      <w:r w:rsidRPr="00182DC6">
        <w:rPr>
          <w:sz w:val="20"/>
          <w:szCs w:val="20"/>
        </w:rPr>
        <w:tab/>
      </w:r>
      <w:r w:rsidRPr="002951A5">
        <w:rPr>
          <w:sz w:val="20"/>
          <w:szCs w:val="20"/>
          <w:lang w:val="en-US"/>
        </w:rPr>
        <w:sym w:font="Wingdings" w:char="F0E0"/>
      </w:r>
      <w:r w:rsidRPr="00182DC6">
        <w:rPr>
          <w:sz w:val="20"/>
          <w:szCs w:val="20"/>
        </w:rPr>
        <w:t>…</w:t>
      </w:r>
    </w:p>
    <w:p w:rsidR="00182DC6" w:rsidRDefault="00182DC6" w:rsidP="00182DC6">
      <w:pPr>
        <w:spacing w:after="0" w:line="240" w:lineRule="auto"/>
        <w:rPr>
          <w:sz w:val="20"/>
          <w:szCs w:val="20"/>
        </w:rPr>
      </w:pPr>
      <w:r w:rsidRPr="00182DC6">
        <w:rPr>
          <w:sz w:val="20"/>
          <w:szCs w:val="20"/>
          <w:highlight w:val="yellow"/>
        </w:rPr>
        <w:t>Aggiungere i parametri di bios relativi all</w:t>
      </w:r>
      <w:r>
        <w:rPr>
          <w:sz w:val="20"/>
          <w:szCs w:val="20"/>
          <w:highlight w:val="yellow"/>
        </w:rPr>
        <w:t>a</w:t>
      </w:r>
      <w:r w:rsidRPr="00182DC6">
        <w:rPr>
          <w:sz w:val="20"/>
          <w:szCs w:val="20"/>
          <w:highlight w:val="yellow"/>
        </w:rPr>
        <w:t xml:space="preserve"> serial</w:t>
      </w:r>
      <w:r>
        <w:rPr>
          <w:sz w:val="20"/>
          <w:szCs w:val="20"/>
          <w:highlight w:val="yellow"/>
        </w:rPr>
        <w:t xml:space="preserve">e RS485-2 dal manuale HW </w:t>
      </w:r>
      <w:r w:rsidRPr="00182DC6">
        <w:rPr>
          <w:sz w:val="20"/>
          <w:szCs w:val="20"/>
          <w:highlight w:val="yellow"/>
        </w:rPr>
        <w:t>(vedi anche cartella Device</w:t>
      </w:r>
      <w:r>
        <w:rPr>
          <w:sz w:val="20"/>
          <w:szCs w:val="20"/>
          <w:highlight w:val="yellow"/>
        </w:rPr>
        <w:t xml:space="preserve"> RS485 Plugin</w:t>
      </w:r>
      <w:r w:rsidRPr="00182DC6">
        <w:rPr>
          <w:sz w:val="20"/>
          <w:szCs w:val="20"/>
          <w:highlight w:val="yellow"/>
        </w:rPr>
        <w:t>)</w:t>
      </w:r>
    </w:p>
    <w:p w:rsidR="00182DC6" w:rsidRPr="00182DC6" w:rsidRDefault="00182DC6" w:rsidP="00182DC6">
      <w:pPr>
        <w:rPr>
          <w:sz w:val="20"/>
          <w:szCs w:val="20"/>
        </w:rPr>
      </w:pPr>
    </w:p>
    <w:p w:rsidR="002951A5" w:rsidRPr="006E2807" w:rsidRDefault="002951A5" w:rsidP="002951A5">
      <w:pPr>
        <w:ind w:left="2124" w:firstLine="708"/>
        <w:rPr>
          <w:sz w:val="20"/>
          <w:szCs w:val="20"/>
        </w:rPr>
      </w:pPr>
      <w:r w:rsidRPr="002951A5">
        <w:rPr>
          <w:sz w:val="20"/>
          <w:szCs w:val="20"/>
          <w:lang w:val="en-US"/>
        </w:rPr>
        <w:sym w:font="Wingdings" w:char="F0E0"/>
      </w:r>
      <w:r w:rsidRPr="006E2807">
        <w:rPr>
          <w:sz w:val="20"/>
          <w:szCs w:val="20"/>
        </w:rPr>
        <w:t>RS232</w:t>
      </w:r>
      <w:r w:rsidRPr="006E2807">
        <w:rPr>
          <w:sz w:val="20"/>
          <w:szCs w:val="20"/>
        </w:rPr>
        <w:tab/>
      </w:r>
      <w:r w:rsidRPr="006E2807">
        <w:rPr>
          <w:sz w:val="20"/>
          <w:szCs w:val="20"/>
        </w:rPr>
        <w:tab/>
      </w:r>
      <w:r w:rsidRPr="002951A5">
        <w:rPr>
          <w:sz w:val="20"/>
          <w:szCs w:val="20"/>
          <w:lang w:val="en-US"/>
        </w:rPr>
        <w:sym w:font="Wingdings" w:char="F0E0"/>
      </w:r>
      <w:r w:rsidRPr="006E2807">
        <w:rPr>
          <w:sz w:val="20"/>
          <w:szCs w:val="20"/>
        </w:rPr>
        <w:t>…</w:t>
      </w:r>
    </w:p>
    <w:p w:rsidR="00182DC6" w:rsidRDefault="00182DC6" w:rsidP="00182DC6">
      <w:pPr>
        <w:spacing w:after="0" w:line="240" w:lineRule="auto"/>
        <w:rPr>
          <w:sz w:val="20"/>
          <w:szCs w:val="20"/>
        </w:rPr>
      </w:pPr>
      <w:r w:rsidRPr="00182DC6">
        <w:rPr>
          <w:sz w:val="20"/>
          <w:szCs w:val="20"/>
          <w:highlight w:val="yellow"/>
        </w:rPr>
        <w:t>Aggiungere i parametri di bios relativi all</w:t>
      </w:r>
      <w:r>
        <w:rPr>
          <w:sz w:val="20"/>
          <w:szCs w:val="20"/>
          <w:highlight w:val="yellow"/>
        </w:rPr>
        <w:t>a</w:t>
      </w:r>
      <w:r w:rsidRPr="00182DC6">
        <w:rPr>
          <w:sz w:val="20"/>
          <w:szCs w:val="20"/>
          <w:highlight w:val="yellow"/>
        </w:rPr>
        <w:t xml:space="preserve"> serial</w:t>
      </w:r>
      <w:r>
        <w:rPr>
          <w:sz w:val="20"/>
          <w:szCs w:val="20"/>
          <w:highlight w:val="yellow"/>
        </w:rPr>
        <w:t xml:space="preserve">e RS485-2 dal manuale HW </w:t>
      </w:r>
      <w:r w:rsidRPr="00182DC6">
        <w:rPr>
          <w:sz w:val="20"/>
          <w:szCs w:val="20"/>
          <w:highlight w:val="yellow"/>
        </w:rPr>
        <w:t>(vedi anche cartella Device</w:t>
      </w:r>
      <w:r>
        <w:rPr>
          <w:sz w:val="20"/>
          <w:szCs w:val="20"/>
          <w:highlight w:val="yellow"/>
        </w:rPr>
        <w:t xml:space="preserve"> RS485 Plugin</w:t>
      </w:r>
      <w:r w:rsidRPr="00182DC6">
        <w:rPr>
          <w:sz w:val="20"/>
          <w:szCs w:val="20"/>
          <w:highlight w:val="yellow"/>
        </w:rPr>
        <w:t>)</w:t>
      </w:r>
    </w:p>
    <w:p w:rsidR="002951A5" w:rsidRPr="006E2807" w:rsidRDefault="002951A5" w:rsidP="002951A5">
      <w:pPr>
        <w:ind w:left="2124" w:firstLine="708"/>
        <w:rPr>
          <w:sz w:val="20"/>
          <w:szCs w:val="20"/>
        </w:rPr>
      </w:pPr>
      <w:r w:rsidRPr="002951A5">
        <w:rPr>
          <w:sz w:val="20"/>
          <w:szCs w:val="20"/>
        </w:rPr>
        <w:sym w:font="Wingdings" w:char="F0E0"/>
      </w:r>
      <w:r w:rsidRPr="006E2807">
        <w:rPr>
          <w:sz w:val="20"/>
          <w:szCs w:val="20"/>
        </w:rPr>
        <w:t>CAN</w:t>
      </w:r>
      <w:r w:rsidRPr="006E2807">
        <w:rPr>
          <w:sz w:val="20"/>
          <w:szCs w:val="20"/>
        </w:rPr>
        <w:tab/>
      </w:r>
      <w:r w:rsidRPr="006E2807">
        <w:rPr>
          <w:sz w:val="20"/>
          <w:szCs w:val="20"/>
        </w:rPr>
        <w:tab/>
      </w:r>
      <w:r w:rsidRPr="002951A5">
        <w:rPr>
          <w:sz w:val="20"/>
          <w:szCs w:val="20"/>
        </w:rPr>
        <w:sym w:font="Wingdings" w:char="F0E0"/>
      </w:r>
      <w:r w:rsidRPr="006E2807">
        <w:rPr>
          <w:sz w:val="20"/>
          <w:szCs w:val="20"/>
        </w:rPr>
        <w:t>…</w:t>
      </w:r>
    </w:p>
    <w:p w:rsidR="00182DC6" w:rsidRDefault="00182DC6" w:rsidP="00182DC6">
      <w:pPr>
        <w:spacing w:after="0" w:line="240" w:lineRule="auto"/>
        <w:rPr>
          <w:sz w:val="20"/>
          <w:szCs w:val="20"/>
        </w:rPr>
      </w:pPr>
      <w:r w:rsidRPr="00182DC6">
        <w:rPr>
          <w:sz w:val="20"/>
          <w:szCs w:val="20"/>
          <w:highlight w:val="yellow"/>
        </w:rPr>
        <w:t>Aggiungere i parametri di bios relativi all</w:t>
      </w:r>
      <w:r>
        <w:rPr>
          <w:sz w:val="20"/>
          <w:szCs w:val="20"/>
          <w:highlight w:val="yellow"/>
        </w:rPr>
        <w:t>a</w:t>
      </w:r>
      <w:r w:rsidRPr="00182DC6">
        <w:rPr>
          <w:sz w:val="20"/>
          <w:szCs w:val="20"/>
          <w:highlight w:val="yellow"/>
        </w:rPr>
        <w:t xml:space="preserve"> serial</w:t>
      </w:r>
      <w:r>
        <w:rPr>
          <w:sz w:val="20"/>
          <w:szCs w:val="20"/>
          <w:highlight w:val="yellow"/>
        </w:rPr>
        <w:t xml:space="preserve">e RS485-2 dal manuale HW </w:t>
      </w:r>
      <w:r w:rsidRPr="00182DC6">
        <w:rPr>
          <w:sz w:val="20"/>
          <w:szCs w:val="20"/>
          <w:highlight w:val="yellow"/>
        </w:rPr>
        <w:t>(vedi anche cartella Device</w:t>
      </w:r>
      <w:r>
        <w:rPr>
          <w:sz w:val="20"/>
          <w:szCs w:val="20"/>
          <w:highlight w:val="yellow"/>
        </w:rPr>
        <w:t xml:space="preserve"> CAN Plugin</w:t>
      </w:r>
      <w:r w:rsidRPr="00182DC6">
        <w:rPr>
          <w:sz w:val="20"/>
          <w:szCs w:val="20"/>
          <w:highlight w:val="yellow"/>
        </w:rPr>
        <w:t>)</w:t>
      </w:r>
    </w:p>
    <w:p w:rsidR="002951A5" w:rsidRDefault="002951A5" w:rsidP="002951A5">
      <w:pPr>
        <w:ind w:left="2124" w:firstLine="708"/>
        <w:rPr>
          <w:sz w:val="20"/>
          <w:szCs w:val="20"/>
          <w:lang w:val="en-US"/>
        </w:rPr>
      </w:pPr>
      <w:r w:rsidRPr="002951A5">
        <w:rPr>
          <w:sz w:val="20"/>
          <w:szCs w:val="20"/>
        </w:rPr>
        <w:sym w:font="Wingdings" w:char="F0E0"/>
      </w:r>
      <w:r>
        <w:rPr>
          <w:sz w:val="20"/>
          <w:szCs w:val="20"/>
          <w:lang w:val="en-US"/>
        </w:rPr>
        <w:t>Reboot</w:t>
      </w:r>
      <w:r w:rsidRPr="002951A5">
        <w:rPr>
          <w:sz w:val="20"/>
          <w:szCs w:val="20"/>
          <w:lang w:val="en-US"/>
        </w:rPr>
        <w:tab/>
      </w:r>
      <w:r w:rsidRPr="002951A5">
        <w:rPr>
          <w:sz w:val="20"/>
          <w:szCs w:val="20"/>
        </w:rPr>
        <w:sym w:font="Wingdings" w:char="F0E0"/>
      </w:r>
      <w:r w:rsidRPr="00286CC6">
        <w:rPr>
          <w:sz w:val="20"/>
          <w:szCs w:val="20"/>
          <w:lang w:val="en-US"/>
        </w:rPr>
        <w:t>Controller Restart</w:t>
      </w:r>
      <w:r w:rsidR="00286CC6" w:rsidRPr="00286CC6">
        <w:rPr>
          <w:sz w:val="20"/>
          <w:szCs w:val="20"/>
          <w:lang w:val="en-US"/>
        </w:rPr>
        <w:t xml:space="preserve"> (visible only with regulation off)</w:t>
      </w:r>
    </w:p>
    <w:p w:rsidR="00182DC6" w:rsidRDefault="00182DC6">
      <w:pPr>
        <w:rPr>
          <w:sz w:val="20"/>
          <w:szCs w:val="20"/>
          <w:lang w:val="en-US"/>
        </w:rPr>
      </w:pPr>
      <w:r>
        <w:rPr>
          <w:sz w:val="20"/>
          <w:szCs w:val="20"/>
          <w:lang w:val="en-US"/>
        </w:rPr>
        <w:br w:type="page"/>
      </w:r>
    </w:p>
    <w:p w:rsidR="002951A5" w:rsidRPr="009B6D26" w:rsidRDefault="002951A5" w:rsidP="00432DF4">
      <w:pPr>
        <w:rPr>
          <w:sz w:val="20"/>
          <w:szCs w:val="20"/>
          <w:lang w:val="en-US"/>
        </w:rPr>
      </w:pPr>
    </w:p>
    <w:p w:rsidR="00C639F3" w:rsidRPr="009B6D26" w:rsidRDefault="00C639F3" w:rsidP="00432DF4">
      <w:pPr>
        <w:rPr>
          <w:sz w:val="20"/>
          <w:szCs w:val="20"/>
          <w:lang w:val="en-US"/>
        </w:rPr>
      </w:pPr>
      <w:r>
        <w:rPr>
          <w:noProof/>
        </w:rPr>
        <w:drawing>
          <wp:inline distT="0" distB="0" distL="0" distR="0" wp14:anchorId="6E059901" wp14:editId="0AB9FFF3">
            <wp:extent cx="380952" cy="295238"/>
            <wp:effectExtent l="0" t="0" r="635" b="0"/>
            <wp:docPr id="132" name="Immagin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4"/>
                    <a:stretch>
                      <a:fillRect/>
                    </a:stretch>
                  </pic:blipFill>
                  <pic:spPr>
                    <a:xfrm>
                      <a:off x="0" y="0"/>
                      <a:ext cx="380952" cy="295238"/>
                    </a:xfrm>
                    <a:prstGeom prst="rect">
                      <a:avLst/>
                    </a:prstGeom>
                  </pic:spPr>
                </pic:pic>
              </a:graphicData>
            </a:graphic>
          </wp:inline>
        </w:drawing>
      </w:r>
      <w:r w:rsidRPr="00C639F3">
        <w:rPr>
          <w:sz w:val="20"/>
          <w:szCs w:val="20"/>
        </w:rPr>
        <w:sym w:font="Wingdings" w:char="F0E0"/>
      </w:r>
      <w:r>
        <w:rPr>
          <w:noProof/>
          <w:sz w:val="20"/>
          <w:szCs w:val="20"/>
        </w:rPr>
        <w:drawing>
          <wp:inline distT="0" distB="0" distL="0" distR="0" wp14:anchorId="019277A6" wp14:editId="6B04DD64">
            <wp:extent cx="1221740" cy="607060"/>
            <wp:effectExtent l="0" t="0" r="0" b="0"/>
            <wp:docPr id="93" name="Immagine 93" descr="C:\INVSDATA\Free\Applicazioni\Eliwell\UTA\HMI\docImages\USBMENU.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C:\INVSDATA\Free\Applicazioni\Eliwell\UTA\HMI\docImages\USBMENU.bmp"/>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r w:rsidR="009B6D26" w:rsidRPr="009B6D26">
        <w:rPr>
          <w:sz w:val="20"/>
          <w:szCs w:val="20"/>
          <w:lang w:val="en-US"/>
        </w:rPr>
        <w:tab/>
      </w:r>
      <w:r w:rsidR="009B6D26" w:rsidRPr="009B6D26">
        <w:rPr>
          <w:sz w:val="20"/>
          <w:szCs w:val="20"/>
        </w:rPr>
        <w:sym w:font="Wingdings" w:char="F0E0"/>
      </w:r>
      <w:r w:rsidR="002951A5">
        <w:rPr>
          <w:noProof/>
        </w:rPr>
        <w:drawing>
          <wp:inline distT="0" distB="0" distL="0" distR="0" wp14:anchorId="7B71CDA1" wp14:editId="57EA9C03">
            <wp:extent cx="447619" cy="219048"/>
            <wp:effectExtent l="0" t="0" r="0" b="0"/>
            <wp:docPr id="142" name="Immagin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6"/>
                    <a:stretch>
                      <a:fillRect/>
                    </a:stretch>
                  </pic:blipFill>
                  <pic:spPr>
                    <a:xfrm>
                      <a:off x="0" y="0"/>
                      <a:ext cx="447619" cy="219048"/>
                    </a:xfrm>
                    <a:prstGeom prst="rect">
                      <a:avLst/>
                    </a:prstGeom>
                  </pic:spPr>
                </pic:pic>
              </a:graphicData>
            </a:graphic>
          </wp:inline>
        </w:drawing>
      </w:r>
      <w:r w:rsidR="002951A5">
        <w:rPr>
          <w:sz w:val="20"/>
          <w:szCs w:val="20"/>
        </w:rPr>
        <w:tab/>
      </w:r>
      <w:r w:rsidR="009B6D26">
        <w:rPr>
          <w:noProof/>
          <w:sz w:val="20"/>
          <w:szCs w:val="20"/>
        </w:rPr>
        <w:drawing>
          <wp:inline distT="0" distB="0" distL="0" distR="0" wp14:anchorId="3B076D8A" wp14:editId="2702179C">
            <wp:extent cx="1221740" cy="607060"/>
            <wp:effectExtent l="0" t="0" r="0" b="0"/>
            <wp:docPr id="92" name="Immagine 92" descr="C:\INVSDATA\Free\Applicazioni\Eliwell\UTA\HMI\docImages\USB2ADV.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INVSDATA\Free\Applicazioni\Eliwell\UTA\HMI\docImages\USB2ADV.bmp"/>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r w:rsidR="00105B7A" w:rsidRPr="00105B7A">
        <w:rPr>
          <w:sz w:val="20"/>
          <w:szCs w:val="20"/>
        </w:rPr>
        <w:sym w:font="Wingdings" w:char="F0E0"/>
      </w:r>
      <w:r w:rsidR="00105B7A">
        <w:rPr>
          <w:noProof/>
          <w:sz w:val="20"/>
          <w:szCs w:val="20"/>
        </w:rPr>
        <w:drawing>
          <wp:inline distT="0" distB="0" distL="0" distR="0" wp14:anchorId="4177297F" wp14:editId="137FBD3D">
            <wp:extent cx="1221740" cy="607060"/>
            <wp:effectExtent l="0" t="0" r="0" b="0"/>
            <wp:docPr id="94" name="Immagine 94" descr="C:\INVSDATA\Free\Applicazioni\Eliwell\UTA\HMI\docImages\USBSTATU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C:\INVSDATA\Free\Applicazioni\Eliwell\UTA\HMI\docImages\USBSTATUS.bmp"/>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4D3F62" w:rsidRDefault="002951A5" w:rsidP="004D3F62">
      <w:pPr>
        <w:ind w:left="2124" w:firstLine="708"/>
        <w:rPr>
          <w:sz w:val="20"/>
          <w:szCs w:val="20"/>
          <w:lang w:val="en-US"/>
        </w:rPr>
      </w:pPr>
      <w:r w:rsidRPr="002951A5">
        <w:rPr>
          <w:sz w:val="20"/>
          <w:szCs w:val="20"/>
          <w:lang w:val="en-US"/>
        </w:rPr>
        <w:sym w:font="Wingdings" w:char="F0E0"/>
      </w:r>
      <w:r w:rsidR="004D3F62">
        <w:rPr>
          <w:sz w:val="20"/>
          <w:szCs w:val="20"/>
          <w:lang w:val="en-US"/>
        </w:rPr>
        <w:t xml:space="preserve"> </w:t>
      </w:r>
      <w:r>
        <w:rPr>
          <w:noProof/>
        </w:rPr>
        <w:drawing>
          <wp:inline distT="0" distB="0" distL="0" distR="0" wp14:anchorId="6F8DE488" wp14:editId="31852DD1">
            <wp:extent cx="419048" cy="228571"/>
            <wp:effectExtent l="0" t="0" r="635" b="635"/>
            <wp:docPr id="143" name="Immagin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9"/>
                    <a:stretch>
                      <a:fillRect/>
                    </a:stretch>
                  </pic:blipFill>
                  <pic:spPr>
                    <a:xfrm>
                      <a:off x="0" y="0"/>
                      <a:ext cx="419048" cy="228571"/>
                    </a:xfrm>
                    <a:prstGeom prst="rect">
                      <a:avLst/>
                    </a:prstGeom>
                  </pic:spPr>
                </pic:pic>
              </a:graphicData>
            </a:graphic>
          </wp:inline>
        </w:drawing>
      </w:r>
      <w:r>
        <w:rPr>
          <w:sz w:val="20"/>
          <w:szCs w:val="20"/>
          <w:lang w:val="en-US"/>
        </w:rPr>
        <w:tab/>
      </w:r>
      <w:r w:rsidR="009B6D26">
        <w:rPr>
          <w:noProof/>
        </w:rPr>
        <w:drawing>
          <wp:inline distT="0" distB="0" distL="0" distR="0" wp14:anchorId="5D3B80DE" wp14:editId="4ECBAB99">
            <wp:extent cx="1221740" cy="607060"/>
            <wp:effectExtent l="0" t="0" r="0" b="0"/>
            <wp:docPr id="24" name="Immagine 24" descr="C:\INVSDATA\Free\Applicazioni\Eliwell\UTA\HMI\docImages\ADV2USB.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NVSDATA\Free\Applicazioni\Eliwell\UTA\HMI\docImages\ADV2USB.bmp"/>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r w:rsidR="00105B7A" w:rsidRPr="00105B7A">
        <w:rPr>
          <w:sz w:val="20"/>
          <w:szCs w:val="20"/>
          <w:lang w:val="en-US"/>
        </w:rPr>
        <w:sym w:font="Wingdings" w:char="F0E0"/>
      </w:r>
      <w:r w:rsidR="00105B7A">
        <w:rPr>
          <w:noProof/>
          <w:sz w:val="20"/>
          <w:szCs w:val="20"/>
        </w:rPr>
        <w:drawing>
          <wp:inline distT="0" distB="0" distL="0" distR="0" wp14:anchorId="7682FC72" wp14:editId="1A1BA8E3">
            <wp:extent cx="1221740" cy="607060"/>
            <wp:effectExtent l="0" t="0" r="0" b="0"/>
            <wp:docPr id="156" name="Immagine 156" descr="C:\INVSDATA\Free\Applicazioni\Eliwell\UTA\HMI\docImages\USBSTATU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C:\INVSDATA\Free\Applicazioni\Eliwell\UTA\HMI\docImages\USBSTATUS.bmp"/>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4D3F62" w:rsidRPr="004D3F62" w:rsidRDefault="004D3F62" w:rsidP="004D3F62">
      <w:pPr>
        <w:pStyle w:val="Paragrafoelenco"/>
        <w:numPr>
          <w:ilvl w:val="0"/>
          <w:numId w:val="36"/>
        </w:numPr>
        <w:spacing w:after="0" w:line="240" w:lineRule="auto"/>
        <w:rPr>
          <w:sz w:val="20"/>
          <w:szCs w:val="20"/>
        </w:rPr>
      </w:pPr>
      <w:r w:rsidRPr="004D3F62">
        <w:rPr>
          <w:sz w:val="20"/>
          <w:szCs w:val="20"/>
        </w:rPr>
        <w:t>Funzione Importa/Esporta tramite USB a livello 1 con unità in off anche da tastiera</w:t>
      </w:r>
    </w:p>
    <w:p w:rsidR="004D3F62" w:rsidRPr="004D3F62" w:rsidRDefault="004D3F62" w:rsidP="004D3F62">
      <w:pPr>
        <w:pStyle w:val="Paragrafoelenco"/>
        <w:rPr>
          <w:sz w:val="20"/>
          <w:szCs w:val="20"/>
        </w:rPr>
      </w:pPr>
    </w:p>
    <w:p w:rsidR="00C639F3" w:rsidRDefault="00C639F3" w:rsidP="00432DF4">
      <w:pPr>
        <w:rPr>
          <w:sz w:val="20"/>
          <w:szCs w:val="20"/>
        </w:rPr>
      </w:pPr>
      <w:r>
        <w:rPr>
          <w:noProof/>
        </w:rPr>
        <w:drawing>
          <wp:inline distT="0" distB="0" distL="0" distR="0" wp14:anchorId="7EA608CC" wp14:editId="6C255485">
            <wp:extent cx="371429" cy="266667"/>
            <wp:effectExtent l="0" t="0" r="0" b="635"/>
            <wp:docPr id="133" name="Immagin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1"/>
                    <a:stretch>
                      <a:fillRect/>
                    </a:stretch>
                  </pic:blipFill>
                  <pic:spPr>
                    <a:xfrm>
                      <a:off x="0" y="0"/>
                      <a:ext cx="371429" cy="266667"/>
                    </a:xfrm>
                    <a:prstGeom prst="rect">
                      <a:avLst/>
                    </a:prstGeom>
                  </pic:spPr>
                </pic:pic>
              </a:graphicData>
            </a:graphic>
          </wp:inline>
        </w:drawing>
      </w:r>
      <w:r w:rsidRPr="00C639F3">
        <w:rPr>
          <w:sz w:val="20"/>
          <w:szCs w:val="20"/>
        </w:rPr>
        <w:sym w:font="Wingdings" w:char="F0E0"/>
      </w:r>
      <w:r w:rsidR="00F92B83">
        <w:rPr>
          <w:noProof/>
          <w:sz w:val="20"/>
          <w:szCs w:val="20"/>
        </w:rPr>
        <w:drawing>
          <wp:inline distT="0" distB="0" distL="0" distR="0" wp14:anchorId="5D294C57" wp14:editId="146287B1">
            <wp:extent cx="1221740" cy="607060"/>
            <wp:effectExtent l="0" t="0" r="0" b="0"/>
            <wp:docPr id="83" name="Immagine 83" descr="C:\INVSDATA\Free\Applicazioni\Eliwell\UTA\HMI\docImages\UnitConfiguratio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INVSDATA\Free\Applicazioni\Eliwell\UTA\HMI\docImages\UnitConfiguration.bmp"/>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4D3F62" w:rsidRPr="004D3F62" w:rsidRDefault="004D3F62" w:rsidP="004D3F62">
      <w:pPr>
        <w:pStyle w:val="Paragrafoelenco"/>
        <w:numPr>
          <w:ilvl w:val="0"/>
          <w:numId w:val="36"/>
        </w:numPr>
        <w:rPr>
          <w:sz w:val="20"/>
          <w:szCs w:val="20"/>
        </w:rPr>
      </w:pPr>
      <w:r>
        <w:rPr>
          <w:sz w:val="20"/>
          <w:szCs w:val="20"/>
        </w:rPr>
        <w:t>Editabile</w:t>
      </w:r>
      <w:r w:rsidRPr="004D3F62">
        <w:rPr>
          <w:sz w:val="20"/>
          <w:szCs w:val="20"/>
        </w:rPr>
        <w:t xml:space="preserve"> solo con password di II livello</w:t>
      </w:r>
    </w:p>
    <w:p w:rsidR="00F92B83" w:rsidRDefault="00F92B83" w:rsidP="00432DF4">
      <w:pPr>
        <w:rPr>
          <w:sz w:val="20"/>
          <w:szCs w:val="20"/>
        </w:rPr>
      </w:pPr>
      <w:r>
        <w:rPr>
          <w:noProof/>
        </w:rPr>
        <w:drawing>
          <wp:inline distT="0" distB="0" distL="0" distR="0" wp14:anchorId="735E2915" wp14:editId="02294841">
            <wp:extent cx="371429" cy="266667"/>
            <wp:effectExtent l="0" t="0" r="0" b="635"/>
            <wp:docPr id="134" name="Immagin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3"/>
                    <a:stretch>
                      <a:fillRect/>
                    </a:stretch>
                  </pic:blipFill>
                  <pic:spPr>
                    <a:xfrm>
                      <a:off x="0" y="0"/>
                      <a:ext cx="371429" cy="266667"/>
                    </a:xfrm>
                    <a:prstGeom prst="rect">
                      <a:avLst/>
                    </a:prstGeom>
                  </pic:spPr>
                </pic:pic>
              </a:graphicData>
            </a:graphic>
          </wp:inline>
        </w:drawing>
      </w:r>
      <w:r w:rsidRPr="00F92B83">
        <w:rPr>
          <w:sz w:val="20"/>
          <w:szCs w:val="20"/>
        </w:rPr>
        <w:sym w:font="Wingdings" w:char="F0E0"/>
      </w:r>
      <w:r>
        <w:rPr>
          <w:noProof/>
          <w:sz w:val="20"/>
          <w:szCs w:val="20"/>
        </w:rPr>
        <w:drawing>
          <wp:inline distT="0" distB="0" distL="0" distR="0" wp14:anchorId="3A0F6E46" wp14:editId="7D06567B">
            <wp:extent cx="1221740" cy="607060"/>
            <wp:effectExtent l="0" t="0" r="0" b="0"/>
            <wp:docPr id="58" name="Immagine 58" descr="C:\INVSDATA\Free\Applicazioni\Eliwell\UTA\HMI\docImages\PasswordSet.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INVSDATA\Free\Applicazioni\Eliwell\UTA\HMI\docImages\PasswordSet.bmp"/>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4D3F62" w:rsidRPr="004D3F62" w:rsidRDefault="004D3F62" w:rsidP="004D3F62">
      <w:pPr>
        <w:pStyle w:val="Paragrafoelenco"/>
        <w:numPr>
          <w:ilvl w:val="0"/>
          <w:numId w:val="36"/>
        </w:numPr>
        <w:rPr>
          <w:sz w:val="20"/>
          <w:szCs w:val="20"/>
        </w:rPr>
      </w:pPr>
      <w:r w:rsidRPr="004D3F62">
        <w:rPr>
          <w:sz w:val="20"/>
          <w:szCs w:val="20"/>
        </w:rPr>
        <w:t>Visibile solo con password di II livello</w:t>
      </w:r>
    </w:p>
    <w:p w:rsidR="004D3F62" w:rsidRPr="00DE67D5" w:rsidRDefault="004D3F62">
      <w:pPr>
        <w:rPr>
          <w:b/>
          <w:sz w:val="20"/>
          <w:szCs w:val="20"/>
        </w:rPr>
      </w:pPr>
      <w:r w:rsidRPr="00DE67D5">
        <w:rPr>
          <w:b/>
          <w:sz w:val="20"/>
          <w:szCs w:val="20"/>
        </w:rPr>
        <w:br w:type="page"/>
      </w:r>
    </w:p>
    <w:p w:rsidR="00F92B83" w:rsidRPr="009B6D26" w:rsidRDefault="00F92B83" w:rsidP="00432DF4">
      <w:pPr>
        <w:rPr>
          <w:b/>
          <w:sz w:val="20"/>
          <w:szCs w:val="20"/>
          <w:lang w:val="en-US"/>
        </w:rPr>
      </w:pPr>
      <w:r w:rsidRPr="009B6D26">
        <w:rPr>
          <w:b/>
          <w:sz w:val="20"/>
          <w:szCs w:val="20"/>
          <w:lang w:val="en-US"/>
        </w:rPr>
        <w:lastRenderedPageBreak/>
        <w:t>S-Service</w:t>
      </w:r>
    </w:p>
    <w:p w:rsidR="00F92B83" w:rsidRPr="009B6D26" w:rsidRDefault="005F543B" w:rsidP="00432DF4">
      <w:pPr>
        <w:rPr>
          <w:sz w:val="20"/>
          <w:szCs w:val="20"/>
          <w:lang w:val="en-US"/>
        </w:rPr>
      </w:pPr>
      <w:r>
        <w:rPr>
          <w:noProof/>
          <w:sz w:val="20"/>
          <w:szCs w:val="20"/>
        </w:rPr>
        <w:drawing>
          <wp:inline distT="0" distB="0" distL="0" distR="0">
            <wp:extent cx="1217295" cy="611505"/>
            <wp:effectExtent l="0" t="0" r="0" b="0"/>
            <wp:docPr id="95" name="Immagine 95" descr="C:\INVSDATA\Free\Applicazioni\Eliwell\UTA\HMI\docImages\ServicePag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NVSDATA\Free\Applicazioni\Eliwell\UTA\HMI\docImages\ServicePage.bmp"/>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1217295" cy="611505"/>
                    </a:xfrm>
                    <a:prstGeom prst="rect">
                      <a:avLst/>
                    </a:prstGeom>
                    <a:noFill/>
                    <a:ln>
                      <a:noFill/>
                    </a:ln>
                  </pic:spPr>
                </pic:pic>
              </a:graphicData>
            </a:graphic>
          </wp:inline>
        </w:drawing>
      </w:r>
      <w:r>
        <w:rPr>
          <w:sz w:val="20"/>
          <w:szCs w:val="20"/>
          <w:lang w:val="en-US"/>
        </w:rPr>
        <w:t xml:space="preserve"> *485 visible only on local display</w:t>
      </w:r>
    </w:p>
    <w:p w:rsidR="00F92B83" w:rsidRPr="00A4455E" w:rsidRDefault="00F92B83" w:rsidP="00432DF4">
      <w:pPr>
        <w:rPr>
          <w:sz w:val="20"/>
          <w:szCs w:val="20"/>
          <w:lang w:val="en-US"/>
        </w:rPr>
      </w:pPr>
      <w:r w:rsidRPr="00F92B83">
        <w:rPr>
          <w:noProof/>
        </w:rPr>
        <w:drawing>
          <wp:inline distT="0" distB="0" distL="0" distR="0" wp14:anchorId="3802D67D" wp14:editId="5FEB3D12">
            <wp:extent cx="371429" cy="285714"/>
            <wp:effectExtent l="0" t="0" r="0" b="635"/>
            <wp:docPr id="136" name="Immagin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6"/>
                    <a:stretch>
                      <a:fillRect/>
                    </a:stretch>
                  </pic:blipFill>
                  <pic:spPr>
                    <a:xfrm>
                      <a:off x="0" y="0"/>
                      <a:ext cx="371429" cy="285714"/>
                    </a:xfrm>
                    <a:prstGeom prst="rect">
                      <a:avLst/>
                    </a:prstGeom>
                  </pic:spPr>
                </pic:pic>
              </a:graphicData>
            </a:graphic>
          </wp:inline>
        </w:drawing>
      </w:r>
      <w:r w:rsidRPr="00F92B83">
        <w:rPr>
          <w:sz w:val="20"/>
          <w:szCs w:val="20"/>
        </w:rPr>
        <w:sym w:font="Wingdings" w:char="F0E0"/>
      </w:r>
      <w:r w:rsidR="00A4455E">
        <w:rPr>
          <w:noProof/>
          <w:sz w:val="20"/>
          <w:szCs w:val="20"/>
        </w:rPr>
        <w:drawing>
          <wp:inline distT="0" distB="0" distL="0" distR="0">
            <wp:extent cx="1217295" cy="611505"/>
            <wp:effectExtent l="0" t="0" r="0" b="0"/>
            <wp:docPr id="102" name="Immagine 102" descr="C:\INVSDATA\Free\Applicazioni\Eliwell\UTA\HMI\docImages\ServiceFan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NVSDATA\Free\Applicazioni\Eliwell\UTA\HMI\docImages\ServiceFans.bmp"/>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1217295" cy="611505"/>
                    </a:xfrm>
                    <a:prstGeom prst="rect">
                      <a:avLst/>
                    </a:prstGeom>
                    <a:noFill/>
                    <a:ln>
                      <a:noFill/>
                    </a:ln>
                  </pic:spPr>
                </pic:pic>
              </a:graphicData>
            </a:graphic>
          </wp:inline>
        </w:drawing>
      </w:r>
      <w:r w:rsidRPr="009B6D26">
        <w:rPr>
          <w:sz w:val="20"/>
          <w:szCs w:val="20"/>
          <w:lang w:val="en-US"/>
        </w:rPr>
        <w:tab/>
      </w:r>
      <w:r w:rsidRPr="00F92B83">
        <w:rPr>
          <w:sz w:val="20"/>
          <w:szCs w:val="20"/>
        </w:rPr>
        <w:sym w:font="Wingdings" w:char="F0E0"/>
      </w:r>
      <w:r w:rsidRPr="009B6D26">
        <w:rPr>
          <w:sz w:val="20"/>
          <w:szCs w:val="20"/>
          <w:lang w:val="en-US"/>
        </w:rPr>
        <w:t>General</w:t>
      </w:r>
      <w:r w:rsidRPr="009B6D26">
        <w:rPr>
          <w:sz w:val="20"/>
          <w:szCs w:val="20"/>
          <w:lang w:val="en-US"/>
        </w:rPr>
        <w:tab/>
      </w:r>
      <w:r w:rsidRPr="00F92B83">
        <w:rPr>
          <w:sz w:val="20"/>
          <w:szCs w:val="20"/>
        </w:rPr>
        <w:sym w:font="Wingdings" w:char="F0E0"/>
      </w:r>
      <w:r w:rsidRPr="00F92B83">
        <w:rPr>
          <w:noProof/>
          <w:sz w:val="20"/>
          <w:szCs w:val="20"/>
        </w:rPr>
        <w:drawing>
          <wp:inline distT="0" distB="0" distL="0" distR="0" wp14:anchorId="5C531FD4" wp14:editId="7BF900B9">
            <wp:extent cx="1221740" cy="607060"/>
            <wp:effectExtent l="0" t="0" r="0" b="0"/>
            <wp:docPr id="37" name="Immagine 37" descr="C:\INVSDATA\Free\Applicazioni\Eliwell\UTA\HMI\docImages\CfgFan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INVSDATA\Free\Applicazioni\Eliwell\UTA\HMI\docImages\CfgFans.bmp"/>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A4455E" w:rsidRPr="00A4455E" w:rsidRDefault="00A4455E" w:rsidP="00432DF4">
      <w:pPr>
        <w:rPr>
          <w:sz w:val="20"/>
          <w:szCs w:val="20"/>
          <w:lang w:val="en-US"/>
        </w:rPr>
      </w:pPr>
      <w:r w:rsidRPr="00A4455E">
        <w:rPr>
          <w:sz w:val="20"/>
          <w:szCs w:val="20"/>
          <w:lang w:val="en-US"/>
        </w:rPr>
        <w:t>*i visible only in case of mosbus fan</w:t>
      </w:r>
      <w:r>
        <w:rPr>
          <w:sz w:val="20"/>
          <w:szCs w:val="20"/>
          <w:lang w:val="en-US"/>
        </w:rPr>
        <w:t xml:space="preserve"> / Alarm visible only in case of alarm coming from Modbus fan</w:t>
      </w:r>
    </w:p>
    <w:tbl>
      <w:tblPr>
        <w:tblW w:w="9853" w:type="dxa"/>
        <w:tblInd w:w="5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597"/>
        <w:gridCol w:w="2306"/>
        <w:gridCol w:w="558"/>
        <w:gridCol w:w="460"/>
        <w:gridCol w:w="460"/>
        <w:gridCol w:w="551"/>
        <w:gridCol w:w="4921"/>
      </w:tblGrid>
      <w:tr w:rsidR="00E163BB" w:rsidRPr="008D54D4" w:rsidTr="00E163BB">
        <w:trPr>
          <w:trHeight w:val="300"/>
        </w:trPr>
        <w:tc>
          <w:tcPr>
            <w:tcW w:w="597" w:type="dxa"/>
            <w:shd w:val="clear" w:color="auto" w:fill="auto"/>
            <w:noWrap/>
            <w:vAlign w:val="bottom"/>
          </w:tcPr>
          <w:p w:rsidR="00E163BB" w:rsidRPr="008D54D4" w:rsidRDefault="00E163BB" w:rsidP="00E163BB">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Addr</w:t>
            </w:r>
          </w:p>
        </w:tc>
        <w:tc>
          <w:tcPr>
            <w:tcW w:w="2306" w:type="dxa"/>
            <w:shd w:val="clear" w:color="auto" w:fill="auto"/>
            <w:noWrap/>
            <w:vAlign w:val="bottom"/>
          </w:tcPr>
          <w:p w:rsidR="00E163BB" w:rsidRPr="008D54D4" w:rsidRDefault="00E163BB" w:rsidP="00E163BB">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Name</w:t>
            </w:r>
          </w:p>
        </w:tc>
        <w:tc>
          <w:tcPr>
            <w:tcW w:w="558" w:type="dxa"/>
            <w:shd w:val="clear" w:color="auto" w:fill="auto"/>
            <w:noWrap/>
            <w:vAlign w:val="bottom"/>
          </w:tcPr>
          <w:p w:rsidR="00E163BB" w:rsidRPr="008D54D4" w:rsidRDefault="00E163BB" w:rsidP="00E163BB">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Um</w:t>
            </w:r>
          </w:p>
        </w:tc>
        <w:tc>
          <w:tcPr>
            <w:tcW w:w="460" w:type="dxa"/>
            <w:shd w:val="clear" w:color="auto" w:fill="auto"/>
            <w:noWrap/>
            <w:vAlign w:val="bottom"/>
          </w:tcPr>
          <w:p w:rsidR="00E163BB" w:rsidRPr="008D54D4" w:rsidRDefault="00E163BB" w:rsidP="00E163BB">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Def</w:t>
            </w:r>
          </w:p>
        </w:tc>
        <w:tc>
          <w:tcPr>
            <w:tcW w:w="460" w:type="dxa"/>
            <w:shd w:val="clear" w:color="auto" w:fill="auto"/>
            <w:noWrap/>
            <w:vAlign w:val="bottom"/>
          </w:tcPr>
          <w:p w:rsidR="00E163BB" w:rsidRPr="008D54D4" w:rsidRDefault="00E163BB" w:rsidP="00E163BB">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Min</w:t>
            </w:r>
          </w:p>
        </w:tc>
        <w:tc>
          <w:tcPr>
            <w:tcW w:w="551" w:type="dxa"/>
            <w:shd w:val="clear" w:color="auto" w:fill="auto"/>
            <w:noWrap/>
            <w:vAlign w:val="bottom"/>
          </w:tcPr>
          <w:p w:rsidR="00E163BB" w:rsidRPr="008D54D4" w:rsidRDefault="00E163BB" w:rsidP="00E163BB">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Max</w:t>
            </w:r>
          </w:p>
        </w:tc>
        <w:tc>
          <w:tcPr>
            <w:tcW w:w="4921" w:type="dxa"/>
            <w:shd w:val="clear" w:color="auto" w:fill="auto"/>
            <w:noWrap/>
            <w:vAlign w:val="bottom"/>
          </w:tcPr>
          <w:p w:rsidR="00E163BB" w:rsidRPr="008D54D4" w:rsidRDefault="00E163BB" w:rsidP="00E163BB">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Description</w:t>
            </w:r>
          </w:p>
        </w:tc>
      </w:tr>
      <w:tr w:rsidR="00E163BB" w:rsidRPr="00E163BB" w:rsidTr="00E163BB">
        <w:trPr>
          <w:trHeight w:val="300"/>
        </w:trPr>
        <w:tc>
          <w:tcPr>
            <w:tcW w:w="59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16840</w:t>
            </w:r>
          </w:p>
        </w:tc>
        <w:tc>
          <w:tcPr>
            <w:tcW w:w="2306"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Fan_MinimumSpeed</w:t>
            </w:r>
          </w:p>
        </w:tc>
        <w:tc>
          <w:tcPr>
            <w:tcW w:w="55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w:t>
            </w:r>
          </w:p>
        </w:tc>
        <w:tc>
          <w:tcPr>
            <w:tcW w:w="46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25.0</w:t>
            </w:r>
          </w:p>
        </w:tc>
        <w:tc>
          <w:tcPr>
            <w:tcW w:w="46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0.0</w:t>
            </w:r>
          </w:p>
        </w:tc>
        <w:tc>
          <w:tcPr>
            <w:tcW w:w="551"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50.0</w:t>
            </w:r>
          </w:p>
        </w:tc>
        <w:tc>
          <w:tcPr>
            <w:tcW w:w="4921" w:type="dxa"/>
            <w:shd w:val="clear" w:color="auto" w:fill="auto"/>
            <w:noWrap/>
            <w:vAlign w:val="bottom"/>
            <w:hideMark/>
          </w:tcPr>
          <w:p w:rsidR="00E163BB" w:rsidRDefault="00E163BB" w:rsidP="00E163BB">
            <w:pPr>
              <w:spacing w:after="0" w:line="240" w:lineRule="auto"/>
              <w:rPr>
                <w:rFonts w:ascii="Calibri" w:eastAsia="Times New Roman" w:hAnsi="Calibri" w:cs="Times New Roman"/>
                <w:color w:val="000000"/>
                <w:sz w:val="18"/>
                <w:lang w:val="en-US"/>
              </w:rPr>
            </w:pPr>
            <w:r w:rsidRPr="00E163BB">
              <w:rPr>
                <w:rFonts w:ascii="Calibri" w:eastAsia="Times New Roman" w:hAnsi="Calibri" w:cs="Times New Roman"/>
                <w:color w:val="000000"/>
                <w:sz w:val="18"/>
                <w:lang w:val="en-US"/>
              </w:rPr>
              <w:t>Fan Minimum Speed (Pressure Regulation and limit</w:t>
            </w:r>
          </w:p>
          <w:p w:rsidR="00E163BB" w:rsidRPr="00E163BB" w:rsidRDefault="00E163BB" w:rsidP="00E163BB">
            <w:pPr>
              <w:spacing w:after="0" w:line="240" w:lineRule="auto"/>
              <w:rPr>
                <w:rFonts w:ascii="Calibri" w:eastAsia="Times New Roman" w:hAnsi="Calibri" w:cs="Times New Roman"/>
                <w:color w:val="000000"/>
                <w:sz w:val="18"/>
                <w:lang w:val="en-US"/>
              </w:rPr>
            </w:pPr>
            <w:r w:rsidRPr="00E163BB">
              <w:rPr>
                <w:rFonts w:ascii="Calibri" w:eastAsia="Times New Roman" w:hAnsi="Calibri" w:cs="Times New Roman"/>
                <w:color w:val="000000"/>
                <w:sz w:val="18"/>
                <w:lang w:val="en-US"/>
              </w:rPr>
              <w:t xml:space="preserve"> for other speed)</w:t>
            </w:r>
          </w:p>
        </w:tc>
      </w:tr>
      <w:tr w:rsidR="00E163BB" w:rsidRPr="00E163BB" w:rsidTr="00E163BB">
        <w:trPr>
          <w:trHeight w:val="300"/>
        </w:trPr>
        <w:tc>
          <w:tcPr>
            <w:tcW w:w="59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16841</w:t>
            </w:r>
          </w:p>
        </w:tc>
        <w:tc>
          <w:tcPr>
            <w:tcW w:w="2306"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Fan_LowSpeed</w:t>
            </w:r>
          </w:p>
        </w:tc>
        <w:tc>
          <w:tcPr>
            <w:tcW w:w="55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w:t>
            </w:r>
          </w:p>
        </w:tc>
        <w:tc>
          <w:tcPr>
            <w:tcW w:w="46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30.0</w:t>
            </w:r>
          </w:p>
        </w:tc>
        <w:tc>
          <w:tcPr>
            <w:tcW w:w="46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25.0</w:t>
            </w:r>
          </w:p>
        </w:tc>
        <w:tc>
          <w:tcPr>
            <w:tcW w:w="551"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50.0</w:t>
            </w:r>
          </w:p>
        </w:tc>
        <w:tc>
          <w:tcPr>
            <w:tcW w:w="4921" w:type="dxa"/>
            <w:shd w:val="clear" w:color="auto" w:fill="auto"/>
            <w:noWrap/>
            <w:vAlign w:val="bottom"/>
            <w:hideMark/>
          </w:tcPr>
          <w:p w:rsidR="00E163BB" w:rsidRDefault="00E163BB" w:rsidP="00E163BB">
            <w:pPr>
              <w:spacing w:after="0" w:line="240" w:lineRule="auto"/>
              <w:rPr>
                <w:rFonts w:ascii="Calibri" w:eastAsia="Times New Roman" w:hAnsi="Calibri" w:cs="Times New Roman"/>
                <w:color w:val="000000"/>
                <w:sz w:val="18"/>
                <w:lang w:val="en-US"/>
              </w:rPr>
            </w:pPr>
            <w:r w:rsidRPr="00E163BB">
              <w:rPr>
                <w:rFonts w:ascii="Calibri" w:eastAsia="Times New Roman" w:hAnsi="Calibri" w:cs="Times New Roman"/>
                <w:color w:val="000000"/>
                <w:sz w:val="18"/>
                <w:lang w:val="en-US"/>
              </w:rPr>
              <w:t xml:space="preserve">Fan Low Speed (Start Phase/Night/Min Air Q. and </w:t>
            </w:r>
          </w:p>
          <w:p w:rsidR="00E163BB" w:rsidRPr="00E163BB" w:rsidRDefault="00E163BB" w:rsidP="00E163BB">
            <w:pPr>
              <w:spacing w:after="0" w:line="240" w:lineRule="auto"/>
              <w:rPr>
                <w:rFonts w:ascii="Calibri" w:eastAsia="Times New Roman" w:hAnsi="Calibri" w:cs="Times New Roman"/>
                <w:color w:val="000000"/>
                <w:sz w:val="18"/>
                <w:lang w:val="en-US"/>
              </w:rPr>
            </w:pPr>
            <w:r w:rsidRPr="00E163BB">
              <w:rPr>
                <w:rFonts w:ascii="Calibri" w:eastAsia="Times New Roman" w:hAnsi="Calibri" w:cs="Times New Roman"/>
                <w:color w:val="000000"/>
                <w:sz w:val="18"/>
                <w:lang w:val="en-US"/>
              </w:rPr>
              <w:t>Defrost Speed)</w:t>
            </w:r>
          </w:p>
        </w:tc>
      </w:tr>
      <w:tr w:rsidR="00E163BB" w:rsidRPr="00E163BB" w:rsidTr="00E163BB">
        <w:trPr>
          <w:trHeight w:val="300"/>
        </w:trPr>
        <w:tc>
          <w:tcPr>
            <w:tcW w:w="59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16842</w:t>
            </w:r>
          </w:p>
        </w:tc>
        <w:tc>
          <w:tcPr>
            <w:tcW w:w="2306"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Fan_NominalSpeed</w:t>
            </w:r>
          </w:p>
        </w:tc>
        <w:tc>
          <w:tcPr>
            <w:tcW w:w="55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w:t>
            </w:r>
          </w:p>
        </w:tc>
        <w:tc>
          <w:tcPr>
            <w:tcW w:w="46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90.0</w:t>
            </w:r>
          </w:p>
        </w:tc>
        <w:tc>
          <w:tcPr>
            <w:tcW w:w="46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25.0</w:t>
            </w:r>
          </w:p>
        </w:tc>
        <w:tc>
          <w:tcPr>
            <w:tcW w:w="551"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100.0</w:t>
            </w:r>
          </w:p>
        </w:tc>
        <w:tc>
          <w:tcPr>
            <w:tcW w:w="4921"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Fan Nominal/Maximum Speed</w:t>
            </w:r>
          </w:p>
        </w:tc>
      </w:tr>
      <w:tr w:rsidR="00E163BB" w:rsidRPr="00E163BB" w:rsidTr="00E163BB">
        <w:trPr>
          <w:trHeight w:val="300"/>
        </w:trPr>
        <w:tc>
          <w:tcPr>
            <w:tcW w:w="59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16843</w:t>
            </w:r>
          </w:p>
        </w:tc>
        <w:tc>
          <w:tcPr>
            <w:tcW w:w="2306"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Fan_ReturnSpeedCorrection</w:t>
            </w:r>
          </w:p>
        </w:tc>
        <w:tc>
          <w:tcPr>
            <w:tcW w:w="55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w:t>
            </w:r>
          </w:p>
        </w:tc>
        <w:tc>
          <w:tcPr>
            <w:tcW w:w="46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0.0</w:t>
            </w:r>
          </w:p>
        </w:tc>
        <w:tc>
          <w:tcPr>
            <w:tcW w:w="46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-50.0</w:t>
            </w:r>
          </w:p>
        </w:tc>
        <w:tc>
          <w:tcPr>
            <w:tcW w:w="551"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50.0</w:t>
            </w:r>
          </w:p>
        </w:tc>
        <w:tc>
          <w:tcPr>
            <w:tcW w:w="4921" w:type="dxa"/>
            <w:shd w:val="clear" w:color="auto" w:fill="auto"/>
            <w:noWrap/>
            <w:vAlign w:val="bottom"/>
            <w:hideMark/>
          </w:tcPr>
          <w:p w:rsidR="00E163BB" w:rsidRDefault="00E163BB" w:rsidP="00E163BB">
            <w:pPr>
              <w:spacing w:after="0" w:line="240" w:lineRule="auto"/>
              <w:rPr>
                <w:rFonts w:ascii="Calibri" w:eastAsia="Times New Roman" w:hAnsi="Calibri" w:cs="Times New Roman"/>
                <w:color w:val="000000"/>
                <w:sz w:val="18"/>
                <w:lang w:val="en-US"/>
              </w:rPr>
            </w:pPr>
            <w:r w:rsidRPr="00E163BB">
              <w:rPr>
                <w:rFonts w:ascii="Calibri" w:eastAsia="Times New Roman" w:hAnsi="Calibri" w:cs="Times New Roman"/>
                <w:color w:val="000000"/>
                <w:sz w:val="18"/>
                <w:lang w:val="en-US"/>
              </w:rPr>
              <w:t xml:space="preserve">Fan Return Output correction (not used with 2 </w:t>
            </w:r>
          </w:p>
          <w:p w:rsidR="00E163BB" w:rsidRPr="00E163BB" w:rsidRDefault="00E163BB" w:rsidP="00E163BB">
            <w:pPr>
              <w:spacing w:after="0" w:line="240" w:lineRule="auto"/>
              <w:rPr>
                <w:rFonts w:ascii="Calibri" w:eastAsia="Times New Roman" w:hAnsi="Calibri" w:cs="Times New Roman"/>
                <w:color w:val="000000"/>
                <w:sz w:val="18"/>
                <w:lang w:val="en-US"/>
              </w:rPr>
            </w:pPr>
            <w:r w:rsidRPr="00E163BB">
              <w:rPr>
                <w:rFonts w:ascii="Calibri" w:eastAsia="Times New Roman" w:hAnsi="Calibri" w:cs="Times New Roman"/>
                <w:color w:val="000000"/>
                <w:sz w:val="18"/>
                <w:lang w:val="en-US"/>
              </w:rPr>
              <w:t>pressure probes)</w:t>
            </w:r>
          </w:p>
        </w:tc>
      </w:tr>
      <w:tr w:rsidR="00E163BB" w:rsidRPr="006F6668" w:rsidTr="00E163BB">
        <w:trPr>
          <w:trHeight w:val="300"/>
        </w:trPr>
        <w:tc>
          <w:tcPr>
            <w:tcW w:w="59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16844</w:t>
            </w:r>
          </w:p>
        </w:tc>
        <w:tc>
          <w:tcPr>
            <w:tcW w:w="2306"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Fan_PowerUp1_Time</w:t>
            </w:r>
          </w:p>
        </w:tc>
        <w:tc>
          <w:tcPr>
            <w:tcW w:w="55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sec</w:t>
            </w:r>
          </w:p>
        </w:tc>
        <w:tc>
          <w:tcPr>
            <w:tcW w:w="460"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30</w:t>
            </w:r>
          </w:p>
        </w:tc>
        <w:tc>
          <w:tcPr>
            <w:tcW w:w="460"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0</w:t>
            </w:r>
          </w:p>
        </w:tc>
        <w:tc>
          <w:tcPr>
            <w:tcW w:w="551"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255</w:t>
            </w:r>
          </w:p>
        </w:tc>
        <w:tc>
          <w:tcPr>
            <w:tcW w:w="4921" w:type="dxa"/>
            <w:shd w:val="clear" w:color="auto" w:fill="auto"/>
            <w:noWrap/>
            <w:vAlign w:val="bottom"/>
            <w:hideMark/>
          </w:tcPr>
          <w:p w:rsidR="00E163BB" w:rsidRPr="00E163BB" w:rsidRDefault="00E163BB" w:rsidP="00E42016">
            <w:pPr>
              <w:spacing w:after="0" w:line="240" w:lineRule="auto"/>
              <w:rPr>
                <w:rFonts w:ascii="Calibri" w:eastAsia="Times New Roman" w:hAnsi="Calibri" w:cs="Times New Roman"/>
                <w:color w:val="000000"/>
                <w:sz w:val="18"/>
                <w:lang w:val="en-US"/>
              </w:rPr>
            </w:pPr>
            <w:r w:rsidRPr="00E163BB">
              <w:rPr>
                <w:rFonts w:ascii="Calibri" w:eastAsia="Times New Roman" w:hAnsi="Calibri" w:cs="Times New Roman"/>
                <w:color w:val="000000"/>
                <w:sz w:val="18"/>
                <w:lang w:val="en-US"/>
              </w:rPr>
              <w:t>Fan Power Up Time at Min Speed (with Heaters</w:t>
            </w:r>
            <w:r w:rsidR="00E42016" w:rsidRPr="00E42016">
              <w:rPr>
                <w:rFonts w:ascii="Calibri" w:eastAsia="Times New Roman" w:hAnsi="Calibri" w:cs="Times New Roman"/>
                <w:color w:val="000000"/>
                <w:sz w:val="18"/>
                <w:lang w:val="en-US"/>
              </w:rPr>
              <w:t xml:space="preserve"> or Cond.Unit</w:t>
            </w:r>
            <w:r w:rsidRPr="00E163BB">
              <w:rPr>
                <w:rFonts w:ascii="Calibri" w:eastAsia="Times New Roman" w:hAnsi="Calibri" w:cs="Times New Roman"/>
                <w:color w:val="000000"/>
                <w:sz w:val="18"/>
                <w:lang w:val="en-US"/>
              </w:rPr>
              <w:t>)</w:t>
            </w:r>
          </w:p>
        </w:tc>
      </w:tr>
      <w:tr w:rsidR="00E163BB" w:rsidRPr="006F6668" w:rsidTr="00E163BB">
        <w:trPr>
          <w:trHeight w:val="300"/>
        </w:trPr>
        <w:tc>
          <w:tcPr>
            <w:tcW w:w="59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16845</w:t>
            </w:r>
          </w:p>
        </w:tc>
        <w:tc>
          <w:tcPr>
            <w:tcW w:w="2306"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Fan_PowerUp2_Time</w:t>
            </w:r>
          </w:p>
        </w:tc>
        <w:tc>
          <w:tcPr>
            <w:tcW w:w="55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sec</w:t>
            </w:r>
          </w:p>
        </w:tc>
        <w:tc>
          <w:tcPr>
            <w:tcW w:w="460"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10</w:t>
            </w:r>
          </w:p>
        </w:tc>
        <w:tc>
          <w:tcPr>
            <w:tcW w:w="460"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0</w:t>
            </w:r>
          </w:p>
        </w:tc>
        <w:tc>
          <w:tcPr>
            <w:tcW w:w="551"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255</w:t>
            </w:r>
          </w:p>
        </w:tc>
        <w:tc>
          <w:tcPr>
            <w:tcW w:w="4921"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lang w:val="en-US"/>
              </w:rPr>
            </w:pPr>
            <w:r w:rsidRPr="00E163BB">
              <w:rPr>
                <w:rFonts w:ascii="Calibri" w:eastAsia="Times New Roman" w:hAnsi="Calibri" w:cs="Times New Roman"/>
                <w:color w:val="000000"/>
                <w:sz w:val="18"/>
                <w:lang w:val="en-US"/>
              </w:rPr>
              <w:t>Fan Power Up Time at Nom Speed (with Heaters</w:t>
            </w:r>
            <w:r w:rsidR="00E42016" w:rsidRPr="00E42016">
              <w:rPr>
                <w:rFonts w:ascii="Calibri" w:eastAsia="Times New Roman" w:hAnsi="Calibri" w:cs="Times New Roman"/>
                <w:color w:val="000000"/>
                <w:sz w:val="18"/>
                <w:lang w:val="en-US"/>
              </w:rPr>
              <w:t xml:space="preserve"> or Cond.Unit</w:t>
            </w:r>
            <w:r w:rsidRPr="00E163BB">
              <w:rPr>
                <w:rFonts w:ascii="Calibri" w:eastAsia="Times New Roman" w:hAnsi="Calibri" w:cs="Times New Roman"/>
                <w:color w:val="000000"/>
                <w:sz w:val="18"/>
                <w:lang w:val="en-US"/>
              </w:rPr>
              <w:t>)</w:t>
            </w:r>
          </w:p>
        </w:tc>
      </w:tr>
      <w:tr w:rsidR="00E163BB" w:rsidRPr="006F6668" w:rsidTr="00E163BB">
        <w:trPr>
          <w:trHeight w:val="300"/>
        </w:trPr>
        <w:tc>
          <w:tcPr>
            <w:tcW w:w="59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16851</w:t>
            </w:r>
          </w:p>
        </w:tc>
        <w:tc>
          <w:tcPr>
            <w:tcW w:w="2306"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Fan_SinglePressureReturn</w:t>
            </w:r>
          </w:p>
        </w:tc>
        <w:tc>
          <w:tcPr>
            <w:tcW w:w="55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p>
        </w:tc>
        <w:tc>
          <w:tcPr>
            <w:tcW w:w="460"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0</w:t>
            </w:r>
          </w:p>
        </w:tc>
        <w:tc>
          <w:tcPr>
            <w:tcW w:w="46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p>
        </w:tc>
        <w:tc>
          <w:tcPr>
            <w:tcW w:w="551"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p>
        </w:tc>
        <w:tc>
          <w:tcPr>
            <w:tcW w:w="4921" w:type="dxa"/>
            <w:shd w:val="clear" w:color="auto" w:fill="auto"/>
            <w:noWrap/>
            <w:vAlign w:val="bottom"/>
            <w:hideMark/>
          </w:tcPr>
          <w:p w:rsidR="00E163BB" w:rsidRDefault="00E163BB" w:rsidP="00E163BB">
            <w:pPr>
              <w:spacing w:after="0" w:line="240" w:lineRule="auto"/>
              <w:rPr>
                <w:rFonts w:ascii="Calibri" w:eastAsia="Times New Roman" w:hAnsi="Calibri" w:cs="Times New Roman"/>
                <w:color w:val="000000"/>
                <w:sz w:val="18"/>
                <w:lang w:val="en-US"/>
              </w:rPr>
            </w:pPr>
            <w:r w:rsidRPr="00E163BB">
              <w:rPr>
                <w:rFonts w:ascii="Calibri" w:eastAsia="Times New Roman" w:hAnsi="Calibri" w:cs="Times New Roman"/>
                <w:color w:val="000000"/>
                <w:sz w:val="18"/>
                <w:lang w:val="en-US"/>
              </w:rPr>
              <w:t xml:space="preserve">In case of a unique pressure probe mounted on return </w:t>
            </w:r>
          </w:p>
          <w:p w:rsidR="00E163BB" w:rsidRPr="00E163BB" w:rsidRDefault="00E163BB" w:rsidP="00E163BB">
            <w:pPr>
              <w:spacing w:after="0" w:line="240" w:lineRule="auto"/>
              <w:rPr>
                <w:rFonts w:ascii="Calibri" w:eastAsia="Times New Roman" w:hAnsi="Calibri" w:cs="Times New Roman"/>
                <w:color w:val="000000"/>
                <w:sz w:val="18"/>
                <w:lang w:val="en-US"/>
              </w:rPr>
            </w:pPr>
            <w:r w:rsidRPr="00E163BB">
              <w:rPr>
                <w:rFonts w:ascii="Calibri" w:eastAsia="Times New Roman" w:hAnsi="Calibri" w:cs="Times New Roman"/>
                <w:color w:val="000000"/>
                <w:sz w:val="18"/>
                <w:lang w:val="en-US"/>
              </w:rPr>
              <w:t>section and Supply+Return Fans</w:t>
            </w:r>
          </w:p>
        </w:tc>
      </w:tr>
      <w:tr w:rsidR="00E163BB" w:rsidRPr="006F6668" w:rsidTr="00E163BB">
        <w:trPr>
          <w:trHeight w:val="300"/>
        </w:trPr>
        <w:tc>
          <w:tcPr>
            <w:tcW w:w="59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16846</w:t>
            </w:r>
          </w:p>
        </w:tc>
        <w:tc>
          <w:tcPr>
            <w:tcW w:w="2306"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Fan_Post_Time</w:t>
            </w:r>
          </w:p>
        </w:tc>
        <w:tc>
          <w:tcPr>
            <w:tcW w:w="55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sec</w:t>
            </w:r>
          </w:p>
        </w:tc>
        <w:tc>
          <w:tcPr>
            <w:tcW w:w="460"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40</w:t>
            </w:r>
          </w:p>
        </w:tc>
        <w:tc>
          <w:tcPr>
            <w:tcW w:w="460"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0</w:t>
            </w:r>
          </w:p>
        </w:tc>
        <w:tc>
          <w:tcPr>
            <w:tcW w:w="551"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255</w:t>
            </w:r>
          </w:p>
        </w:tc>
        <w:tc>
          <w:tcPr>
            <w:tcW w:w="4921"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lang w:val="en-US"/>
              </w:rPr>
            </w:pPr>
            <w:r w:rsidRPr="00E163BB">
              <w:rPr>
                <w:rFonts w:ascii="Calibri" w:eastAsia="Times New Roman" w:hAnsi="Calibri" w:cs="Times New Roman"/>
                <w:color w:val="000000"/>
                <w:sz w:val="18"/>
                <w:lang w:val="en-US"/>
              </w:rPr>
              <w:t>Fan Post Ventilation Time (with Heaters)</w:t>
            </w:r>
          </w:p>
        </w:tc>
      </w:tr>
      <w:tr w:rsidR="00E163BB" w:rsidRPr="006F6668" w:rsidTr="00E163BB">
        <w:trPr>
          <w:trHeight w:val="300"/>
        </w:trPr>
        <w:tc>
          <w:tcPr>
            <w:tcW w:w="59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16847</w:t>
            </w:r>
          </w:p>
        </w:tc>
        <w:tc>
          <w:tcPr>
            <w:tcW w:w="2306"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Fan_PreHeating_Time</w:t>
            </w:r>
          </w:p>
        </w:tc>
        <w:tc>
          <w:tcPr>
            <w:tcW w:w="55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sec</w:t>
            </w:r>
          </w:p>
        </w:tc>
        <w:tc>
          <w:tcPr>
            <w:tcW w:w="460"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180</w:t>
            </w:r>
          </w:p>
        </w:tc>
        <w:tc>
          <w:tcPr>
            <w:tcW w:w="460"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0</w:t>
            </w:r>
          </w:p>
        </w:tc>
        <w:tc>
          <w:tcPr>
            <w:tcW w:w="551"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600</w:t>
            </w:r>
          </w:p>
        </w:tc>
        <w:tc>
          <w:tcPr>
            <w:tcW w:w="4921"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lang w:val="en-US"/>
              </w:rPr>
            </w:pPr>
            <w:r w:rsidRPr="00E163BB">
              <w:rPr>
                <w:rFonts w:ascii="Calibri" w:eastAsia="Times New Roman" w:hAnsi="Calibri" w:cs="Times New Roman"/>
                <w:color w:val="000000"/>
                <w:sz w:val="18"/>
                <w:lang w:val="en-US"/>
              </w:rPr>
              <w:t>Fan Preheating Time (with heating valves)</w:t>
            </w:r>
          </w:p>
        </w:tc>
      </w:tr>
      <w:tr w:rsidR="00E163BB" w:rsidRPr="006F6668" w:rsidTr="00E163BB">
        <w:trPr>
          <w:trHeight w:val="300"/>
        </w:trPr>
        <w:tc>
          <w:tcPr>
            <w:tcW w:w="59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16848</w:t>
            </w:r>
          </w:p>
        </w:tc>
        <w:tc>
          <w:tcPr>
            <w:tcW w:w="2306"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Fan_PreHeatOnSet</w:t>
            </w:r>
          </w:p>
        </w:tc>
        <w:tc>
          <w:tcPr>
            <w:tcW w:w="55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°C</w:t>
            </w:r>
          </w:p>
        </w:tc>
        <w:tc>
          <w:tcPr>
            <w:tcW w:w="46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-5.0</w:t>
            </w:r>
          </w:p>
        </w:tc>
        <w:tc>
          <w:tcPr>
            <w:tcW w:w="46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-20.0</w:t>
            </w:r>
          </w:p>
        </w:tc>
        <w:tc>
          <w:tcPr>
            <w:tcW w:w="551"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10.0</w:t>
            </w:r>
          </w:p>
        </w:tc>
        <w:tc>
          <w:tcPr>
            <w:tcW w:w="4921"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lang w:val="en-US"/>
              </w:rPr>
            </w:pPr>
            <w:r w:rsidRPr="00E163BB">
              <w:rPr>
                <w:rFonts w:ascii="Calibri" w:eastAsia="Times New Roman" w:hAnsi="Calibri" w:cs="Times New Roman"/>
                <w:color w:val="000000"/>
                <w:sz w:val="18"/>
                <w:lang w:val="en-US"/>
              </w:rPr>
              <w:t>External Temperature Set forcing preheating time</w:t>
            </w:r>
          </w:p>
        </w:tc>
      </w:tr>
      <w:tr w:rsidR="00E163BB" w:rsidRPr="00E163BB" w:rsidTr="00E163BB">
        <w:trPr>
          <w:trHeight w:val="300"/>
        </w:trPr>
        <w:tc>
          <w:tcPr>
            <w:tcW w:w="59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16849</w:t>
            </w:r>
          </w:p>
        </w:tc>
        <w:tc>
          <w:tcPr>
            <w:tcW w:w="2306"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Fan_Swap_Time</w:t>
            </w:r>
          </w:p>
        </w:tc>
        <w:tc>
          <w:tcPr>
            <w:tcW w:w="55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hours</w:t>
            </w:r>
          </w:p>
        </w:tc>
        <w:tc>
          <w:tcPr>
            <w:tcW w:w="460"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240</w:t>
            </w:r>
          </w:p>
        </w:tc>
        <w:tc>
          <w:tcPr>
            <w:tcW w:w="460"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0</w:t>
            </w:r>
          </w:p>
        </w:tc>
        <w:tc>
          <w:tcPr>
            <w:tcW w:w="551"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600</w:t>
            </w:r>
          </w:p>
        </w:tc>
        <w:tc>
          <w:tcPr>
            <w:tcW w:w="4921"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Fan swap time (0=Disabled)</w:t>
            </w:r>
          </w:p>
        </w:tc>
      </w:tr>
      <w:tr w:rsidR="00E163BB" w:rsidRPr="00E163BB" w:rsidTr="00E163BB">
        <w:trPr>
          <w:trHeight w:val="300"/>
        </w:trPr>
        <w:tc>
          <w:tcPr>
            <w:tcW w:w="59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16850</w:t>
            </w:r>
          </w:p>
        </w:tc>
        <w:tc>
          <w:tcPr>
            <w:tcW w:w="2306"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Fan_SwapPolicy</w:t>
            </w:r>
          </w:p>
        </w:tc>
        <w:tc>
          <w:tcPr>
            <w:tcW w:w="55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p>
        </w:tc>
        <w:tc>
          <w:tcPr>
            <w:tcW w:w="460"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0</w:t>
            </w:r>
          </w:p>
        </w:tc>
        <w:tc>
          <w:tcPr>
            <w:tcW w:w="46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Pr>
                <w:rFonts w:ascii="Calibri" w:eastAsia="Times New Roman" w:hAnsi="Calibri" w:cs="Times New Roman"/>
                <w:color w:val="000000"/>
                <w:sz w:val="18"/>
              </w:rPr>
              <w:t>0</w:t>
            </w:r>
          </w:p>
        </w:tc>
        <w:tc>
          <w:tcPr>
            <w:tcW w:w="551"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Pr>
                <w:rFonts w:ascii="Calibri" w:eastAsia="Times New Roman" w:hAnsi="Calibri" w:cs="Times New Roman"/>
                <w:color w:val="000000"/>
                <w:sz w:val="18"/>
              </w:rPr>
              <w:t>3</w:t>
            </w:r>
          </w:p>
        </w:tc>
        <w:tc>
          <w:tcPr>
            <w:tcW w:w="4921"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Fan swap policy</w:t>
            </w:r>
          </w:p>
        </w:tc>
      </w:tr>
      <w:tr w:rsidR="00E163BB" w:rsidRPr="006F6668" w:rsidTr="00E163BB">
        <w:trPr>
          <w:trHeight w:val="300"/>
        </w:trPr>
        <w:tc>
          <w:tcPr>
            <w:tcW w:w="59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19810</w:t>
            </w:r>
          </w:p>
        </w:tc>
        <w:tc>
          <w:tcPr>
            <w:tcW w:w="2306"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Fan_Maintenance_Supply</w:t>
            </w:r>
          </w:p>
        </w:tc>
        <w:tc>
          <w:tcPr>
            <w:tcW w:w="55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p>
        </w:tc>
        <w:tc>
          <w:tcPr>
            <w:tcW w:w="460"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0</w:t>
            </w:r>
          </w:p>
        </w:tc>
        <w:tc>
          <w:tcPr>
            <w:tcW w:w="46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p>
        </w:tc>
        <w:tc>
          <w:tcPr>
            <w:tcW w:w="551"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p>
        </w:tc>
        <w:tc>
          <w:tcPr>
            <w:tcW w:w="4921"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lang w:val="en-US"/>
              </w:rPr>
            </w:pPr>
            <w:r w:rsidRPr="00E163BB">
              <w:rPr>
                <w:rFonts w:ascii="Calibri" w:eastAsia="Times New Roman" w:hAnsi="Calibri" w:cs="Times New Roman"/>
                <w:color w:val="000000"/>
                <w:sz w:val="18"/>
                <w:lang w:val="en-US"/>
              </w:rPr>
              <w:t>Fan Main Supply Forced Off for maintenance</w:t>
            </w:r>
          </w:p>
        </w:tc>
      </w:tr>
      <w:tr w:rsidR="00E163BB" w:rsidRPr="006F6668" w:rsidTr="00E163BB">
        <w:trPr>
          <w:trHeight w:val="300"/>
        </w:trPr>
        <w:tc>
          <w:tcPr>
            <w:tcW w:w="59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19811</w:t>
            </w:r>
          </w:p>
        </w:tc>
        <w:tc>
          <w:tcPr>
            <w:tcW w:w="2306"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Fan_Maintenance_Return</w:t>
            </w:r>
          </w:p>
        </w:tc>
        <w:tc>
          <w:tcPr>
            <w:tcW w:w="55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p>
        </w:tc>
        <w:tc>
          <w:tcPr>
            <w:tcW w:w="460"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0</w:t>
            </w:r>
          </w:p>
        </w:tc>
        <w:tc>
          <w:tcPr>
            <w:tcW w:w="46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p>
        </w:tc>
        <w:tc>
          <w:tcPr>
            <w:tcW w:w="551"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p>
        </w:tc>
        <w:tc>
          <w:tcPr>
            <w:tcW w:w="4921"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lang w:val="en-US"/>
              </w:rPr>
            </w:pPr>
            <w:r w:rsidRPr="00E163BB">
              <w:rPr>
                <w:rFonts w:ascii="Calibri" w:eastAsia="Times New Roman" w:hAnsi="Calibri" w:cs="Times New Roman"/>
                <w:color w:val="000000"/>
                <w:sz w:val="18"/>
                <w:lang w:val="en-US"/>
              </w:rPr>
              <w:t>Fan Main Return Forced Off for maintenance</w:t>
            </w:r>
          </w:p>
        </w:tc>
      </w:tr>
      <w:tr w:rsidR="00E163BB" w:rsidRPr="006F6668" w:rsidTr="00E163BB">
        <w:trPr>
          <w:trHeight w:val="300"/>
        </w:trPr>
        <w:tc>
          <w:tcPr>
            <w:tcW w:w="59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19812</w:t>
            </w:r>
          </w:p>
        </w:tc>
        <w:tc>
          <w:tcPr>
            <w:tcW w:w="2306"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Fan_Maintenance_SupplyBck</w:t>
            </w:r>
          </w:p>
        </w:tc>
        <w:tc>
          <w:tcPr>
            <w:tcW w:w="55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p>
        </w:tc>
        <w:tc>
          <w:tcPr>
            <w:tcW w:w="460"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0</w:t>
            </w:r>
          </w:p>
        </w:tc>
        <w:tc>
          <w:tcPr>
            <w:tcW w:w="46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p>
        </w:tc>
        <w:tc>
          <w:tcPr>
            <w:tcW w:w="551"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p>
        </w:tc>
        <w:tc>
          <w:tcPr>
            <w:tcW w:w="4921"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lang w:val="en-US"/>
              </w:rPr>
            </w:pPr>
            <w:r w:rsidRPr="00E163BB">
              <w:rPr>
                <w:rFonts w:ascii="Calibri" w:eastAsia="Times New Roman" w:hAnsi="Calibri" w:cs="Times New Roman"/>
                <w:color w:val="000000"/>
                <w:sz w:val="18"/>
                <w:lang w:val="en-US"/>
              </w:rPr>
              <w:t>Fan Supply 2 Forced Off for maintenance</w:t>
            </w:r>
          </w:p>
        </w:tc>
      </w:tr>
      <w:tr w:rsidR="00E163BB" w:rsidRPr="006F6668" w:rsidTr="00E163BB">
        <w:trPr>
          <w:trHeight w:val="300"/>
        </w:trPr>
        <w:tc>
          <w:tcPr>
            <w:tcW w:w="597"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19813</w:t>
            </w:r>
          </w:p>
        </w:tc>
        <w:tc>
          <w:tcPr>
            <w:tcW w:w="2306"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r w:rsidRPr="00E163BB">
              <w:rPr>
                <w:rFonts w:ascii="Calibri" w:eastAsia="Times New Roman" w:hAnsi="Calibri" w:cs="Times New Roman"/>
                <w:color w:val="000000"/>
                <w:sz w:val="18"/>
              </w:rPr>
              <w:t>Fan_Maintenance_ReturnBck</w:t>
            </w:r>
          </w:p>
        </w:tc>
        <w:tc>
          <w:tcPr>
            <w:tcW w:w="558"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p>
        </w:tc>
        <w:tc>
          <w:tcPr>
            <w:tcW w:w="460" w:type="dxa"/>
            <w:shd w:val="clear" w:color="auto" w:fill="auto"/>
            <w:noWrap/>
            <w:vAlign w:val="bottom"/>
            <w:hideMark/>
          </w:tcPr>
          <w:p w:rsidR="00E163BB" w:rsidRPr="00E163BB" w:rsidRDefault="00E163BB" w:rsidP="00E163BB">
            <w:pPr>
              <w:spacing w:after="0" w:line="240" w:lineRule="auto"/>
              <w:jc w:val="right"/>
              <w:rPr>
                <w:rFonts w:ascii="Calibri" w:eastAsia="Times New Roman" w:hAnsi="Calibri" w:cs="Times New Roman"/>
                <w:color w:val="000000"/>
                <w:sz w:val="18"/>
              </w:rPr>
            </w:pPr>
            <w:r w:rsidRPr="00E163BB">
              <w:rPr>
                <w:rFonts w:ascii="Calibri" w:eastAsia="Times New Roman" w:hAnsi="Calibri" w:cs="Times New Roman"/>
                <w:color w:val="000000"/>
                <w:sz w:val="18"/>
              </w:rPr>
              <w:t>0</w:t>
            </w:r>
          </w:p>
        </w:tc>
        <w:tc>
          <w:tcPr>
            <w:tcW w:w="460"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p>
        </w:tc>
        <w:tc>
          <w:tcPr>
            <w:tcW w:w="551"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rPr>
            </w:pPr>
          </w:p>
        </w:tc>
        <w:tc>
          <w:tcPr>
            <w:tcW w:w="4921" w:type="dxa"/>
            <w:shd w:val="clear" w:color="auto" w:fill="auto"/>
            <w:noWrap/>
            <w:vAlign w:val="bottom"/>
            <w:hideMark/>
          </w:tcPr>
          <w:p w:rsidR="00E163BB" w:rsidRPr="00E163BB" w:rsidRDefault="00E163BB" w:rsidP="00E163BB">
            <w:pPr>
              <w:spacing w:after="0" w:line="240" w:lineRule="auto"/>
              <w:rPr>
                <w:rFonts w:ascii="Calibri" w:eastAsia="Times New Roman" w:hAnsi="Calibri" w:cs="Times New Roman"/>
                <w:color w:val="000000"/>
                <w:sz w:val="18"/>
                <w:lang w:val="en-US"/>
              </w:rPr>
            </w:pPr>
            <w:r w:rsidRPr="00E163BB">
              <w:rPr>
                <w:rFonts w:ascii="Calibri" w:eastAsia="Times New Roman" w:hAnsi="Calibri" w:cs="Times New Roman"/>
                <w:color w:val="000000"/>
                <w:sz w:val="18"/>
                <w:lang w:val="en-US"/>
              </w:rPr>
              <w:t>Fan Return 2 Forced Off for maintenance</w:t>
            </w:r>
          </w:p>
        </w:tc>
      </w:tr>
    </w:tbl>
    <w:p w:rsidR="00E163BB" w:rsidRPr="009B6D26" w:rsidRDefault="00E163BB" w:rsidP="00432DF4">
      <w:pPr>
        <w:rPr>
          <w:sz w:val="20"/>
          <w:szCs w:val="20"/>
          <w:lang w:val="en-US"/>
        </w:rPr>
      </w:pPr>
    </w:p>
    <w:p w:rsidR="00F92B83" w:rsidRDefault="00F92B83" w:rsidP="00432DF4">
      <w:pPr>
        <w:rPr>
          <w:sz w:val="20"/>
          <w:szCs w:val="20"/>
        </w:rPr>
      </w:pPr>
      <w:r w:rsidRPr="009B6D26">
        <w:rPr>
          <w:sz w:val="20"/>
          <w:szCs w:val="20"/>
          <w:lang w:val="en-US"/>
        </w:rPr>
        <w:tab/>
      </w:r>
      <w:r w:rsidRPr="009B6D26">
        <w:rPr>
          <w:sz w:val="20"/>
          <w:szCs w:val="20"/>
          <w:lang w:val="en-US"/>
        </w:rPr>
        <w:tab/>
      </w:r>
      <w:r w:rsidRPr="009B6D26">
        <w:rPr>
          <w:sz w:val="20"/>
          <w:szCs w:val="20"/>
          <w:lang w:val="en-US"/>
        </w:rPr>
        <w:tab/>
      </w:r>
      <w:r w:rsidRPr="009B6D26">
        <w:rPr>
          <w:sz w:val="20"/>
          <w:szCs w:val="20"/>
          <w:lang w:val="en-US"/>
        </w:rPr>
        <w:tab/>
      </w:r>
      <w:r w:rsidRPr="00F92B83">
        <w:rPr>
          <w:sz w:val="20"/>
          <w:szCs w:val="20"/>
        </w:rPr>
        <w:sym w:font="Wingdings" w:char="F0E0"/>
      </w:r>
      <w:r w:rsidRPr="009B6D26">
        <w:rPr>
          <w:sz w:val="20"/>
          <w:szCs w:val="20"/>
          <w:lang w:val="en-US"/>
        </w:rPr>
        <w:t>Working Hours</w:t>
      </w:r>
      <w:r w:rsidRPr="00F92B83">
        <w:rPr>
          <w:sz w:val="20"/>
          <w:szCs w:val="20"/>
        </w:rPr>
        <w:sym w:font="Wingdings" w:char="F0E0"/>
      </w:r>
    </w:p>
    <w:tbl>
      <w:tblPr>
        <w:tblW w:w="9940" w:type="dxa"/>
        <w:tblInd w:w="5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597"/>
        <w:gridCol w:w="2306"/>
        <w:gridCol w:w="558"/>
        <w:gridCol w:w="547"/>
        <w:gridCol w:w="460"/>
        <w:gridCol w:w="551"/>
        <w:gridCol w:w="4921"/>
      </w:tblGrid>
      <w:tr w:rsidR="008D54D4" w:rsidRPr="008D54D4" w:rsidTr="008D54D4">
        <w:trPr>
          <w:trHeight w:val="300"/>
        </w:trPr>
        <w:tc>
          <w:tcPr>
            <w:tcW w:w="597"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Addr</w:t>
            </w:r>
          </w:p>
        </w:tc>
        <w:tc>
          <w:tcPr>
            <w:tcW w:w="2306"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Name</w:t>
            </w:r>
          </w:p>
        </w:tc>
        <w:tc>
          <w:tcPr>
            <w:tcW w:w="55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Um</w:t>
            </w:r>
          </w:p>
        </w:tc>
        <w:tc>
          <w:tcPr>
            <w:tcW w:w="547"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Def</w:t>
            </w:r>
          </w:p>
        </w:tc>
        <w:tc>
          <w:tcPr>
            <w:tcW w:w="46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Min</w:t>
            </w:r>
          </w:p>
        </w:tc>
        <w:tc>
          <w:tcPr>
            <w:tcW w:w="551"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Max</w:t>
            </w:r>
          </w:p>
        </w:tc>
        <w:tc>
          <w:tcPr>
            <w:tcW w:w="4921"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Description</w:t>
            </w:r>
          </w:p>
        </w:tc>
      </w:tr>
      <w:tr w:rsidR="008D54D4" w:rsidRPr="00E163BB" w:rsidTr="008D54D4">
        <w:trPr>
          <w:trHeight w:val="300"/>
        </w:trPr>
        <w:tc>
          <w:tcPr>
            <w:tcW w:w="597"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9980</w:t>
            </w:r>
          </w:p>
        </w:tc>
        <w:tc>
          <w:tcPr>
            <w:tcW w:w="2306"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Unit_DD</w:t>
            </w:r>
          </w:p>
        </w:tc>
        <w:tc>
          <w:tcPr>
            <w:tcW w:w="558"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days</w:t>
            </w:r>
          </w:p>
        </w:tc>
        <w:tc>
          <w:tcPr>
            <w:tcW w:w="547"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0</w:t>
            </w:r>
          </w:p>
        </w:tc>
        <w:tc>
          <w:tcPr>
            <w:tcW w:w="46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p>
        </w:tc>
        <w:tc>
          <w:tcPr>
            <w:tcW w:w="551"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p>
        </w:tc>
        <w:tc>
          <w:tcPr>
            <w:tcW w:w="4921" w:type="dxa"/>
            <w:shd w:val="clear" w:color="auto" w:fill="auto"/>
            <w:noWrap/>
            <w:vAlign w:val="bottom"/>
            <w:hideMark/>
          </w:tcPr>
          <w:p w:rsidR="008D54D4" w:rsidRPr="008D54D4" w:rsidRDefault="008D54D4" w:rsidP="008D54D4">
            <w:pPr>
              <w:spacing w:after="0" w:line="240" w:lineRule="auto"/>
              <w:rPr>
                <w:rFonts w:ascii="Calibri" w:eastAsia="Times New Roman" w:hAnsi="Calibri" w:cs="Times New Roman"/>
                <w:color w:val="000000"/>
                <w:lang w:val="en-US"/>
              </w:rPr>
            </w:pPr>
            <w:r>
              <w:rPr>
                <w:rFonts w:ascii="Calibri" w:eastAsia="Times New Roman" w:hAnsi="Calibri" w:cs="Times New Roman"/>
                <w:color w:val="000000"/>
                <w:lang w:val="en-US"/>
              </w:rPr>
              <w:t>Unit Working Days</w:t>
            </w:r>
          </w:p>
        </w:tc>
      </w:tr>
      <w:tr w:rsidR="008D54D4" w:rsidRPr="00E163BB" w:rsidTr="008D54D4">
        <w:trPr>
          <w:trHeight w:val="300"/>
        </w:trPr>
        <w:tc>
          <w:tcPr>
            <w:tcW w:w="597"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9982</w:t>
            </w:r>
          </w:p>
        </w:tc>
        <w:tc>
          <w:tcPr>
            <w:tcW w:w="2306"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FanSupply_DD</w:t>
            </w:r>
          </w:p>
        </w:tc>
        <w:tc>
          <w:tcPr>
            <w:tcW w:w="558"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days</w:t>
            </w:r>
          </w:p>
        </w:tc>
        <w:tc>
          <w:tcPr>
            <w:tcW w:w="547"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0</w:t>
            </w:r>
          </w:p>
        </w:tc>
        <w:tc>
          <w:tcPr>
            <w:tcW w:w="46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p>
        </w:tc>
        <w:tc>
          <w:tcPr>
            <w:tcW w:w="551"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p>
        </w:tc>
        <w:tc>
          <w:tcPr>
            <w:tcW w:w="4921"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lang w:val="en-US"/>
              </w:rPr>
            </w:pPr>
            <w:r>
              <w:rPr>
                <w:rFonts w:ascii="Calibri" w:eastAsia="Times New Roman" w:hAnsi="Calibri" w:cs="Times New Roman"/>
                <w:color w:val="000000"/>
                <w:lang w:val="en-US"/>
              </w:rPr>
              <w:t>Supply Fan Working Days</w:t>
            </w:r>
          </w:p>
        </w:tc>
      </w:tr>
      <w:tr w:rsidR="008D54D4" w:rsidRPr="00E163BB" w:rsidTr="008D54D4">
        <w:trPr>
          <w:trHeight w:val="300"/>
        </w:trPr>
        <w:tc>
          <w:tcPr>
            <w:tcW w:w="597"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9986</w:t>
            </w:r>
          </w:p>
        </w:tc>
        <w:tc>
          <w:tcPr>
            <w:tcW w:w="2306"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FanSupplyBck_DD</w:t>
            </w:r>
          </w:p>
        </w:tc>
        <w:tc>
          <w:tcPr>
            <w:tcW w:w="558"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days</w:t>
            </w:r>
          </w:p>
        </w:tc>
        <w:tc>
          <w:tcPr>
            <w:tcW w:w="547"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0</w:t>
            </w:r>
          </w:p>
        </w:tc>
        <w:tc>
          <w:tcPr>
            <w:tcW w:w="46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p>
        </w:tc>
        <w:tc>
          <w:tcPr>
            <w:tcW w:w="551"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p>
        </w:tc>
        <w:tc>
          <w:tcPr>
            <w:tcW w:w="4921"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lang w:val="en-US"/>
              </w:rPr>
            </w:pPr>
            <w:r>
              <w:rPr>
                <w:rFonts w:ascii="Calibri" w:eastAsia="Times New Roman" w:hAnsi="Calibri" w:cs="Times New Roman"/>
                <w:color w:val="000000"/>
                <w:lang w:val="en-US"/>
              </w:rPr>
              <w:t>Supply Fan 2 Working Days</w:t>
            </w:r>
          </w:p>
        </w:tc>
      </w:tr>
      <w:tr w:rsidR="008D54D4" w:rsidRPr="00E163BB" w:rsidTr="008D54D4">
        <w:trPr>
          <w:trHeight w:val="300"/>
        </w:trPr>
        <w:tc>
          <w:tcPr>
            <w:tcW w:w="597"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9984</w:t>
            </w:r>
          </w:p>
        </w:tc>
        <w:tc>
          <w:tcPr>
            <w:tcW w:w="2306"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FanReturn_DD</w:t>
            </w:r>
          </w:p>
        </w:tc>
        <w:tc>
          <w:tcPr>
            <w:tcW w:w="558"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days</w:t>
            </w:r>
          </w:p>
        </w:tc>
        <w:tc>
          <w:tcPr>
            <w:tcW w:w="547"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0</w:t>
            </w:r>
          </w:p>
        </w:tc>
        <w:tc>
          <w:tcPr>
            <w:tcW w:w="46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p>
        </w:tc>
        <w:tc>
          <w:tcPr>
            <w:tcW w:w="551"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p>
        </w:tc>
        <w:tc>
          <w:tcPr>
            <w:tcW w:w="4921"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lang w:val="en-US"/>
              </w:rPr>
            </w:pPr>
            <w:r>
              <w:rPr>
                <w:rFonts w:ascii="Calibri" w:eastAsia="Times New Roman" w:hAnsi="Calibri" w:cs="Times New Roman"/>
                <w:color w:val="000000"/>
                <w:lang w:val="en-US"/>
              </w:rPr>
              <w:t>Return Fan Working Days</w:t>
            </w:r>
          </w:p>
        </w:tc>
      </w:tr>
      <w:tr w:rsidR="008D54D4" w:rsidRPr="00E163BB" w:rsidTr="008D54D4">
        <w:trPr>
          <w:trHeight w:val="300"/>
        </w:trPr>
        <w:tc>
          <w:tcPr>
            <w:tcW w:w="597"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9988</w:t>
            </w:r>
          </w:p>
        </w:tc>
        <w:tc>
          <w:tcPr>
            <w:tcW w:w="2306"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FanReturnBck_DD</w:t>
            </w:r>
          </w:p>
        </w:tc>
        <w:tc>
          <w:tcPr>
            <w:tcW w:w="55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days</w:t>
            </w:r>
          </w:p>
        </w:tc>
        <w:tc>
          <w:tcPr>
            <w:tcW w:w="547"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0</w:t>
            </w:r>
          </w:p>
        </w:tc>
        <w:tc>
          <w:tcPr>
            <w:tcW w:w="46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p>
        </w:tc>
        <w:tc>
          <w:tcPr>
            <w:tcW w:w="551"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4921"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Return Fan 2 Working Days</w:t>
            </w:r>
          </w:p>
        </w:tc>
      </w:tr>
    </w:tbl>
    <w:p w:rsidR="00F551AE" w:rsidRDefault="00F551AE" w:rsidP="00432DF4">
      <w:pPr>
        <w:rPr>
          <w:sz w:val="20"/>
          <w:szCs w:val="20"/>
        </w:rPr>
      </w:pPr>
    </w:p>
    <w:p w:rsidR="00F551AE" w:rsidRDefault="00F551AE">
      <w:pPr>
        <w:rPr>
          <w:sz w:val="20"/>
          <w:szCs w:val="20"/>
        </w:rPr>
      </w:pPr>
      <w:r>
        <w:rPr>
          <w:sz w:val="20"/>
          <w:szCs w:val="20"/>
        </w:rPr>
        <w:br w:type="page"/>
      </w:r>
    </w:p>
    <w:p w:rsidR="008D54D4" w:rsidRDefault="008D54D4" w:rsidP="00432DF4">
      <w:pPr>
        <w:rPr>
          <w:sz w:val="20"/>
          <w:szCs w:val="20"/>
        </w:rPr>
      </w:pPr>
    </w:p>
    <w:p w:rsidR="008D54D4" w:rsidRDefault="008D54D4" w:rsidP="008D54D4">
      <w:pPr>
        <w:rPr>
          <w:sz w:val="20"/>
          <w:szCs w:val="20"/>
        </w:rPr>
      </w:pPr>
      <w:r w:rsidRPr="009B6D26">
        <w:rPr>
          <w:sz w:val="20"/>
          <w:szCs w:val="20"/>
          <w:lang w:val="en-US"/>
        </w:rPr>
        <w:tab/>
      </w:r>
      <w:r w:rsidRPr="009B6D26">
        <w:rPr>
          <w:sz w:val="20"/>
          <w:szCs w:val="20"/>
          <w:lang w:val="en-US"/>
        </w:rPr>
        <w:tab/>
      </w:r>
      <w:r w:rsidRPr="009B6D26">
        <w:rPr>
          <w:sz w:val="20"/>
          <w:szCs w:val="20"/>
          <w:lang w:val="en-US"/>
        </w:rPr>
        <w:tab/>
      </w:r>
      <w:r w:rsidRPr="009B6D26">
        <w:rPr>
          <w:sz w:val="20"/>
          <w:szCs w:val="20"/>
          <w:lang w:val="en-US"/>
        </w:rPr>
        <w:tab/>
      </w:r>
      <w:r w:rsidRPr="00F92B83">
        <w:rPr>
          <w:sz w:val="20"/>
          <w:szCs w:val="20"/>
        </w:rPr>
        <w:sym w:font="Wingdings" w:char="F0E0"/>
      </w:r>
      <w:r>
        <w:rPr>
          <w:sz w:val="20"/>
          <w:szCs w:val="20"/>
          <w:lang w:val="en-US"/>
        </w:rPr>
        <w:t>Supply</w:t>
      </w:r>
      <w:r w:rsidRPr="00F92B83">
        <w:rPr>
          <w:sz w:val="20"/>
          <w:szCs w:val="20"/>
        </w:rPr>
        <w:sym w:font="Wingdings" w:char="F0E0"/>
      </w:r>
    </w:p>
    <w:tbl>
      <w:tblPr>
        <w:tblW w:w="9938" w:type="dxa"/>
        <w:tblInd w:w="5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698"/>
        <w:gridCol w:w="2662"/>
        <w:gridCol w:w="628"/>
        <w:gridCol w:w="810"/>
        <w:gridCol w:w="439"/>
        <w:gridCol w:w="810"/>
        <w:gridCol w:w="3891"/>
      </w:tblGrid>
      <w:tr w:rsidR="008D54D4" w:rsidRPr="008D54D4" w:rsidTr="008D54D4">
        <w:trPr>
          <w:trHeight w:val="300"/>
        </w:trPr>
        <w:tc>
          <w:tcPr>
            <w:tcW w:w="69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Addr</w:t>
            </w:r>
          </w:p>
        </w:tc>
        <w:tc>
          <w:tcPr>
            <w:tcW w:w="2662"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Name</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Um</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Def</w:t>
            </w:r>
          </w:p>
        </w:tc>
        <w:tc>
          <w:tcPr>
            <w:tcW w:w="439"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Min</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Max</w:t>
            </w:r>
          </w:p>
        </w:tc>
        <w:tc>
          <w:tcPr>
            <w:tcW w:w="3891"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Description</w:t>
            </w:r>
          </w:p>
        </w:tc>
      </w:tr>
      <w:tr w:rsidR="008D54D4" w:rsidRPr="00E163BB" w:rsidTr="008D54D4">
        <w:trPr>
          <w:trHeight w:val="300"/>
        </w:trPr>
        <w:tc>
          <w:tcPr>
            <w:tcW w:w="698"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16880</w:t>
            </w:r>
          </w:p>
        </w:tc>
        <w:tc>
          <w:tcPr>
            <w:tcW w:w="2662"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Fan_Supply_Pressure_Flow</w:t>
            </w:r>
          </w:p>
        </w:tc>
        <w:tc>
          <w:tcPr>
            <w:tcW w:w="628"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0</w:t>
            </w:r>
          </w:p>
        </w:tc>
        <w:tc>
          <w:tcPr>
            <w:tcW w:w="439"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p>
        </w:tc>
        <w:tc>
          <w:tcPr>
            <w:tcW w:w="3891"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 Supply Regulation Unit</w:t>
            </w:r>
          </w:p>
        </w:tc>
      </w:tr>
      <w:tr w:rsidR="008D54D4" w:rsidRPr="00E163BB" w:rsidTr="008D54D4">
        <w:trPr>
          <w:trHeight w:val="300"/>
        </w:trPr>
        <w:tc>
          <w:tcPr>
            <w:tcW w:w="698"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16862</w:t>
            </w:r>
          </w:p>
        </w:tc>
        <w:tc>
          <w:tcPr>
            <w:tcW w:w="2662"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Fan_K_Supply</w:t>
            </w:r>
          </w:p>
        </w:tc>
        <w:tc>
          <w:tcPr>
            <w:tcW w:w="628"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100</w:t>
            </w:r>
          </w:p>
        </w:tc>
        <w:tc>
          <w:tcPr>
            <w:tcW w:w="439"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3000</w:t>
            </w:r>
          </w:p>
        </w:tc>
        <w:tc>
          <w:tcPr>
            <w:tcW w:w="3891"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 xml:space="preserve">Fan K Supply </w:t>
            </w:r>
          </w:p>
        </w:tc>
      </w:tr>
      <w:tr w:rsidR="008D54D4" w:rsidRPr="00E163BB" w:rsidTr="008D54D4">
        <w:trPr>
          <w:trHeight w:val="300"/>
        </w:trPr>
        <w:tc>
          <w:tcPr>
            <w:tcW w:w="698"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16892</w:t>
            </w:r>
          </w:p>
        </w:tc>
        <w:tc>
          <w:tcPr>
            <w:tcW w:w="2662"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Fan_SetFlowSupply</w:t>
            </w:r>
          </w:p>
        </w:tc>
        <w:tc>
          <w:tcPr>
            <w:tcW w:w="628"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m3/h</w:t>
            </w: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100</w:t>
            </w:r>
          </w:p>
        </w:tc>
        <w:tc>
          <w:tcPr>
            <w:tcW w:w="439"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50</w:t>
            </w: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100000</w:t>
            </w:r>
          </w:p>
        </w:tc>
        <w:tc>
          <w:tcPr>
            <w:tcW w:w="3891"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 Supply Flow Setpoint</w:t>
            </w:r>
          </w:p>
        </w:tc>
      </w:tr>
      <w:tr w:rsidR="008D54D4" w:rsidRPr="00E163BB" w:rsidTr="008D54D4">
        <w:trPr>
          <w:trHeight w:val="300"/>
        </w:trPr>
        <w:tc>
          <w:tcPr>
            <w:tcW w:w="698"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16884</w:t>
            </w:r>
          </w:p>
        </w:tc>
        <w:tc>
          <w:tcPr>
            <w:tcW w:w="2662"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Fan_SetPrSupply</w:t>
            </w:r>
          </w:p>
        </w:tc>
        <w:tc>
          <w:tcPr>
            <w:tcW w:w="628"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Pa</w:t>
            </w: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100</w:t>
            </w:r>
          </w:p>
        </w:tc>
        <w:tc>
          <w:tcPr>
            <w:tcW w:w="439"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50</w:t>
            </w: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5000</w:t>
            </w:r>
          </w:p>
        </w:tc>
        <w:tc>
          <w:tcPr>
            <w:tcW w:w="3891"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 Supply Pressure Setpoint</w:t>
            </w:r>
          </w:p>
        </w:tc>
      </w:tr>
      <w:tr w:rsidR="008D54D4" w:rsidRPr="00E163BB" w:rsidTr="008D54D4">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9734</w:t>
            </w:r>
          </w:p>
        </w:tc>
        <w:tc>
          <w:tcPr>
            <w:tcW w:w="2662"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AI_LogicIndex_14</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m3/h</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-32768</w:t>
            </w:r>
          </w:p>
        </w:tc>
        <w:tc>
          <w:tcPr>
            <w:tcW w:w="439"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891"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Supply Flow Testing</w:t>
            </w:r>
          </w:p>
        </w:tc>
      </w:tr>
      <w:tr w:rsidR="008D54D4" w:rsidRPr="00E163BB" w:rsidTr="008D54D4">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9729</w:t>
            </w:r>
          </w:p>
        </w:tc>
        <w:tc>
          <w:tcPr>
            <w:tcW w:w="2662"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AI_LogicIndex_9</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pa</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-32766</w:t>
            </w:r>
          </w:p>
        </w:tc>
        <w:tc>
          <w:tcPr>
            <w:tcW w:w="439"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891"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Supply Pressure</w:t>
            </w:r>
          </w:p>
        </w:tc>
      </w:tr>
      <w:tr w:rsidR="008D54D4" w:rsidRPr="006F6668" w:rsidTr="008D54D4">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16888</w:t>
            </w:r>
          </w:p>
        </w:tc>
        <w:tc>
          <w:tcPr>
            <w:tcW w:w="2662"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Fan_Supply_SetMinFlow</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m3/h</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50</w:t>
            </w:r>
          </w:p>
        </w:tc>
        <w:tc>
          <w:tcPr>
            <w:tcW w:w="439"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891"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Fan Supply Minimum/Night Flow Setpoint</w:t>
            </w:r>
          </w:p>
        </w:tc>
      </w:tr>
      <w:tr w:rsidR="008D54D4" w:rsidRPr="006F6668" w:rsidTr="008D54D4">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16896</w:t>
            </w:r>
          </w:p>
        </w:tc>
        <w:tc>
          <w:tcPr>
            <w:tcW w:w="2662"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Fan_Supply_SetMaxFlow</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m3/h</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100000</w:t>
            </w:r>
          </w:p>
        </w:tc>
        <w:tc>
          <w:tcPr>
            <w:tcW w:w="439"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891"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Fan Supply Maximum Flow Setpoint</w:t>
            </w:r>
          </w:p>
        </w:tc>
      </w:tr>
      <w:tr w:rsidR="008D54D4" w:rsidRPr="006F6668" w:rsidTr="008D54D4">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16882</w:t>
            </w:r>
          </w:p>
        </w:tc>
        <w:tc>
          <w:tcPr>
            <w:tcW w:w="2662"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Fan_Supply_SetMinPr</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Pa</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50</w:t>
            </w:r>
          </w:p>
        </w:tc>
        <w:tc>
          <w:tcPr>
            <w:tcW w:w="439"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891"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Fan Supply Minimum/Night Pressure Setpoint</w:t>
            </w:r>
          </w:p>
        </w:tc>
      </w:tr>
      <w:tr w:rsidR="008D54D4" w:rsidRPr="006F6668" w:rsidTr="008D54D4">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16886</w:t>
            </w:r>
          </w:p>
        </w:tc>
        <w:tc>
          <w:tcPr>
            <w:tcW w:w="2662"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Fan_Supply_SetMaxPr</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Pa</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5000</w:t>
            </w:r>
          </w:p>
        </w:tc>
        <w:tc>
          <w:tcPr>
            <w:tcW w:w="439"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891"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Fan Supply Maximum Pressure Setpoint</w:t>
            </w:r>
          </w:p>
        </w:tc>
      </w:tr>
      <w:tr w:rsidR="008D54D4" w:rsidRPr="006F6668" w:rsidTr="008D54D4">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16856</w:t>
            </w:r>
          </w:p>
        </w:tc>
        <w:tc>
          <w:tcPr>
            <w:tcW w:w="2662"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FAN_Supply_BpP</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Pa</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400</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891"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Fan Supply Prop. Band Pressure</w:t>
            </w:r>
          </w:p>
        </w:tc>
      </w:tr>
      <w:tr w:rsidR="008D54D4" w:rsidRPr="006F6668" w:rsidTr="008D54D4">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16857</w:t>
            </w:r>
          </w:p>
        </w:tc>
        <w:tc>
          <w:tcPr>
            <w:tcW w:w="2662"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FAN_Supply_TiP</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sec</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75</w:t>
            </w:r>
          </w:p>
        </w:tc>
        <w:tc>
          <w:tcPr>
            <w:tcW w:w="439"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891"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Fan Supply Integral Time Pressure</w:t>
            </w:r>
          </w:p>
        </w:tc>
      </w:tr>
      <w:tr w:rsidR="008D54D4" w:rsidRPr="006F6668" w:rsidTr="008D54D4">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16858</w:t>
            </w:r>
          </w:p>
        </w:tc>
        <w:tc>
          <w:tcPr>
            <w:tcW w:w="2662"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FAN_Supply_TdP</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sec</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0</w:t>
            </w:r>
          </w:p>
        </w:tc>
        <w:tc>
          <w:tcPr>
            <w:tcW w:w="439"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891"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Fan Supply Derivative Time Pressure</w:t>
            </w:r>
          </w:p>
        </w:tc>
      </w:tr>
    </w:tbl>
    <w:p w:rsidR="008D54D4" w:rsidRDefault="008D54D4" w:rsidP="008D54D4">
      <w:pPr>
        <w:tabs>
          <w:tab w:val="left" w:pos="5717"/>
        </w:tabs>
        <w:rPr>
          <w:sz w:val="20"/>
          <w:szCs w:val="20"/>
          <w:lang w:val="en-US"/>
        </w:rPr>
      </w:pPr>
      <w:r>
        <w:rPr>
          <w:sz w:val="20"/>
          <w:szCs w:val="20"/>
          <w:lang w:val="en-US"/>
        </w:rPr>
        <w:tab/>
      </w:r>
    </w:p>
    <w:p w:rsidR="008D54D4" w:rsidRDefault="008D54D4" w:rsidP="008D54D4">
      <w:pPr>
        <w:rPr>
          <w:sz w:val="20"/>
          <w:szCs w:val="20"/>
        </w:rPr>
      </w:pPr>
      <w:r>
        <w:rPr>
          <w:sz w:val="20"/>
          <w:szCs w:val="20"/>
          <w:lang w:val="en-US"/>
        </w:rPr>
        <w:tab/>
      </w:r>
      <w:r w:rsidRPr="009B6D26">
        <w:rPr>
          <w:sz w:val="20"/>
          <w:szCs w:val="20"/>
          <w:lang w:val="en-US"/>
        </w:rPr>
        <w:tab/>
      </w:r>
      <w:r w:rsidRPr="009B6D26">
        <w:rPr>
          <w:sz w:val="20"/>
          <w:szCs w:val="20"/>
          <w:lang w:val="en-US"/>
        </w:rPr>
        <w:tab/>
      </w:r>
      <w:r w:rsidRPr="009B6D26">
        <w:rPr>
          <w:sz w:val="20"/>
          <w:szCs w:val="20"/>
          <w:lang w:val="en-US"/>
        </w:rPr>
        <w:tab/>
      </w:r>
      <w:r w:rsidRPr="00F92B83">
        <w:rPr>
          <w:sz w:val="20"/>
          <w:szCs w:val="20"/>
        </w:rPr>
        <w:sym w:font="Wingdings" w:char="F0E0"/>
      </w:r>
      <w:r>
        <w:rPr>
          <w:sz w:val="20"/>
          <w:szCs w:val="20"/>
          <w:lang w:val="en-US"/>
        </w:rPr>
        <w:t>Return</w:t>
      </w:r>
      <w:r w:rsidRPr="00F92B83">
        <w:rPr>
          <w:sz w:val="20"/>
          <w:szCs w:val="20"/>
        </w:rPr>
        <w:sym w:font="Wingdings" w:char="F0E0"/>
      </w:r>
    </w:p>
    <w:tbl>
      <w:tblPr>
        <w:tblW w:w="9938" w:type="dxa"/>
        <w:tblInd w:w="5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698"/>
        <w:gridCol w:w="2600"/>
        <w:gridCol w:w="628"/>
        <w:gridCol w:w="810"/>
        <w:gridCol w:w="439"/>
        <w:gridCol w:w="810"/>
        <w:gridCol w:w="3953"/>
      </w:tblGrid>
      <w:tr w:rsidR="008D54D4" w:rsidRPr="008D54D4" w:rsidTr="008D54D4">
        <w:trPr>
          <w:trHeight w:val="300"/>
        </w:trPr>
        <w:tc>
          <w:tcPr>
            <w:tcW w:w="69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Addr</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Name</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Um</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Def</w:t>
            </w:r>
          </w:p>
        </w:tc>
        <w:tc>
          <w:tcPr>
            <w:tcW w:w="439"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Min</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Max</w:t>
            </w: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Description</w:t>
            </w:r>
          </w:p>
        </w:tc>
      </w:tr>
      <w:tr w:rsidR="008D54D4" w:rsidRPr="00E163BB" w:rsidTr="008D54D4">
        <w:trPr>
          <w:trHeight w:val="300"/>
        </w:trPr>
        <w:tc>
          <w:tcPr>
            <w:tcW w:w="698"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16881</w:t>
            </w:r>
          </w:p>
        </w:tc>
        <w:tc>
          <w:tcPr>
            <w:tcW w:w="2600"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Fan_Return_Pressure_Flow</w:t>
            </w:r>
          </w:p>
        </w:tc>
        <w:tc>
          <w:tcPr>
            <w:tcW w:w="628"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0</w:t>
            </w:r>
          </w:p>
        </w:tc>
        <w:tc>
          <w:tcPr>
            <w:tcW w:w="439"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 Return Regulation Unit</w:t>
            </w:r>
          </w:p>
        </w:tc>
      </w:tr>
      <w:tr w:rsidR="008D54D4" w:rsidRPr="00E163BB" w:rsidTr="008D54D4">
        <w:trPr>
          <w:trHeight w:val="300"/>
        </w:trPr>
        <w:tc>
          <w:tcPr>
            <w:tcW w:w="698"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16863</w:t>
            </w:r>
          </w:p>
        </w:tc>
        <w:tc>
          <w:tcPr>
            <w:tcW w:w="2600"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Fan_K_Return</w:t>
            </w:r>
          </w:p>
        </w:tc>
        <w:tc>
          <w:tcPr>
            <w:tcW w:w="628"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100</w:t>
            </w:r>
          </w:p>
        </w:tc>
        <w:tc>
          <w:tcPr>
            <w:tcW w:w="439"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3000</w:t>
            </w:r>
          </w:p>
        </w:tc>
        <w:tc>
          <w:tcPr>
            <w:tcW w:w="3953"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 K Return</w:t>
            </w:r>
          </w:p>
        </w:tc>
      </w:tr>
      <w:tr w:rsidR="008D54D4" w:rsidRPr="00E163BB" w:rsidTr="008D54D4">
        <w:trPr>
          <w:trHeight w:val="300"/>
        </w:trPr>
        <w:tc>
          <w:tcPr>
            <w:tcW w:w="698"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16894</w:t>
            </w:r>
          </w:p>
        </w:tc>
        <w:tc>
          <w:tcPr>
            <w:tcW w:w="2600"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Fan_SetFlowReturn</w:t>
            </w:r>
          </w:p>
        </w:tc>
        <w:tc>
          <w:tcPr>
            <w:tcW w:w="628"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m3/h</w:t>
            </w: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100</w:t>
            </w:r>
          </w:p>
        </w:tc>
        <w:tc>
          <w:tcPr>
            <w:tcW w:w="439"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50</w:t>
            </w: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100000</w:t>
            </w:r>
          </w:p>
        </w:tc>
        <w:tc>
          <w:tcPr>
            <w:tcW w:w="3953"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 Return Flow Setpoint</w:t>
            </w:r>
          </w:p>
        </w:tc>
      </w:tr>
      <w:tr w:rsidR="008D54D4" w:rsidRPr="00E163BB" w:rsidTr="008D54D4">
        <w:trPr>
          <w:trHeight w:val="300"/>
        </w:trPr>
        <w:tc>
          <w:tcPr>
            <w:tcW w:w="698"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16885</w:t>
            </w:r>
          </w:p>
        </w:tc>
        <w:tc>
          <w:tcPr>
            <w:tcW w:w="2600"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Fan_SetPrReturn</w:t>
            </w:r>
          </w:p>
        </w:tc>
        <w:tc>
          <w:tcPr>
            <w:tcW w:w="628"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Pa</w:t>
            </w: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100</w:t>
            </w:r>
          </w:p>
        </w:tc>
        <w:tc>
          <w:tcPr>
            <w:tcW w:w="439"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50</w:t>
            </w: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5000</w:t>
            </w:r>
          </w:p>
        </w:tc>
        <w:tc>
          <w:tcPr>
            <w:tcW w:w="3953"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 Return Pressure Setpoint</w:t>
            </w:r>
          </w:p>
        </w:tc>
      </w:tr>
      <w:tr w:rsidR="008D54D4" w:rsidRPr="00E163BB" w:rsidTr="008D54D4">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9736</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AI_LogicIndex_15</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m3/h</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-32768</w:t>
            </w:r>
          </w:p>
        </w:tc>
        <w:tc>
          <w:tcPr>
            <w:tcW w:w="439"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Return Flow Testing</w:t>
            </w:r>
          </w:p>
        </w:tc>
      </w:tr>
      <w:tr w:rsidR="008D54D4" w:rsidRPr="00E163BB" w:rsidTr="008D54D4">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9730</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AI_LogicIndex_10</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pa</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-32766</w:t>
            </w:r>
          </w:p>
        </w:tc>
        <w:tc>
          <w:tcPr>
            <w:tcW w:w="439"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Return Pressure</w:t>
            </w:r>
          </w:p>
        </w:tc>
      </w:tr>
      <w:tr w:rsidR="008D54D4" w:rsidRPr="006F6668" w:rsidTr="008D54D4">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16890</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Fan_Return_SetMinFlow</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m3/h</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50</w:t>
            </w:r>
          </w:p>
        </w:tc>
        <w:tc>
          <w:tcPr>
            <w:tcW w:w="439"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Fan Return Minimum/Night Flow Setpoint</w:t>
            </w:r>
          </w:p>
        </w:tc>
      </w:tr>
      <w:tr w:rsidR="008D54D4" w:rsidRPr="006F6668" w:rsidTr="008D54D4">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16898</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Fan_Return_SetMaxFlow</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m3/h</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100000</w:t>
            </w:r>
          </w:p>
        </w:tc>
        <w:tc>
          <w:tcPr>
            <w:tcW w:w="439"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Fan Return Maximum Flow Setpoint</w:t>
            </w:r>
          </w:p>
        </w:tc>
      </w:tr>
      <w:tr w:rsidR="008D54D4" w:rsidRPr="006F6668" w:rsidTr="008D54D4">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16883</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Fan_Return_SetMinPr</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Pa</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50</w:t>
            </w:r>
          </w:p>
        </w:tc>
        <w:tc>
          <w:tcPr>
            <w:tcW w:w="439"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Fan Return Minimum/Night Pressure Setpoint</w:t>
            </w:r>
          </w:p>
        </w:tc>
      </w:tr>
      <w:tr w:rsidR="008D54D4" w:rsidRPr="006F6668" w:rsidTr="008D54D4">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16887</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Fan_Return_SetMaxPr</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Pa</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5000</w:t>
            </w:r>
          </w:p>
        </w:tc>
        <w:tc>
          <w:tcPr>
            <w:tcW w:w="439"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Fan Return Maximum Pressure Setpoint</w:t>
            </w:r>
          </w:p>
        </w:tc>
      </w:tr>
      <w:tr w:rsidR="008D54D4" w:rsidRPr="006F6668" w:rsidTr="008D54D4">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16859</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FAN_Return_BpP</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Pa</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400</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Fan Return Prop. Band Pressure</w:t>
            </w:r>
          </w:p>
        </w:tc>
      </w:tr>
      <w:tr w:rsidR="008D54D4" w:rsidRPr="006F6668" w:rsidTr="008D54D4">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16860</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FAN_Return_TiP</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sec</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75</w:t>
            </w:r>
          </w:p>
        </w:tc>
        <w:tc>
          <w:tcPr>
            <w:tcW w:w="439"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Fan Return Integral Time Pressure</w:t>
            </w:r>
          </w:p>
        </w:tc>
      </w:tr>
      <w:tr w:rsidR="008D54D4" w:rsidRPr="006F6668" w:rsidTr="008D54D4">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16861</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FAN_Return_TdP</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sec</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0</w:t>
            </w:r>
          </w:p>
        </w:tc>
        <w:tc>
          <w:tcPr>
            <w:tcW w:w="439"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Fan Return Derivative Time Pressure</w:t>
            </w:r>
          </w:p>
        </w:tc>
      </w:tr>
    </w:tbl>
    <w:p w:rsidR="00F551AE" w:rsidRDefault="00F551AE" w:rsidP="00432DF4">
      <w:pPr>
        <w:rPr>
          <w:sz w:val="20"/>
          <w:szCs w:val="20"/>
          <w:lang w:val="en-US"/>
        </w:rPr>
      </w:pPr>
    </w:p>
    <w:p w:rsidR="00AA2FB4" w:rsidRPr="008515F4" w:rsidRDefault="00AA2FB4" w:rsidP="00AA2FB4">
      <w:pPr>
        <w:rPr>
          <w:sz w:val="20"/>
          <w:szCs w:val="20"/>
        </w:rPr>
      </w:pPr>
      <w:r w:rsidRPr="00F92B83">
        <w:rPr>
          <w:noProof/>
        </w:rPr>
        <w:drawing>
          <wp:inline distT="0" distB="0" distL="0" distR="0" wp14:anchorId="7969ED64" wp14:editId="6FC50F62">
            <wp:extent cx="371429" cy="285714"/>
            <wp:effectExtent l="0" t="0" r="0" b="635"/>
            <wp:docPr id="64" name="Im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6"/>
                    <a:stretch>
                      <a:fillRect/>
                    </a:stretch>
                  </pic:blipFill>
                  <pic:spPr>
                    <a:xfrm>
                      <a:off x="0" y="0"/>
                      <a:ext cx="371429" cy="285714"/>
                    </a:xfrm>
                    <a:prstGeom prst="rect">
                      <a:avLst/>
                    </a:prstGeom>
                  </pic:spPr>
                </pic:pic>
              </a:graphicData>
            </a:graphic>
          </wp:inline>
        </w:drawing>
      </w:r>
      <w:r w:rsidRPr="00F92B83">
        <w:rPr>
          <w:sz w:val="20"/>
          <w:szCs w:val="20"/>
        </w:rPr>
        <w:sym w:font="Wingdings" w:char="F0E0"/>
      </w:r>
      <w:r>
        <w:rPr>
          <w:noProof/>
          <w:sz w:val="20"/>
          <w:szCs w:val="20"/>
        </w:rPr>
        <w:drawing>
          <wp:inline distT="0" distB="0" distL="0" distR="0" wp14:anchorId="75EC1EC1" wp14:editId="7E64D190">
            <wp:extent cx="1217295" cy="611505"/>
            <wp:effectExtent l="0" t="0" r="0" b="0"/>
            <wp:docPr id="103" name="Immagine 103" descr="C:\INVSDATA\Free\Applicazioni\Eliwell\UTA\HMI\docImages\ServiceFan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NVSDATA\Free\Applicazioni\Eliwell\UTA\HMI\docImages\ServiceFans.bmp"/>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1217295" cy="611505"/>
                    </a:xfrm>
                    <a:prstGeom prst="rect">
                      <a:avLst/>
                    </a:prstGeom>
                    <a:noFill/>
                    <a:ln>
                      <a:noFill/>
                    </a:ln>
                  </pic:spPr>
                </pic:pic>
              </a:graphicData>
            </a:graphic>
          </wp:inline>
        </w:drawing>
      </w:r>
      <w:r w:rsidRPr="008515F4">
        <w:rPr>
          <w:sz w:val="20"/>
          <w:szCs w:val="20"/>
        </w:rPr>
        <w:tab/>
      </w:r>
      <w:r w:rsidRPr="00F92B83">
        <w:rPr>
          <w:sz w:val="20"/>
          <w:szCs w:val="20"/>
        </w:rPr>
        <w:sym w:font="Wingdings" w:char="F0E0"/>
      </w:r>
      <w:r w:rsidRPr="00AA2FB4">
        <w:rPr>
          <w:sz w:val="20"/>
          <w:szCs w:val="20"/>
        </w:rPr>
        <w:t xml:space="preserve"> </w:t>
      </w:r>
      <w:r w:rsidRPr="00A4455E">
        <w:rPr>
          <w:sz w:val="20"/>
          <w:szCs w:val="20"/>
        </w:rPr>
        <w:t>I Supply</w:t>
      </w:r>
      <w:r w:rsidRPr="008515F4">
        <w:rPr>
          <w:sz w:val="20"/>
          <w:szCs w:val="20"/>
        </w:rPr>
        <w:tab/>
      </w:r>
      <w:r w:rsidRPr="00F92B83">
        <w:rPr>
          <w:sz w:val="20"/>
          <w:szCs w:val="20"/>
        </w:rPr>
        <w:sym w:font="Wingdings" w:char="F0E0"/>
      </w:r>
      <w:r w:rsidRPr="00AA2FB4">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noProof/>
          <w:sz w:val="20"/>
          <w:szCs w:val="20"/>
        </w:rPr>
        <w:drawing>
          <wp:inline distT="0" distB="0" distL="0" distR="0">
            <wp:extent cx="1217295" cy="611505"/>
            <wp:effectExtent l="0" t="0" r="0" b="0"/>
            <wp:docPr id="117" name="Immagine 117" descr="C:\INVSDATA\Free\Applicazioni\Eliwell\UTA\HMI\docImages\InfoModbusFan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NVSDATA\Free\Applicazioni\Eliwell\UTA\HMI\docImages\InfoModbusFans.bmp"/>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1217295" cy="611505"/>
                    </a:xfrm>
                    <a:prstGeom prst="rect">
                      <a:avLst/>
                    </a:prstGeom>
                    <a:noFill/>
                    <a:ln>
                      <a:noFill/>
                    </a:ln>
                  </pic:spPr>
                </pic:pic>
              </a:graphicData>
            </a:graphic>
          </wp:inline>
        </w:drawing>
      </w:r>
    </w:p>
    <w:p w:rsidR="00A4455E" w:rsidRDefault="00A4455E" w:rsidP="00A4455E">
      <w:pPr>
        <w:spacing w:after="0" w:line="240" w:lineRule="auto"/>
        <w:rPr>
          <w:sz w:val="20"/>
          <w:szCs w:val="20"/>
        </w:rPr>
      </w:pPr>
      <w:r w:rsidRPr="00A4455E">
        <w:rPr>
          <w:sz w:val="20"/>
          <w:szCs w:val="20"/>
          <w:highlight w:val="yellow"/>
        </w:rPr>
        <w:t>Aggiungere gli stati relativi a S15</w:t>
      </w:r>
    </w:p>
    <w:p w:rsidR="008515F4" w:rsidRPr="008515F4" w:rsidRDefault="00A4455E" w:rsidP="008515F4">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en-US" w:eastAsia="x-none" w:bidi="x-none"/>
        </w:rPr>
      </w:pPr>
      <w:r w:rsidRPr="00A4455E">
        <w:rPr>
          <w:sz w:val="20"/>
          <w:szCs w:val="20"/>
        </w:rPr>
        <w:tab/>
      </w:r>
      <w:r w:rsidRPr="00A4455E">
        <w:rPr>
          <w:sz w:val="20"/>
          <w:szCs w:val="20"/>
        </w:rPr>
        <w:tab/>
      </w:r>
      <w:r w:rsidRPr="00A4455E">
        <w:rPr>
          <w:sz w:val="20"/>
          <w:szCs w:val="20"/>
        </w:rPr>
        <w:tab/>
      </w:r>
      <w:r w:rsidRPr="00A4455E">
        <w:rPr>
          <w:sz w:val="20"/>
          <w:szCs w:val="20"/>
        </w:rPr>
        <w:tab/>
      </w:r>
      <w:r w:rsidRPr="00F92B83">
        <w:rPr>
          <w:sz w:val="20"/>
          <w:szCs w:val="20"/>
        </w:rPr>
        <w:sym w:font="Wingdings" w:char="F0E0"/>
      </w:r>
      <w:r w:rsidRPr="008515F4">
        <w:rPr>
          <w:sz w:val="20"/>
          <w:szCs w:val="20"/>
          <w:lang w:val="en-US"/>
        </w:rPr>
        <w:t>Alarm Info Supply</w:t>
      </w:r>
      <w:r w:rsidRPr="00F92B83">
        <w:rPr>
          <w:sz w:val="20"/>
          <w:szCs w:val="20"/>
        </w:rPr>
        <w:sym w:font="Wingdings" w:char="F0E0"/>
      </w:r>
      <w:r w:rsidR="008515F4" w:rsidRPr="008515F4">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574D44">
        <w:rPr>
          <w:rFonts w:ascii="Times New Roman" w:eastAsia="Times New Roman" w:hAnsi="Times New Roman" w:cs="Times New Roman"/>
          <w:noProof/>
          <w:color w:val="000000"/>
          <w:w w:val="0"/>
          <w:sz w:val="0"/>
          <w:szCs w:val="0"/>
          <w:u w:color="000000"/>
          <w:bdr w:val="none" w:sz="0" w:space="0" w:color="000000"/>
          <w:shd w:val="clear" w:color="000000" w:fill="000000"/>
        </w:rPr>
        <w:drawing>
          <wp:inline distT="0" distB="0" distL="0" distR="0">
            <wp:extent cx="1217295" cy="611505"/>
            <wp:effectExtent l="0" t="0" r="0" b="0"/>
            <wp:docPr id="158" name="Immagine 158" descr="C:\INVSDATA\Free\Applicazioni\Eliwell\UTA\HMI\docImages\InfoAlarmATV21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NVSDATA\Free\Applicazioni\Eliwell\UTA\HMI\docImages\InfoAlarmATV212.bmp"/>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1217295" cy="611505"/>
                    </a:xfrm>
                    <a:prstGeom prst="rect">
                      <a:avLst/>
                    </a:prstGeom>
                    <a:noFill/>
                    <a:ln>
                      <a:noFill/>
                    </a:ln>
                  </pic:spPr>
                </pic:pic>
              </a:graphicData>
            </a:graphic>
          </wp:inline>
        </w:drawing>
      </w:r>
      <w:r w:rsidR="00574D44" w:rsidRPr="00574D44">
        <w:rPr>
          <w:rFonts w:ascii="Times New Roman" w:eastAsia="Times New Roman" w:hAnsi="Times New Roman" w:cs="Times New Roman"/>
          <w:snapToGrid w:val="0"/>
          <w:color w:val="000000"/>
          <w:w w:val="0"/>
          <w:sz w:val="0"/>
          <w:szCs w:val="0"/>
          <w:u w:color="000000"/>
          <w:bdr w:val="none" w:sz="0" w:space="0" w:color="000000"/>
          <w:shd w:val="clear" w:color="000000" w:fill="000000"/>
          <w:lang w:val="en-US" w:eastAsia="x-none" w:bidi="x-none"/>
        </w:rPr>
        <w:t>unit</w:t>
      </w:r>
      <w:r w:rsidR="008515F4" w:rsidRPr="008515F4">
        <w:rPr>
          <w:sz w:val="20"/>
          <w:szCs w:val="20"/>
          <w:lang w:val="en-US"/>
        </w:rPr>
        <w:t xml:space="preserve"> (case ATV212</w:t>
      </w:r>
      <w:r w:rsidR="00574D44">
        <w:rPr>
          <w:sz w:val="20"/>
          <w:szCs w:val="20"/>
          <w:lang w:val="en-US"/>
        </w:rPr>
        <w:t xml:space="preserve"> - Reset only with password)</w:t>
      </w:r>
    </w:p>
    <w:p w:rsidR="008515F4" w:rsidRPr="008515F4" w:rsidRDefault="008515F4" w:rsidP="008515F4">
      <w:pPr>
        <w:ind w:left="4248" w:firstLine="708"/>
        <w:rPr>
          <w:rFonts w:ascii="Times New Roman" w:eastAsia="Times New Roman" w:hAnsi="Times New Roman" w:cs="Times New Roman"/>
          <w:snapToGrid w:val="0"/>
          <w:color w:val="000000"/>
          <w:w w:val="0"/>
          <w:sz w:val="0"/>
          <w:szCs w:val="0"/>
          <w:u w:color="000000"/>
          <w:bdr w:val="none" w:sz="0" w:space="0" w:color="000000"/>
          <w:shd w:val="clear" w:color="000000" w:fill="000000"/>
          <w:lang w:val="en-US" w:eastAsia="x-none" w:bidi="x-none"/>
        </w:rPr>
      </w:pPr>
      <w:r>
        <w:rPr>
          <w:rFonts w:ascii="Times New Roman" w:eastAsia="Times New Roman" w:hAnsi="Times New Roman" w:cs="Times New Roman"/>
          <w:noProof/>
          <w:color w:val="000000"/>
          <w:w w:val="0"/>
          <w:sz w:val="0"/>
          <w:szCs w:val="0"/>
          <w:u w:color="000000"/>
          <w:bdr w:val="none" w:sz="0" w:space="0" w:color="000000"/>
          <w:shd w:val="clear" w:color="000000" w:fill="000000"/>
        </w:rPr>
        <w:lastRenderedPageBreak/>
        <w:drawing>
          <wp:inline distT="0" distB="0" distL="0" distR="0" wp14:anchorId="12568C48" wp14:editId="1D505630">
            <wp:extent cx="1217295" cy="611505"/>
            <wp:effectExtent l="0" t="0" r="0" b="0"/>
            <wp:docPr id="123" name="Immagine 123" descr="C:\INVSDATA\Free\Applicazioni\Eliwell\UTA\HMI\docImages\InfoAlarmEBM.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NVSDATA\Free\Applicazioni\Eliwell\UTA\HMI\docImages\InfoAlarmEBM.bmp"/>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1217295" cy="611505"/>
                    </a:xfrm>
                    <a:prstGeom prst="rect">
                      <a:avLst/>
                    </a:prstGeom>
                    <a:noFill/>
                    <a:ln>
                      <a:noFill/>
                    </a:ln>
                  </pic:spPr>
                </pic:pic>
              </a:graphicData>
            </a:graphic>
          </wp:inline>
        </w:drawing>
      </w:r>
      <w:r w:rsidRPr="008515F4">
        <w:rPr>
          <w:sz w:val="20"/>
          <w:szCs w:val="20"/>
          <w:lang w:val="en-US"/>
        </w:rPr>
        <w:t xml:space="preserve">(case </w:t>
      </w:r>
      <w:r>
        <w:rPr>
          <w:sz w:val="20"/>
          <w:szCs w:val="20"/>
          <w:lang w:val="en-US"/>
        </w:rPr>
        <w:t>EBM</w:t>
      </w:r>
      <w:r w:rsidR="00574D44">
        <w:rPr>
          <w:sz w:val="20"/>
          <w:szCs w:val="20"/>
          <w:lang w:val="en-US"/>
        </w:rPr>
        <w:t>- Reset only with password</w:t>
      </w:r>
      <w:r w:rsidRPr="008515F4">
        <w:rPr>
          <w:sz w:val="20"/>
          <w:szCs w:val="20"/>
          <w:lang w:val="en-US"/>
        </w:rPr>
        <w:t>)</w:t>
      </w:r>
    </w:p>
    <w:p w:rsidR="00A4455E" w:rsidRPr="008515F4" w:rsidRDefault="008515F4" w:rsidP="008515F4">
      <w:pPr>
        <w:ind w:left="4248" w:firstLine="708"/>
        <w:rPr>
          <w:sz w:val="20"/>
          <w:szCs w:val="20"/>
          <w:lang w:val="en-US"/>
        </w:rPr>
      </w:pPr>
      <w:r w:rsidRPr="008515F4">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rFonts w:ascii="Times New Roman" w:eastAsia="Times New Roman" w:hAnsi="Times New Roman" w:cs="Times New Roman"/>
          <w:noProof/>
          <w:color w:val="000000"/>
          <w:w w:val="0"/>
          <w:sz w:val="0"/>
          <w:szCs w:val="0"/>
          <w:u w:color="000000"/>
          <w:bdr w:val="none" w:sz="0" w:space="0" w:color="000000"/>
          <w:shd w:val="clear" w:color="000000" w:fill="000000"/>
        </w:rPr>
        <w:drawing>
          <wp:inline distT="0" distB="0" distL="0" distR="0">
            <wp:extent cx="1217295" cy="611505"/>
            <wp:effectExtent l="0" t="0" r="0" b="0"/>
            <wp:docPr id="131" name="Immagine 131" descr="C:\INVSDATA\Free\Applicazioni\Eliwell\UTA\HMI\docImages\InfoAlarmZiehl.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NVSDATA\Free\Applicazioni\Eliwell\UTA\HMI\docImages\InfoAlarmZiehl.bmp"/>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1217295" cy="611505"/>
                    </a:xfrm>
                    <a:prstGeom prst="rect">
                      <a:avLst/>
                    </a:prstGeom>
                    <a:noFill/>
                    <a:ln>
                      <a:noFill/>
                    </a:ln>
                  </pic:spPr>
                </pic:pic>
              </a:graphicData>
            </a:graphic>
          </wp:inline>
        </w:drawing>
      </w:r>
      <w:r w:rsidRPr="008515F4">
        <w:rPr>
          <w:rFonts w:ascii="Times New Roman" w:eastAsia="Times New Roman" w:hAnsi="Times New Roman" w:cs="Times New Roman"/>
          <w:snapToGrid w:val="0"/>
          <w:color w:val="000000"/>
          <w:w w:val="0"/>
          <w:sz w:val="0"/>
          <w:szCs w:val="0"/>
          <w:u w:color="000000"/>
          <w:bdr w:val="none" w:sz="0" w:space="0" w:color="000000"/>
          <w:shd w:val="clear" w:color="000000" w:fill="000000"/>
          <w:lang w:val="en-US" w:eastAsia="x-none" w:bidi="x-none"/>
        </w:rPr>
        <w:t xml:space="preserve"> Zi</w:t>
      </w:r>
      <w:r w:rsidRPr="008515F4">
        <w:rPr>
          <w:sz w:val="20"/>
          <w:szCs w:val="20"/>
          <w:lang w:val="en-US"/>
        </w:rPr>
        <w:t xml:space="preserve">(case </w:t>
      </w:r>
      <w:r>
        <w:rPr>
          <w:sz w:val="20"/>
          <w:szCs w:val="20"/>
          <w:lang w:val="en-US"/>
        </w:rPr>
        <w:t>Ziehl</w:t>
      </w:r>
      <w:r w:rsidR="00574D44">
        <w:rPr>
          <w:sz w:val="20"/>
          <w:szCs w:val="20"/>
          <w:lang w:val="en-US"/>
        </w:rPr>
        <w:t>- Reset only with password</w:t>
      </w:r>
      <w:r w:rsidRPr="008515F4">
        <w:rPr>
          <w:sz w:val="20"/>
          <w:szCs w:val="20"/>
          <w:lang w:val="en-US"/>
        </w:rPr>
        <w:t>)</w:t>
      </w:r>
    </w:p>
    <w:p w:rsidR="00A4455E" w:rsidRDefault="00A4455E" w:rsidP="00A4455E">
      <w:pPr>
        <w:spacing w:after="0" w:line="240" w:lineRule="auto"/>
        <w:rPr>
          <w:sz w:val="20"/>
          <w:szCs w:val="20"/>
        </w:rPr>
      </w:pPr>
      <w:r w:rsidRPr="00A4455E">
        <w:rPr>
          <w:sz w:val="20"/>
          <w:szCs w:val="20"/>
          <w:highlight w:val="yellow"/>
        </w:rPr>
        <w:t>Aggiungere gli stati relativi a S17</w:t>
      </w:r>
    </w:p>
    <w:p w:rsidR="00A4455E" w:rsidRPr="008515F4" w:rsidRDefault="00A4455E" w:rsidP="00A4455E">
      <w:pPr>
        <w:rPr>
          <w:sz w:val="20"/>
          <w:szCs w:val="20"/>
          <w:lang w:val="en-US"/>
        </w:rPr>
      </w:pPr>
      <w:r w:rsidRPr="00A4455E">
        <w:rPr>
          <w:sz w:val="20"/>
          <w:szCs w:val="20"/>
        </w:rPr>
        <w:tab/>
      </w:r>
      <w:r w:rsidRPr="00A4455E">
        <w:rPr>
          <w:sz w:val="20"/>
          <w:szCs w:val="20"/>
        </w:rPr>
        <w:tab/>
      </w:r>
      <w:r w:rsidRPr="00A4455E">
        <w:rPr>
          <w:sz w:val="20"/>
          <w:szCs w:val="20"/>
        </w:rPr>
        <w:tab/>
      </w:r>
      <w:r w:rsidRPr="00A4455E">
        <w:rPr>
          <w:sz w:val="20"/>
          <w:szCs w:val="20"/>
        </w:rPr>
        <w:tab/>
      </w:r>
      <w:r w:rsidRPr="00F92B83">
        <w:rPr>
          <w:sz w:val="20"/>
          <w:szCs w:val="20"/>
        </w:rPr>
        <w:sym w:font="Wingdings" w:char="F0E0"/>
      </w:r>
      <w:r w:rsidRPr="008515F4">
        <w:rPr>
          <w:sz w:val="20"/>
          <w:szCs w:val="20"/>
          <w:lang w:val="en-US"/>
        </w:rPr>
        <w:t>I Return</w:t>
      </w:r>
      <w:r w:rsidRPr="00F92B83">
        <w:rPr>
          <w:sz w:val="20"/>
          <w:szCs w:val="20"/>
        </w:rPr>
        <w:sym w:font="Wingdings" w:char="F0E0"/>
      </w:r>
      <w:r w:rsidR="008515F4" w:rsidRPr="008515F4">
        <w:rPr>
          <w:sz w:val="20"/>
          <w:szCs w:val="20"/>
          <w:lang w:val="en-US"/>
        </w:rPr>
        <w:t xml:space="preserve"> (same Image of S15 with title</w:t>
      </w:r>
      <w:r w:rsidR="008515F4">
        <w:rPr>
          <w:sz w:val="20"/>
          <w:szCs w:val="20"/>
          <w:lang w:val="en-US"/>
        </w:rPr>
        <w:t xml:space="preserve"> S16-Fans and subtitle Return)</w:t>
      </w:r>
    </w:p>
    <w:p w:rsidR="00A4455E" w:rsidRDefault="00A4455E" w:rsidP="00A4455E">
      <w:pPr>
        <w:spacing w:after="0" w:line="240" w:lineRule="auto"/>
        <w:rPr>
          <w:sz w:val="20"/>
          <w:szCs w:val="20"/>
        </w:rPr>
      </w:pPr>
      <w:r w:rsidRPr="00A4455E">
        <w:rPr>
          <w:sz w:val="20"/>
          <w:szCs w:val="20"/>
          <w:highlight w:val="yellow"/>
        </w:rPr>
        <w:t>Aggiungere gli stati relativi a S16</w:t>
      </w:r>
    </w:p>
    <w:p w:rsidR="008515F4" w:rsidRPr="008515F4" w:rsidRDefault="00A4455E" w:rsidP="008515F4">
      <w:pPr>
        <w:rPr>
          <w:sz w:val="20"/>
          <w:szCs w:val="20"/>
          <w:lang w:val="en-US"/>
        </w:rPr>
      </w:pPr>
      <w:r w:rsidRPr="00A4455E">
        <w:rPr>
          <w:sz w:val="20"/>
          <w:szCs w:val="20"/>
        </w:rPr>
        <w:tab/>
      </w:r>
      <w:r w:rsidRPr="00A4455E">
        <w:rPr>
          <w:sz w:val="20"/>
          <w:szCs w:val="20"/>
        </w:rPr>
        <w:tab/>
      </w:r>
      <w:r w:rsidRPr="00A4455E">
        <w:rPr>
          <w:sz w:val="20"/>
          <w:szCs w:val="20"/>
        </w:rPr>
        <w:tab/>
      </w:r>
      <w:r w:rsidRPr="00A4455E">
        <w:rPr>
          <w:sz w:val="20"/>
          <w:szCs w:val="20"/>
        </w:rPr>
        <w:tab/>
      </w:r>
      <w:r w:rsidRPr="00F92B83">
        <w:rPr>
          <w:sz w:val="20"/>
          <w:szCs w:val="20"/>
        </w:rPr>
        <w:sym w:font="Wingdings" w:char="F0E0"/>
      </w:r>
      <w:r w:rsidRPr="008515F4">
        <w:rPr>
          <w:sz w:val="20"/>
          <w:szCs w:val="20"/>
          <w:lang w:val="en-US"/>
        </w:rPr>
        <w:t>Alarm Info Return</w:t>
      </w:r>
      <w:r w:rsidRPr="00F92B83">
        <w:rPr>
          <w:sz w:val="20"/>
          <w:szCs w:val="20"/>
        </w:rPr>
        <w:sym w:font="Wingdings" w:char="F0E0"/>
      </w:r>
      <w:r w:rsidR="008515F4" w:rsidRPr="008515F4">
        <w:rPr>
          <w:sz w:val="20"/>
          <w:szCs w:val="20"/>
          <w:lang w:val="en-US"/>
        </w:rPr>
        <w:t xml:space="preserve"> (same Image of S1</w:t>
      </w:r>
      <w:r w:rsidR="008515F4">
        <w:rPr>
          <w:sz w:val="20"/>
          <w:szCs w:val="20"/>
          <w:lang w:val="en-US"/>
        </w:rPr>
        <w:t>7</w:t>
      </w:r>
      <w:r w:rsidR="008515F4" w:rsidRPr="008515F4">
        <w:rPr>
          <w:sz w:val="20"/>
          <w:szCs w:val="20"/>
          <w:lang w:val="en-US"/>
        </w:rPr>
        <w:t xml:space="preserve"> with title</w:t>
      </w:r>
      <w:r w:rsidR="008515F4">
        <w:rPr>
          <w:sz w:val="20"/>
          <w:szCs w:val="20"/>
          <w:lang w:val="en-US"/>
        </w:rPr>
        <w:t xml:space="preserve"> S18-Ret.Alarms)</w:t>
      </w:r>
    </w:p>
    <w:p w:rsidR="00A4455E" w:rsidRDefault="00A4455E" w:rsidP="00A4455E">
      <w:pPr>
        <w:spacing w:after="0" w:line="240" w:lineRule="auto"/>
        <w:rPr>
          <w:sz w:val="20"/>
          <w:szCs w:val="20"/>
        </w:rPr>
      </w:pPr>
      <w:r w:rsidRPr="00A4455E">
        <w:rPr>
          <w:sz w:val="20"/>
          <w:szCs w:val="20"/>
          <w:highlight w:val="yellow"/>
        </w:rPr>
        <w:t>Aggiungere gli stati relativi a S18</w:t>
      </w:r>
    </w:p>
    <w:p w:rsidR="00F551AE" w:rsidRPr="00A4455E" w:rsidRDefault="00F551AE">
      <w:pPr>
        <w:rPr>
          <w:sz w:val="20"/>
          <w:szCs w:val="20"/>
        </w:rPr>
      </w:pPr>
      <w:r w:rsidRPr="00A4455E">
        <w:rPr>
          <w:sz w:val="20"/>
          <w:szCs w:val="20"/>
        </w:rPr>
        <w:br w:type="page"/>
      </w:r>
    </w:p>
    <w:p w:rsidR="008D54D4" w:rsidRPr="00A4455E" w:rsidRDefault="008D54D4" w:rsidP="00432DF4">
      <w:pPr>
        <w:rPr>
          <w:sz w:val="20"/>
          <w:szCs w:val="20"/>
        </w:rPr>
      </w:pPr>
    </w:p>
    <w:p w:rsidR="00F92B83" w:rsidRDefault="00F92B83" w:rsidP="00432DF4">
      <w:pPr>
        <w:rPr>
          <w:sz w:val="20"/>
          <w:szCs w:val="20"/>
        </w:rPr>
      </w:pPr>
      <w:r w:rsidRPr="00F92B83">
        <w:rPr>
          <w:noProof/>
        </w:rPr>
        <w:drawing>
          <wp:inline distT="0" distB="0" distL="0" distR="0" wp14:anchorId="1A9DAAF3" wp14:editId="2DB3FBC7">
            <wp:extent cx="380952" cy="285714"/>
            <wp:effectExtent l="0" t="0" r="635" b="635"/>
            <wp:docPr id="137" name="Immagin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3"/>
                    <a:stretch>
                      <a:fillRect/>
                    </a:stretch>
                  </pic:blipFill>
                  <pic:spPr>
                    <a:xfrm>
                      <a:off x="0" y="0"/>
                      <a:ext cx="380952" cy="285714"/>
                    </a:xfrm>
                    <a:prstGeom prst="rect">
                      <a:avLst/>
                    </a:prstGeom>
                  </pic:spPr>
                </pic:pic>
              </a:graphicData>
            </a:graphic>
          </wp:inline>
        </w:drawing>
      </w:r>
      <w:r w:rsidRPr="00F92B83">
        <w:rPr>
          <w:sz w:val="20"/>
          <w:szCs w:val="20"/>
        </w:rPr>
        <w:sym w:font="Wingdings" w:char="F0E0"/>
      </w:r>
      <w:r w:rsidRPr="00F92B83">
        <w:rPr>
          <w:noProof/>
          <w:sz w:val="20"/>
          <w:szCs w:val="20"/>
        </w:rPr>
        <w:drawing>
          <wp:inline distT="0" distB="0" distL="0" distR="0" wp14:anchorId="6CCED06A" wp14:editId="551E6B84">
            <wp:extent cx="1221740" cy="607060"/>
            <wp:effectExtent l="0" t="0" r="0" b="0"/>
            <wp:docPr id="63" name="Immagine 63" descr="C:\INVSDATA\Free\Applicazioni\Eliwell\UTA\HMI\docImages\ServiceActuator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INVSDATA\Free\Applicazioni\Eliwell\UTA\HMI\docImages\ServiceActuators.bmp"/>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r w:rsidRPr="009B6D26">
        <w:rPr>
          <w:sz w:val="20"/>
          <w:szCs w:val="20"/>
          <w:lang w:val="en-US"/>
        </w:rPr>
        <w:tab/>
      </w:r>
      <w:r w:rsidRPr="00F92B83">
        <w:rPr>
          <w:sz w:val="20"/>
          <w:szCs w:val="20"/>
        </w:rPr>
        <w:sym w:font="Wingdings" w:char="F0E0"/>
      </w:r>
      <w:r w:rsidRPr="009B6D26">
        <w:rPr>
          <w:sz w:val="20"/>
          <w:szCs w:val="20"/>
          <w:lang w:val="en-US"/>
        </w:rPr>
        <w:t>Dampers</w:t>
      </w:r>
      <w:r w:rsidRPr="009B6D26">
        <w:rPr>
          <w:sz w:val="20"/>
          <w:szCs w:val="20"/>
          <w:lang w:val="en-US"/>
        </w:rPr>
        <w:tab/>
      </w:r>
      <w:r w:rsidRPr="00F92B83">
        <w:rPr>
          <w:sz w:val="20"/>
          <w:szCs w:val="20"/>
        </w:rPr>
        <w:sym w:font="Wingdings" w:char="F0E0"/>
      </w:r>
      <w:r>
        <w:rPr>
          <w:noProof/>
          <w:sz w:val="20"/>
          <w:szCs w:val="20"/>
        </w:rPr>
        <w:drawing>
          <wp:inline distT="0" distB="0" distL="0" distR="0" wp14:anchorId="6C2EEAA5" wp14:editId="5EECBEFD">
            <wp:extent cx="1221740" cy="607060"/>
            <wp:effectExtent l="0" t="0" r="0" b="0"/>
            <wp:docPr id="35" name="Immagine 35" descr="C:\INVSDATA\Free\Applicazioni\Eliwell\UTA\HMI\docImages\CfgActuator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INVSDATA\Free\Applicazioni\Eliwell\UTA\HMI\docImages\CfgActuators.bmp"/>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tbl>
      <w:tblPr>
        <w:tblW w:w="9938" w:type="dxa"/>
        <w:tblInd w:w="5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698"/>
        <w:gridCol w:w="2600"/>
        <w:gridCol w:w="628"/>
        <w:gridCol w:w="810"/>
        <w:gridCol w:w="439"/>
        <w:gridCol w:w="810"/>
        <w:gridCol w:w="3953"/>
      </w:tblGrid>
      <w:tr w:rsidR="008D54D4" w:rsidRPr="008D54D4" w:rsidTr="00850A73">
        <w:trPr>
          <w:trHeight w:val="300"/>
        </w:trPr>
        <w:tc>
          <w:tcPr>
            <w:tcW w:w="69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Addr</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Name</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Um</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Def</w:t>
            </w:r>
          </w:p>
        </w:tc>
        <w:tc>
          <w:tcPr>
            <w:tcW w:w="439"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Min</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Max</w:t>
            </w: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Description</w:t>
            </w:r>
          </w:p>
        </w:tc>
      </w:tr>
      <w:tr w:rsidR="008D54D4" w:rsidRPr="006F6668" w:rsidTr="00850A73">
        <w:trPr>
          <w:trHeight w:val="300"/>
        </w:trPr>
        <w:tc>
          <w:tcPr>
            <w:tcW w:w="698"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16800</w:t>
            </w:r>
          </w:p>
        </w:tc>
        <w:tc>
          <w:tcPr>
            <w:tcW w:w="2600"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ExtDamperOpenDelay</w:t>
            </w:r>
          </w:p>
        </w:tc>
        <w:tc>
          <w:tcPr>
            <w:tcW w:w="628"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sec</w:t>
            </w: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60</w:t>
            </w:r>
          </w:p>
        </w:tc>
        <w:tc>
          <w:tcPr>
            <w:tcW w:w="439"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External/Fan Damper Open Time</w:t>
            </w:r>
          </w:p>
        </w:tc>
      </w:tr>
      <w:tr w:rsidR="008D54D4" w:rsidRPr="006F6668" w:rsidTr="00850A73">
        <w:trPr>
          <w:trHeight w:val="300"/>
        </w:trPr>
        <w:tc>
          <w:tcPr>
            <w:tcW w:w="698"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16801</w:t>
            </w:r>
          </w:p>
        </w:tc>
        <w:tc>
          <w:tcPr>
            <w:tcW w:w="2600"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ExtDamperCloseDelay</w:t>
            </w:r>
          </w:p>
        </w:tc>
        <w:tc>
          <w:tcPr>
            <w:tcW w:w="628"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sec</w:t>
            </w: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60</w:t>
            </w:r>
          </w:p>
        </w:tc>
        <w:tc>
          <w:tcPr>
            <w:tcW w:w="439"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External/Fan Damper Close Time</w:t>
            </w:r>
          </w:p>
        </w:tc>
      </w:tr>
      <w:tr w:rsidR="008D54D4" w:rsidRPr="00E163BB" w:rsidTr="00850A73">
        <w:trPr>
          <w:trHeight w:val="300"/>
        </w:trPr>
        <w:tc>
          <w:tcPr>
            <w:tcW w:w="698"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16802</w:t>
            </w:r>
          </w:p>
        </w:tc>
        <w:tc>
          <w:tcPr>
            <w:tcW w:w="2600"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ExtDamperMinOpen</w:t>
            </w:r>
          </w:p>
        </w:tc>
        <w:tc>
          <w:tcPr>
            <w:tcW w:w="628"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w:t>
            </w: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50</w:t>
            </w:r>
          </w:p>
        </w:tc>
        <w:tc>
          <w:tcPr>
            <w:tcW w:w="439"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0</w:t>
            </w: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100</w:t>
            </w:r>
          </w:p>
        </w:tc>
        <w:tc>
          <w:tcPr>
            <w:tcW w:w="3953"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External Damper Minimum Open</w:t>
            </w:r>
          </w:p>
        </w:tc>
      </w:tr>
      <w:tr w:rsidR="008D54D4" w:rsidRPr="00E163BB" w:rsidTr="00850A73">
        <w:trPr>
          <w:trHeight w:val="300"/>
        </w:trPr>
        <w:tc>
          <w:tcPr>
            <w:tcW w:w="698"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16803</w:t>
            </w:r>
          </w:p>
        </w:tc>
        <w:tc>
          <w:tcPr>
            <w:tcW w:w="2600"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ExtDamperMaxOpen</w:t>
            </w:r>
          </w:p>
        </w:tc>
        <w:tc>
          <w:tcPr>
            <w:tcW w:w="628"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w:t>
            </w: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100</w:t>
            </w:r>
          </w:p>
        </w:tc>
        <w:tc>
          <w:tcPr>
            <w:tcW w:w="439"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50</w:t>
            </w: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100</w:t>
            </w:r>
          </w:p>
        </w:tc>
        <w:tc>
          <w:tcPr>
            <w:tcW w:w="3953"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External Damper Maximum Open</w:t>
            </w:r>
          </w:p>
        </w:tc>
      </w:tr>
    </w:tbl>
    <w:p w:rsidR="008D54D4" w:rsidRDefault="008D54D4" w:rsidP="00432DF4">
      <w:pPr>
        <w:rPr>
          <w:sz w:val="20"/>
          <w:szCs w:val="20"/>
          <w:lang w:val="en-US"/>
        </w:rPr>
      </w:pPr>
    </w:p>
    <w:p w:rsidR="00F92B83" w:rsidRDefault="00F92B83" w:rsidP="00432DF4">
      <w:pPr>
        <w:rPr>
          <w:sz w:val="20"/>
          <w:szCs w:val="20"/>
          <w:lang w:val="en-US"/>
        </w:rPr>
      </w:pPr>
      <w:r w:rsidRPr="009B6D26">
        <w:rPr>
          <w:sz w:val="20"/>
          <w:szCs w:val="20"/>
          <w:lang w:val="en-US"/>
        </w:rPr>
        <w:tab/>
      </w:r>
      <w:r w:rsidRPr="009B6D26">
        <w:rPr>
          <w:sz w:val="20"/>
          <w:szCs w:val="20"/>
          <w:lang w:val="en-US"/>
        </w:rPr>
        <w:tab/>
      </w:r>
      <w:r w:rsidRPr="009B6D26">
        <w:rPr>
          <w:sz w:val="20"/>
          <w:szCs w:val="20"/>
          <w:lang w:val="en-US"/>
        </w:rPr>
        <w:tab/>
      </w:r>
      <w:r w:rsidRPr="009B6D26">
        <w:rPr>
          <w:sz w:val="20"/>
          <w:szCs w:val="20"/>
          <w:lang w:val="en-US"/>
        </w:rPr>
        <w:tab/>
      </w:r>
      <w:r w:rsidRPr="00F92B83">
        <w:rPr>
          <w:sz w:val="20"/>
          <w:szCs w:val="20"/>
        </w:rPr>
        <w:sym w:font="Wingdings" w:char="F0E0"/>
      </w:r>
      <w:r w:rsidRPr="009B6D26">
        <w:rPr>
          <w:sz w:val="20"/>
          <w:szCs w:val="20"/>
          <w:lang w:val="en-US"/>
        </w:rPr>
        <w:t>El.Heat</w:t>
      </w:r>
      <w:r w:rsidRPr="009B6D26">
        <w:rPr>
          <w:sz w:val="20"/>
          <w:szCs w:val="20"/>
          <w:lang w:val="en-US"/>
        </w:rPr>
        <w:tab/>
      </w:r>
      <w:r w:rsidRPr="00F92B83">
        <w:rPr>
          <w:sz w:val="20"/>
          <w:szCs w:val="20"/>
        </w:rPr>
        <w:sym w:font="Wingdings" w:char="F0E0"/>
      </w:r>
      <w:r w:rsidR="009B6D26" w:rsidRPr="009B6D26">
        <w:rPr>
          <w:sz w:val="20"/>
          <w:szCs w:val="20"/>
          <w:lang w:val="en-US"/>
        </w:rPr>
        <w:t>…</w:t>
      </w:r>
    </w:p>
    <w:tbl>
      <w:tblPr>
        <w:tblW w:w="9938" w:type="dxa"/>
        <w:tblInd w:w="5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698"/>
        <w:gridCol w:w="2600"/>
        <w:gridCol w:w="714"/>
        <w:gridCol w:w="810"/>
        <w:gridCol w:w="439"/>
        <w:gridCol w:w="810"/>
        <w:gridCol w:w="3953"/>
      </w:tblGrid>
      <w:tr w:rsidR="008D54D4" w:rsidRPr="008D54D4" w:rsidTr="00850A73">
        <w:trPr>
          <w:trHeight w:val="300"/>
        </w:trPr>
        <w:tc>
          <w:tcPr>
            <w:tcW w:w="69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Addr</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Name</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Um</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Def</w:t>
            </w:r>
          </w:p>
        </w:tc>
        <w:tc>
          <w:tcPr>
            <w:tcW w:w="439"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Min</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Max</w:t>
            </w: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Description</w:t>
            </w:r>
          </w:p>
        </w:tc>
      </w:tr>
      <w:tr w:rsidR="008D54D4" w:rsidRPr="00E163BB" w:rsidTr="00850A73">
        <w:trPr>
          <w:trHeight w:val="300"/>
        </w:trPr>
        <w:tc>
          <w:tcPr>
            <w:tcW w:w="698"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16953</w:t>
            </w:r>
          </w:p>
        </w:tc>
        <w:tc>
          <w:tcPr>
            <w:tcW w:w="2600"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Heater_Power_Analog</w:t>
            </w:r>
          </w:p>
        </w:tc>
        <w:tc>
          <w:tcPr>
            <w:tcW w:w="628"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Power</w:t>
            </w: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2</w:t>
            </w:r>
          </w:p>
        </w:tc>
        <w:tc>
          <w:tcPr>
            <w:tcW w:w="439"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El. Heater Analog Power</w:t>
            </w:r>
          </w:p>
        </w:tc>
      </w:tr>
      <w:tr w:rsidR="008D54D4" w:rsidRPr="00E163BB" w:rsidTr="00850A73">
        <w:trPr>
          <w:trHeight w:val="300"/>
        </w:trPr>
        <w:tc>
          <w:tcPr>
            <w:tcW w:w="698"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16954</w:t>
            </w:r>
          </w:p>
        </w:tc>
        <w:tc>
          <w:tcPr>
            <w:tcW w:w="2600"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Heater_Power_Step1</w:t>
            </w:r>
          </w:p>
        </w:tc>
        <w:tc>
          <w:tcPr>
            <w:tcW w:w="628"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Power</w:t>
            </w: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2</w:t>
            </w:r>
          </w:p>
        </w:tc>
        <w:tc>
          <w:tcPr>
            <w:tcW w:w="439"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El. Heater Step 1 Power</w:t>
            </w:r>
          </w:p>
        </w:tc>
      </w:tr>
      <w:tr w:rsidR="008D54D4" w:rsidRPr="006F6668" w:rsidTr="00850A73">
        <w:trPr>
          <w:trHeight w:val="300"/>
        </w:trPr>
        <w:tc>
          <w:tcPr>
            <w:tcW w:w="698"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16955</w:t>
            </w:r>
          </w:p>
        </w:tc>
        <w:tc>
          <w:tcPr>
            <w:tcW w:w="2600"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Heater_Power_Step2</w:t>
            </w:r>
          </w:p>
        </w:tc>
        <w:tc>
          <w:tcPr>
            <w:tcW w:w="628"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Power</w:t>
            </w: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2</w:t>
            </w:r>
          </w:p>
        </w:tc>
        <w:tc>
          <w:tcPr>
            <w:tcW w:w="439"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El. Heater Step 2 Additional Power</w:t>
            </w:r>
          </w:p>
        </w:tc>
      </w:tr>
      <w:tr w:rsidR="008D54D4" w:rsidRPr="006F6668" w:rsidTr="00850A73">
        <w:trPr>
          <w:trHeight w:val="300"/>
        </w:trPr>
        <w:tc>
          <w:tcPr>
            <w:tcW w:w="698"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16956</w:t>
            </w:r>
          </w:p>
        </w:tc>
        <w:tc>
          <w:tcPr>
            <w:tcW w:w="2600"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Heater_Power_Step3</w:t>
            </w:r>
          </w:p>
        </w:tc>
        <w:tc>
          <w:tcPr>
            <w:tcW w:w="628"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Power</w:t>
            </w:r>
          </w:p>
        </w:tc>
        <w:tc>
          <w:tcPr>
            <w:tcW w:w="810"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2</w:t>
            </w:r>
          </w:p>
        </w:tc>
        <w:tc>
          <w:tcPr>
            <w:tcW w:w="439" w:type="dxa"/>
            <w:shd w:val="clear" w:color="auto" w:fill="auto"/>
            <w:noWrap/>
            <w:vAlign w:val="bottom"/>
            <w:hideMark/>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hideMark/>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El. Heater Step 3 Additional Power</w:t>
            </w:r>
          </w:p>
        </w:tc>
      </w:tr>
      <w:tr w:rsidR="008D54D4" w:rsidRPr="006F6668" w:rsidTr="00850A73">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16957</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Heater_Power_Step4</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Power</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2</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El. Heater Step 4 Additional Power</w:t>
            </w:r>
          </w:p>
        </w:tc>
      </w:tr>
      <w:tr w:rsidR="008D54D4" w:rsidRPr="006F6668" w:rsidTr="00850A73">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16958</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Heater_Power_Step5</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Power</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2</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El. Heater Step 5 Additional Power</w:t>
            </w:r>
          </w:p>
        </w:tc>
      </w:tr>
      <w:tr w:rsidR="008D54D4" w:rsidRPr="006F6668" w:rsidTr="00850A73">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16959</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Heater_Power_Step6</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Power</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2</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El. Heater Step 6 Additional Power</w:t>
            </w:r>
          </w:p>
        </w:tc>
      </w:tr>
      <w:tr w:rsidR="008D54D4" w:rsidRPr="006F6668" w:rsidTr="00850A73">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16960</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Heater_Hysteresis</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75</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100</w:t>
            </w: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El. Heater Hysteresis [% of current step]</w:t>
            </w:r>
          </w:p>
        </w:tc>
      </w:tr>
      <w:tr w:rsidR="008D54D4" w:rsidRPr="00E163BB" w:rsidTr="00850A73">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16961</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Heater_PWM_Period</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sec</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30</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10</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3000</w:t>
            </w: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El. Heater PWM Period</w:t>
            </w:r>
          </w:p>
        </w:tc>
      </w:tr>
      <w:tr w:rsidR="008D54D4" w:rsidRPr="00E163BB" w:rsidTr="00850A73">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16962</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PreHeater_Power_Analog</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2</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PreHeater Analog Power</w:t>
            </w:r>
          </w:p>
        </w:tc>
      </w:tr>
      <w:tr w:rsidR="008D54D4" w:rsidRPr="00E163BB" w:rsidTr="00850A73">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16963</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PreHeater_Power_Step1</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2</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PreHeater Step 1 Power</w:t>
            </w:r>
          </w:p>
        </w:tc>
      </w:tr>
      <w:tr w:rsidR="008D54D4" w:rsidRPr="00E163BB" w:rsidTr="00850A73">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16964</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PreHeater_Power_Step2</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2</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PreHeater Step 2 Power</w:t>
            </w:r>
          </w:p>
        </w:tc>
      </w:tr>
      <w:tr w:rsidR="008D54D4" w:rsidRPr="00E163BB" w:rsidTr="00850A73">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16965</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PreHeater_Power_Step3</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2</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PreHeater Step 3 Power</w:t>
            </w:r>
          </w:p>
        </w:tc>
      </w:tr>
      <w:tr w:rsidR="008D54D4" w:rsidRPr="00E163BB" w:rsidTr="00850A73">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16966</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PreHeater_Power_Step4</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2</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PreHeater Step 4 Power</w:t>
            </w:r>
          </w:p>
        </w:tc>
      </w:tr>
      <w:tr w:rsidR="008D54D4" w:rsidRPr="00E163BB" w:rsidTr="00850A73">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16967</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PreHeater_Power_Step5</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2</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PreHeater Step 5 Power</w:t>
            </w:r>
          </w:p>
        </w:tc>
      </w:tr>
      <w:tr w:rsidR="008D54D4" w:rsidRPr="00E163BB" w:rsidTr="00850A73">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16968</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PreHeater_Power_Step6</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2</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PreHeater Step 6 Power</w:t>
            </w:r>
          </w:p>
        </w:tc>
      </w:tr>
      <w:tr w:rsidR="008D54D4" w:rsidRPr="006F6668" w:rsidTr="00850A73">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16969</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PreHeater_Hysteresis</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75</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100</w:t>
            </w: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PreHeater Hysteresis [% of current step]</w:t>
            </w:r>
          </w:p>
        </w:tc>
      </w:tr>
      <w:tr w:rsidR="008D54D4" w:rsidRPr="00E163BB" w:rsidTr="00850A73">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16970</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PreHeater_PWM_Period</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sec</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30</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10</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3000</w:t>
            </w: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PreHeater PWM Period</w:t>
            </w:r>
          </w:p>
        </w:tc>
      </w:tr>
      <w:tr w:rsidR="008D54D4" w:rsidRPr="00E163BB" w:rsidTr="00850A73">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16971</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PostHeater_Power_Analog</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2</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PostHeater Analog Power</w:t>
            </w:r>
          </w:p>
        </w:tc>
      </w:tr>
      <w:tr w:rsidR="008D54D4" w:rsidRPr="00E163BB" w:rsidTr="00850A73">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16972</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PostHeater_Power_Step1</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2</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PostHeater Step 1 Power</w:t>
            </w:r>
          </w:p>
        </w:tc>
      </w:tr>
      <w:tr w:rsidR="008D54D4" w:rsidRPr="00E163BB" w:rsidTr="00850A73">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16973</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PostHeater_Power_Step2</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2</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PostHeater Step 2 Power</w:t>
            </w:r>
          </w:p>
        </w:tc>
      </w:tr>
      <w:tr w:rsidR="008D54D4" w:rsidRPr="00E163BB" w:rsidTr="00850A73">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16974</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PostHeater_Power_Step3</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2</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PostHeater Step 3 Power</w:t>
            </w:r>
          </w:p>
        </w:tc>
      </w:tr>
      <w:tr w:rsidR="008D54D4" w:rsidRPr="00E163BB" w:rsidTr="00850A73">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16975</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PostHeater_Power_Step4</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2</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PostHeater Step 4 Power</w:t>
            </w:r>
          </w:p>
        </w:tc>
      </w:tr>
      <w:tr w:rsidR="008D54D4" w:rsidRPr="00E163BB" w:rsidTr="00850A73">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16976</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PostHeater_Power_Step5</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2</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PostHeater Step 5 Power</w:t>
            </w:r>
          </w:p>
        </w:tc>
      </w:tr>
      <w:tr w:rsidR="008D54D4" w:rsidRPr="00E163BB" w:rsidTr="00850A73">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16977</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PostHeater_Power_Step6</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2</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PostHeater Step 6 Power</w:t>
            </w:r>
          </w:p>
        </w:tc>
      </w:tr>
      <w:tr w:rsidR="008D54D4" w:rsidRPr="006F6668" w:rsidTr="00850A73">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16978</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PostHeater_Hysteresis</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75</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100</w:t>
            </w: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lang w:val="en-US"/>
              </w:rPr>
            </w:pPr>
            <w:r w:rsidRPr="008D54D4">
              <w:rPr>
                <w:rFonts w:ascii="Calibri" w:eastAsia="Times New Roman" w:hAnsi="Calibri" w:cs="Times New Roman"/>
                <w:color w:val="000000"/>
                <w:lang w:val="en-US"/>
              </w:rPr>
              <w:t>PostHeater Hysteresis [% of current step]</w:t>
            </w:r>
          </w:p>
        </w:tc>
      </w:tr>
      <w:tr w:rsidR="008D54D4" w:rsidRPr="00E163BB" w:rsidTr="00850A73">
        <w:trPr>
          <w:trHeight w:val="300"/>
        </w:trPr>
        <w:tc>
          <w:tcPr>
            <w:tcW w:w="698"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16979</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PostHeater_PWM_Period</w:t>
            </w:r>
          </w:p>
        </w:tc>
        <w:tc>
          <w:tcPr>
            <w:tcW w:w="62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sec</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30</w:t>
            </w:r>
          </w:p>
        </w:tc>
        <w:tc>
          <w:tcPr>
            <w:tcW w:w="439"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10</w:t>
            </w:r>
          </w:p>
        </w:tc>
        <w:tc>
          <w:tcPr>
            <w:tcW w:w="810" w:type="dxa"/>
            <w:shd w:val="clear" w:color="auto" w:fill="auto"/>
            <w:noWrap/>
            <w:vAlign w:val="bottom"/>
          </w:tcPr>
          <w:p w:rsidR="008D54D4" w:rsidRPr="008D54D4" w:rsidRDefault="008D54D4" w:rsidP="00850A73">
            <w:pPr>
              <w:spacing w:after="0" w:line="240" w:lineRule="auto"/>
              <w:jc w:val="right"/>
              <w:rPr>
                <w:rFonts w:ascii="Calibri" w:eastAsia="Times New Roman" w:hAnsi="Calibri" w:cs="Times New Roman"/>
                <w:color w:val="000000"/>
              </w:rPr>
            </w:pPr>
            <w:r w:rsidRPr="008D54D4">
              <w:rPr>
                <w:rFonts w:ascii="Calibri" w:eastAsia="Times New Roman" w:hAnsi="Calibri" w:cs="Times New Roman"/>
                <w:color w:val="000000"/>
              </w:rPr>
              <w:t>3000</w:t>
            </w: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color w:val="000000"/>
              </w:rPr>
            </w:pPr>
            <w:r w:rsidRPr="008D54D4">
              <w:rPr>
                <w:rFonts w:ascii="Calibri" w:eastAsia="Times New Roman" w:hAnsi="Calibri" w:cs="Times New Roman"/>
                <w:color w:val="000000"/>
              </w:rPr>
              <w:t>PreHeater PWM Period</w:t>
            </w:r>
          </w:p>
        </w:tc>
      </w:tr>
    </w:tbl>
    <w:p w:rsidR="00F551AE" w:rsidRDefault="00F551AE" w:rsidP="00432DF4">
      <w:pPr>
        <w:rPr>
          <w:sz w:val="20"/>
          <w:szCs w:val="20"/>
          <w:lang w:val="en-US"/>
        </w:rPr>
      </w:pPr>
    </w:p>
    <w:p w:rsidR="00F551AE" w:rsidRDefault="00F551AE">
      <w:pPr>
        <w:rPr>
          <w:sz w:val="20"/>
          <w:szCs w:val="20"/>
          <w:lang w:val="en-US"/>
        </w:rPr>
      </w:pPr>
      <w:r>
        <w:rPr>
          <w:sz w:val="20"/>
          <w:szCs w:val="20"/>
          <w:lang w:val="en-US"/>
        </w:rPr>
        <w:br w:type="page"/>
      </w:r>
    </w:p>
    <w:p w:rsidR="008D54D4" w:rsidRPr="009B6D26" w:rsidRDefault="008D54D4" w:rsidP="00432DF4">
      <w:pPr>
        <w:rPr>
          <w:sz w:val="20"/>
          <w:szCs w:val="20"/>
          <w:lang w:val="en-US"/>
        </w:rPr>
      </w:pPr>
    </w:p>
    <w:p w:rsidR="00F92B83" w:rsidRDefault="00F92B83" w:rsidP="00432DF4">
      <w:pPr>
        <w:rPr>
          <w:sz w:val="20"/>
          <w:szCs w:val="20"/>
          <w:lang w:val="en-US"/>
        </w:rPr>
      </w:pPr>
      <w:r w:rsidRPr="009B6D26">
        <w:rPr>
          <w:sz w:val="20"/>
          <w:szCs w:val="20"/>
          <w:lang w:val="en-US"/>
        </w:rPr>
        <w:tab/>
      </w:r>
      <w:r w:rsidRPr="009B6D26">
        <w:rPr>
          <w:sz w:val="20"/>
          <w:szCs w:val="20"/>
          <w:lang w:val="en-US"/>
        </w:rPr>
        <w:tab/>
      </w:r>
      <w:r w:rsidRPr="009B6D26">
        <w:rPr>
          <w:sz w:val="20"/>
          <w:szCs w:val="20"/>
          <w:lang w:val="en-US"/>
        </w:rPr>
        <w:tab/>
      </w:r>
      <w:r w:rsidRPr="009B6D26">
        <w:rPr>
          <w:sz w:val="20"/>
          <w:szCs w:val="20"/>
          <w:lang w:val="en-US"/>
        </w:rPr>
        <w:tab/>
      </w:r>
      <w:r w:rsidRPr="00F92B83">
        <w:rPr>
          <w:sz w:val="20"/>
          <w:szCs w:val="20"/>
        </w:rPr>
        <w:sym w:font="Wingdings" w:char="F0E0"/>
      </w:r>
      <w:r w:rsidRPr="009B6D26">
        <w:rPr>
          <w:sz w:val="20"/>
          <w:szCs w:val="20"/>
          <w:lang w:val="en-US"/>
        </w:rPr>
        <w:t>Pumps</w:t>
      </w:r>
      <w:r w:rsidRPr="009B6D26">
        <w:rPr>
          <w:sz w:val="20"/>
          <w:szCs w:val="20"/>
          <w:lang w:val="en-US"/>
        </w:rPr>
        <w:tab/>
      </w:r>
      <w:r w:rsidRPr="00F92B83">
        <w:rPr>
          <w:sz w:val="20"/>
          <w:szCs w:val="20"/>
        </w:rPr>
        <w:sym w:font="Wingdings" w:char="F0E0"/>
      </w:r>
      <w:r w:rsidR="009B6D26" w:rsidRPr="009B6D26">
        <w:rPr>
          <w:sz w:val="20"/>
          <w:szCs w:val="20"/>
          <w:lang w:val="en-US"/>
        </w:rPr>
        <w:t>…</w:t>
      </w:r>
    </w:p>
    <w:tbl>
      <w:tblPr>
        <w:tblW w:w="10024" w:type="dxa"/>
        <w:tblInd w:w="5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698"/>
        <w:gridCol w:w="2600"/>
        <w:gridCol w:w="714"/>
        <w:gridCol w:w="810"/>
        <w:gridCol w:w="439"/>
        <w:gridCol w:w="810"/>
        <w:gridCol w:w="3953"/>
      </w:tblGrid>
      <w:tr w:rsidR="008D54D4" w:rsidRPr="008D54D4" w:rsidTr="00165581">
        <w:trPr>
          <w:trHeight w:val="300"/>
        </w:trPr>
        <w:tc>
          <w:tcPr>
            <w:tcW w:w="69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Addr</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Name</w:t>
            </w:r>
          </w:p>
        </w:tc>
        <w:tc>
          <w:tcPr>
            <w:tcW w:w="714"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Um</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Def</w:t>
            </w:r>
          </w:p>
        </w:tc>
        <w:tc>
          <w:tcPr>
            <w:tcW w:w="439"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Min</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Max</w:t>
            </w: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Description</w:t>
            </w:r>
          </w:p>
        </w:tc>
      </w:tr>
      <w:tr w:rsidR="00165581" w:rsidRPr="00E163BB" w:rsidTr="00165581">
        <w:trPr>
          <w:trHeight w:val="300"/>
        </w:trPr>
        <w:tc>
          <w:tcPr>
            <w:tcW w:w="698" w:type="dxa"/>
            <w:shd w:val="clear" w:color="auto" w:fill="auto"/>
            <w:noWrap/>
            <w:vAlign w:val="bottom"/>
            <w:hideMark/>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16950</w:t>
            </w:r>
          </w:p>
        </w:tc>
        <w:tc>
          <w:tcPr>
            <w:tcW w:w="2600"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Pump_AntiStickingRun</w:t>
            </w:r>
          </w:p>
        </w:tc>
        <w:tc>
          <w:tcPr>
            <w:tcW w:w="714"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sec</w:t>
            </w:r>
          </w:p>
        </w:tc>
        <w:tc>
          <w:tcPr>
            <w:tcW w:w="810" w:type="dxa"/>
            <w:shd w:val="clear" w:color="auto" w:fill="auto"/>
            <w:noWrap/>
            <w:vAlign w:val="bottom"/>
            <w:hideMark/>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20</w:t>
            </w:r>
          </w:p>
        </w:tc>
        <w:tc>
          <w:tcPr>
            <w:tcW w:w="439" w:type="dxa"/>
            <w:shd w:val="clear" w:color="auto" w:fill="auto"/>
            <w:noWrap/>
            <w:vAlign w:val="bottom"/>
            <w:hideMark/>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0</w:t>
            </w:r>
          </w:p>
        </w:tc>
        <w:tc>
          <w:tcPr>
            <w:tcW w:w="810" w:type="dxa"/>
            <w:shd w:val="clear" w:color="auto" w:fill="auto"/>
            <w:noWrap/>
            <w:vAlign w:val="bottom"/>
            <w:hideMark/>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255</w:t>
            </w:r>
          </w:p>
        </w:tc>
        <w:tc>
          <w:tcPr>
            <w:tcW w:w="3953"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Antisticking run time</w:t>
            </w:r>
          </w:p>
        </w:tc>
      </w:tr>
      <w:tr w:rsidR="00165581" w:rsidRPr="00E163BB" w:rsidTr="00165581">
        <w:trPr>
          <w:trHeight w:val="300"/>
        </w:trPr>
        <w:tc>
          <w:tcPr>
            <w:tcW w:w="698" w:type="dxa"/>
            <w:shd w:val="clear" w:color="auto" w:fill="auto"/>
            <w:noWrap/>
            <w:vAlign w:val="bottom"/>
            <w:hideMark/>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16951</w:t>
            </w:r>
          </w:p>
        </w:tc>
        <w:tc>
          <w:tcPr>
            <w:tcW w:w="2600"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Pump_AntiStickingPeriod</w:t>
            </w:r>
          </w:p>
        </w:tc>
        <w:tc>
          <w:tcPr>
            <w:tcW w:w="714"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days</w:t>
            </w:r>
          </w:p>
        </w:tc>
        <w:tc>
          <w:tcPr>
            <w:tcW w:w="810" w:type="dxa"/>
            <w:shd w:val="clear" w:color="auto" w:fill="auto"/>
            <w:noWrap/>
            <w:vAlign w:val="bottom"/>
            <w:hideMark/>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7</w:t>
            </w:r>
          </w:p>
        </w:tc>
        <w:tc>
          <w:tcPr>
            <w:tcW w:w="439" w:type="dxa"/>
            <w:shd w:val="clear" w:color="auto" w:fill="auto"/>
            <w:noWrap/>
            <w:vAlign w:val="bottom"/>
            <w:hideMark/>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0</w:t>
            </w:r>
          </w:p>
        </w:tc>
        <w:tc>
          <w:tcPr>
            <w:tcW w:w="810" w:type="dxa"/>
            <w:shd w:val="clear" w:color="auto" w:fill="auto"/>
            <w:noWrap/>
            <w:vAlign w:val="bottom"/>
            <w:hideMark/>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30</w:t>
            </w:r>
          </w:p>
        </w:tc>
        <w:tc>
          <w:tcPr>
            <w:tcW w:w="3953"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Antisticking period (0=Disabled)</w:t>
            </w:r>
          </w:p>
        </w:tc>
      </w:tr>
      <w:tr w:rsidR="00165581" w:rsidRPr="008D54D4" w:rsidTr="00165581">
        <w:trPr>
          <w:trHeight w:val="300"/>
        </w:trPr>
        <w:tc>
          <w:tcPr>
            <w:tcW w:w="698" w:type="dxa"/>
            <w:shd w:val="clear" w:color="auto" w:fill="auto"/>
            <w:noWrap/>
            <w:vAlign w:val="bottom"/>
            <w:hideMark/>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16952</w:t>
            </w:r>
          </w:p>
        </w:tc>
        <w:tc>
          <w:tcPr>
            <w:tcW w:w="2600"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Pump_Post_Time</w:t>
            </w:r>
          </w:p>
        </w:tc>
        <w:tc>
          <w:tcPr>
            <w:tcW w:w="714"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min</w:t>
            </w:r>
          </w:p>
        </w:tc>
        <w:tc>
          <w:tcPr>
            <w:tcW w:w="810" w:type="dxa"/>
            <w:shd w:val="clear" w:color="auto" w:fill="auto"/>
            <w:noWrap/>
            <w:vAlign w:val="bottom"/>
            <w:hideMark/>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5</w:t>
            </w:r>
          </w:p>
        </w:tc>
        <w:tc>
          <w:tcPr>
            <w:tcW w:w="439" w:type="dxa"/>
            <w:shd w:val="clear" w:color="auto" w:fill="auto"/>
            <w:noWrap/>
            <w:vAlign w:val="bottom"/>
            <w:hideMark/>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0</w:t>
            </w:r>
          </w:p>
        </w:tc>
        <w:tc>
          <w:tcPr>
            <w:tcW w:w="810" w:type="dxa"/>
            <w:shd w:val="clear" w:color="auto" w:fill="auto"/>
            <w:noWrap/>
            <w:vAlign w:val="bottom"/>
            <w:hideMark/>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255</w:t>
            </w:r>
          </w:p>
        </w:tc>
        <w:tc>
          <w:tcPr>
            <w:tcW w:w="3953"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Pump Post Running Time</w:t>
            </w:r>
          </w:p>
        </w:tc>
      </w:tr>
    </w:tbl>
    <w:p w:rsidR="00165581" w:rsidRPr="009B6D26" w:rsidRDefault="00165581" w:rsidP="00432DF4">
      <w:pPr>
        <w:rPr>
          <w:sz w:val="20"/>
          <w:szCs w:val="20"/>
          <w:lang w:val="en-US"/>
        </w:rPr>
      </w:pPr>
    </w:p>
    <w:p w:rsidR="00F92B83" w:rsidRDefault="00F92B83" w:rsidP="00432DF4">
      <w:pPr>
        <w:rPr>
          <w:sz w:val="20"/>
          <w:szCs w:val="20"/>
          <w:lang w:val="en-US"/>
        </w:rPr>
      </w:pPr>
      <w:r w:rsidRPr="009B6D26">
        <w:rPr>
          <w:sz w:val="20"/>
          <w:szCs w:val="20"/>
          <w:lang w:val="en-US"/>
        </w:rPr>
        <w:tab/>
      </w:r>
      <w:r w:rsidRPr="009B6D26">
        <w:rPr>
          <w:sz w:val="20"/>
          <w:szCs w:val="20"/>
          <w:lang w:val="en-US"/>
        </w:rPr>
        <w:tab/>
      </w:r>
      <w:r w:rsidRPr="009B6D26">
        <w:rPr>
          <w:sz w:val="20"/>
          <w:szCs w:val="20"/>
          <w:lang w:val="en-US"/>
        </w:rPr>
        <w:tab/>
      </w:r>
      <w:r w:rsidRPr="009B6D26">
        <w:rPr>
          <w:sz w:val="20"/>
          <w:szCs w:val="20"/>
          <w:lang w:val="en-US"/>
        </w:rPr>
        <w:tab/>
      </w:r>
      <w:r w:rsidRPr="00F92B83">
        <w:rPr>
          <w:sz w:val="20"/>
          <w:szCs w:val="20"/>
        </w:rPr>
        <w:sym w:font="Wingdings" w:char="F0E0"/>
      </w:r>
      <w:r w:rsidRPr="009B6D26">
        <w:rPr>
          <w:sz w:val="20"/>
          <w:szCs w:val="20"/>
          <w:lang w:val="en-US"/>
        </w:rPr>
        <w:t>Cond.Unit</w:t>
      </w:r>
      <w:r w:rsidRPr="009B6D26">
        <w:rPr>
          <w:sz w:val="20"/>
          <w:szCs w:val="20"/>
          <w:lang w:val="en-US"/>
        </w:rPr>
        <w:tab/>
      </w:r>
      <w:r w:rsidRPr="00F92B83">
        <w:rPr>
          <w:sz w:val="20"/>
          <w:szCs w:val="20"/>
        </w:rPr>
        <w:sym w:font="Wingdings" w:char="F0E0"/>
      </w:r>
      <w:r w:rsidR="009B6D26" w:rsidRPr="009B6D26">
        <w:rPr>
          <w:sz w:val="20"/>
          <w:szCs w:val="20"/>
          <w:lang w:val="en-US"/>
        </w:rPr>
        <w:t>…</w:t>
      </w:r>
    </w:p>
    <w:tbl>
      <w:tblPr>
        <w:tblW w:w="10024" w:type="dxa"/>
        <w:tblInd w:w="5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698"/>
        <w:gridCol w:w="2600"/>
        <w:gridCol w:w="714"/>
        <w:gridCol w:w="810"/>
        <w:gridCol w:w="439"/>
        <w:gridCol w:w="810"/>
        <w:gridCol w:w="3953"/>
      </w:tblGrid>
      <w:tr w:rsidR="00165581" w:rsidRPr="008D54D4" w:rsidTr="00165581">
        <w:trPr>
          <w:trHeight w:val="300"/>
        </w:trPr>
        <w:tc>
          <w:tcPr>
            <w:tcW w:w="698"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Addr</w:t>
            </w:r>
          </w:p>
        </w:tc>
        <w:tc>
          <w:tcPr>
            <w:tcW w:w="260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Name</w:t>
            </w:r>
          </w:p>
        </w:tc>
        <w:tc>
          <w:tcPr>
            <w:tcW w:w="714"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Um</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Def</w:t>
            </w:r>
          </w:p>
        </w:tc>
        <w:tc>
          <w:tcPr>
            <w:tcW w:w="439"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Min</w:t>
            </w:r>
          </w:p>
        </w:tc>
        <w:tc>
          <w:tcPr>
            <w:tcW w:w="810"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Max</w:t>
            </w:r>
          </w:p>
        </w:tc>
        <w:tc>
          <w:tcPr>
            <w:tcW w:w="3953" w:type="dxa"/>
            <w:shd w:val="clear" w:color="auto" w:fill="auto"/>
            <w:noWrap/>
            <w:vAlign w:val="bottom"/>
          </w:tcPr>
          <w:p w:rsidR="008D54D4" w:rsidRPr="008D54D4" w:rsidRDefault="008D54D4" w:rsidP="00850A73">
            <w:pPr>
              <w:spacing w:after="0" w:line="240" w:lineRule="auto"/>
              <w:rPr>
                <w:rFonts w:ascii="Calibri" w:eastAsia="Times New Roman" w:hAnsi="Calibri" w:cs="Times New Roman"/>
                <w:b/>
                <w:color w:val="000000"/>
                <w:sz w:val="18"/>
              </w:rPr>
            </w:pPr>
            <w:r w:rsidRPr="008D54D4">
              <w:rPr>
                <w:rFonts w:ascii="Calibri" w:eastAsia="Times New Roman" w:hAnsi="Calibri" w:cs="Times New Roman"/>
                <w:b/>
                <w:color w:val="000000"/>
                <w:sz w:val="18"/>
              </w:rPr>
              <w:t>Description</w:t>
            </w:r>
          </w:p>
        </w:tc>
      </w:tr>
      <w:tr w:rsidR="00165581" w:rsidRPr="00E163BB" w:rsidTr="00165581">
        <w:trPr>
          <w:trHeight w:val="300"/>
        </w:trPr>
        <w:tc>
          <w:tcPr>
            <w:tcW w:w="698" w:type="dxa"/>
            <w:shd w:val="clear" w:color="auto" w:fill="auto"/>
            <w:noWrap/>
            <w:vAlign w:val="bottom"/>
            <w:hideMark/>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16980</w:t>
            </w:r>
          </w:p>
        </w:tc>
        <w:tc>
          <w:tcPr>
            <w:tcW w:w="2600"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CondUnitS1_Req</w:t>
            </w:r>
          </w:p>
        </w:tc>
        <w:tc>
          <w:tcPr>
            <w:tcW w:w="714"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w:t>
            </w:r>
          </w:p>
        </w:tc>
        <w:tc>
          <w:tcPr>
            <w:tcW w:w="810"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20.0</w:t>
            </w:r>
          </w:p>
        </w:tc>
        <w:tc>
          <w:tcPr>
            <w:tcW w:w="439"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0.0</w:t>
            </w:r>
          </w:p>
        </w:tc>
        <w:tc>
          <w:tcPr>
            <w:tcW w:w="810"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100.0</w:t>
            </w:r>
          </w:p>
        </w:tc>
        <w:tc>
          <w:tcPr>
            <w:tcW w:w="3953"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 CondUnit Step 1</w:t>
            </w:r>
          </w:p>
        </w:tc>
      </w:tr>
      <w:tr w:rsidR="00165581" w:rsidRPr="00E163BB" w:rsidTr="00165581">
        <w:trPr>
          <w:trHeight w:val="300"/>
        </w:trPr>
        <w:tc>
          <w:tcPr>
            <w:tcW w:w="698" w:type="dxa"/>
            <w:shd w:val="clear" w:color="auto" w:fill="auto"/>
            <w:noWrap/>
            <w:vAlign w:val="bottom"/>
            <w:hideMark/>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16981</w:t>
            </w:r>
          </w:p>
        </w:tc>
        <w:tc>
          <w:tcPr>
            <w:tcW w:w="2600"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CondUnitS2_Req</w:t>
            </w:r>
          </w:p>
        </w:tc>
        <w:tc>
          <w:tcPr>
            <w:tcW w:w="714"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w:t>
            </w:r>
          </w:p>
        </w:tc>
        <w:tc>
          <w:tcPr>
            <w:tcW w:w="810"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40.0</w:t>
            </w:r>
          </w:p>
        </w:tc>
        <w:tc>
          <w:tcPr>
            <w:tcW w:w="439"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0.0</w:t>
            </w:r>
          </w:p>
        </w:tc>
        <w:tc>
          <w:tcPr>
            <w:tcW w:w="810"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100.0</w:t>
            </w:r>
          </w:p>
        </w:tc>
        <w:tc>
          <w:tcPr>
            <w:tcW w:w="3953"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 CondUnit Step 2</w:t>
            </w:r>
          </w:p>
        </w:tc>
      </w:tr>
      <w:tr w:rsidR="00165581" w:rsidRPr="008D54D4" w:rsidTr="00165581">
        <w:trPr>
          <w:trHeight w:val="300"/>
        </w:trPr>
        <w:tc>
          <w:tcPr>
            <w:tcW w:w="698" w:type="dxa"/>
            <w:shd w:val="clear" w:color="auto" w:fill="auto"/>
            <w:noWrap/>
            <w:vAlign w:val="bottom"/>
            <w:hideMark/>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16982</w:t>
            </w:r>
          </w:p>
        </w:tc>
        <w:tc>
          <w:tcPr>
            <w:tcW w:w="2600"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CondUnitS3_Req</w:t>
            </w:r>
          </w:p>
        </w:tc>
        <w:tc>
          <w:tcPr>
            <w:tcW w:w="714"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w:t>
            </w:r>
          </w:p>
        </w:tc>
        <w:tc>
          <w:tcPr>
            <w:tcW w:w="810"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60.0</w:t>
            </w:r>
          </w:p>
        </w:tc>
        <w:tc>
          <w:tcPr>
            <w:tcW w:w="439"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0.0</w:t>
            </w:r>
          </w:p>
        </w:tc>
        <w:tc>
          <w:tcPr>
            <w:tcW w:w="810"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100.0</w:t>
            </w:r>
          </w:p>
        </w:tc>
        <w:tc>
          <w:tcPr>
            <w:tcW w:w="3953"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 CondUnit Step 3</w:t>
            </w:r>
          </w:p>
        </w:tc>
      </w:tr>
      <w:tr w:rsidR="00165581" w:rsidRPr="008D54D4"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16983</w:t>
            </w:r>
          </w:p>
        </w:tc>
        <w:tc>
          <w:tcPr>
            <w:tcW w:w="2600"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CondUnitS4_Req</w:t>
            </w:r>
          </w:p>
        </w:tc>
        <w:tc>
          <w:tcPr>
            <w:tcW w:w="71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w:t>
            </w:r>
          </w:p>
        </w:tc>
        <w:tc>
          <w:tcPr>
            <w:tcW w:w="810"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80.0</w:t>
            </w:r>
          </w:p>
        </w:tc>
        <w:tc>
          <w:tcPr>
            <w:tcW w:w="439"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0.0</w:t>
            </w:r>
          </w:p>
        </w:tc>
        <w:tc>
          <w:tcPr>
            <w:tcW w:w="810"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100.0</w:t>
            </w:r>
          </w:p>
        </w:tc>
        <w:tc>
          <w:tcPr>
            <w:tcW w:w="3953"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 CondUnit Step 4</w:t>
            </w:r>
          </w:p>
        </w:tc>
      </w:tr>
      <w:tr w:rsidR="00165581" w:rsidRPr="006F6668"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16984</w:t>
            </w:r>
          </w:p>
        </w:tc>
        <w:tc>
          <w:tcPr>
            <w:tcW w:w="2600"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CondUnitSx_Hysteresis</w:t>
            </w:r>
          </w:p>
        </w:tc>
        <w:tc>
          <w:tcPr>
            <w:tcW w:w="71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w:t>
            </w:r>
          </w:p>
        </w:tc>
        <w:tc>
          <w:tcPr>
            <w:tcW w:w="810"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50</w:t>
            </w:r>
          </w:p>
        </w:tc>
        <w:tc>
          <w:tcPr>
            <w:tcW w:w="439"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10</w:t>
            </w:r>
          </w:p>
        </w:tc>
        <w:tc>
          <w:tcPr>
            <w:tcW w:w="810"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100</w:t>
            </w:r>
          </w:p>
        </w:tc>
        <w:tc>
          <w:tcPr>
            <w:tcW w:w="3953"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lang w:val="en-US"/>
              </w:rPr>
            </w:pPr>
            <w:r w:rsidRPr="00165581">
              <w:rPr>
                <w:rFonts w:ascii="Calibri" w:eastAsia="Times New Roman" w:hAnsi="Calibri" w:cs="Times New Roman"/>
                <w:color w:val="000000"/>
                <w:lang w:val="en-US"/>
              </w:rPr>
              <w:t>Cond. Unit Hysteresis % of current Step size</w:t>
            </w:r>
          </w:p>
        </w:tc>
      </w:tr>
      <w:tr w:rsidR="00165581" w:rsidRPr="006F6668"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16985</w:t>
            </w:r>
          </w:p>
        </w:tc>
        <w:tc>
          <w:tcPr>
            <w:tcW w:w="2600"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CondUnit_Ton</w:t>
            </w:r>
          </w:p>
        </w:tc>
        <w:tc>
          <w:tcPr>
            <w:tcW w:w="71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sec</w:t>
            </w:r>
          </w:p>
        </w:tc>
        <w:tc>
          <w:tcPr>
            <w:tcW w:w="810"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0</w:t>
            </w:r>
          </w:p>
        </w:tc>
        <w:tc>
          <w:tcPr>
            <w:tcW w:w="439"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0</w:t>
            </w:r>
          </w:p>
        </w:tc>
        <w:tc>
          <w:tcPr>
            <w:tcW w:w="810"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600</w:t>
            </w:r>
          </w:p>
        </w:tc>
        <w:tc>
          <w:tcPr>
            <w:tcW w:w="3953"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lang w:val="en-US"/>
              </w:rPr>
            </w:pPr>
            <w:r w:rsidRPr="00165581">
              <w:rPr>
                <w:rFonts w:ascii="Calibri" w:eastAsia="Times New Roman" w:hAnsi="Calibri" w:cs="Times New Roman"/>
                <w:color w:val="000000"/>
                <w:lang w:val="en-US"/>
              </w:rPr>
              <w:t>Cond Unit Step Minimum On Time</w:t>
            </w:r>
          </w:p>
        </w:tc>
      </w:tr>
      <w:tr w:rsidR="00165581" w:rsidRPr="006F6668"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16986</w:t>
            </w:r>
          </w:p>
        </w:tc>
        <w:tc>
          <w:tcPr>
            <w:tcW w:w="2600"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CondUnit_Toff</w:t>
            </w:r>
          </w:p>
        </w:tc>
        <w:tc>
          <w:tcPr>
            <w:tcW w:w="71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sec</w:t>
            </w:r>
          </w:p>
        </w:tc>
        <w:tc>
          <w:tcPr>
            <w:tcW w:w="810"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0</w:t>
            </w:r>
          </w:p>
        </w:tc>
        <w:tc>
          <w:tcPr>
            <w:tcW w:w="439"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0</w:t>
            </w:r>
          </w:p>
        </w:tc>
        <w:tc>
          <w:tcPr>
            <w:tcW w:w="810"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600</w:t>
            </w:r>
          </w:p>
        </w:tc>
        <w:tc>
          <w:tcPr>
            <w:tcW w:w="3953"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lang w:val="en-US"/>
              </w:rPr>
            </w:pPr>
            <w:r w:rsidRPr="00165581">
              <w:rPr>
                <w:rFonts w:ascii="Calibri" w:eastAsia="Times New Roman" w:hAnsi="Calibri" w:cs="Times New Roman"/>
                <w:color w:val="000000"/>
                <w:lang w:val="en-US"/>
              </w:rPr>
              <w:t>Cond Unit Step Minimum Off Time</w:t>
            </w:r>
          </w:p>
        </w:tc>
      </w:tr>
      <w:tr w:rsidR="00165581" w:rsidRPr="008D54D4"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rPr>
            </w:pPr>
            <w:r w:rsidRPr="00165581">
              <w:rPr>
                <w:rFonts w:ascii="Calibri" w:eastAsia="Times New Roman" w:hAnsi="Calibri" w:cs="Times New Roman"/>
                <w:color w:val="000000"/>
              </w:rPr>
              <w:t>16987</w:t>
            </w:r>
          </w:p>
        </w:tc>
        <w:tc>
          <w:tcPr>
            <w:tcW w:w="2600"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CondUnit_Offset</w:t>
            </w:r>
          </w:p>
        </w:tc>
        <w:tc>
          <w:tcPr>
            <w:tcW w:w="71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w:t>
            </w:r>
          </w:p>
        </w:tc>
        <w:tc>
          <w:tcPr>
            <w:tcW w:w="810"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0.0</w:t>
            </w:r>
          </w:p>
        </w:tc>
        <w:tc>
          <w:tcPr>
            <w:tcW w:w="439"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0.0</w:t>
            </w:r>
          </w:p>
        </w:tc>
        <w:tc>
          <w:tcPr>
            <w:tcW w:w="810"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100.0</w:t>
            </w:r>
          </w:p>
        </w:tc>
        <w:tc>
          <w:tcPr>
            <w:tcW w:w="3953"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rPr>
            </w:pPr>
            <w:r w:rsidRPr="00165581">
              <w:rPr>
                <w:rFonts w:ascii="Calibri" w:eastAsia="Times New Roman" w:hAnsi="Calibri" w:cs="Times New Roman"/>
                <w:color w:val="000000"/>
              </w:rPr>
              <w:t>Cond Unit AO Offset</w:t>
            </w:r>
          </w:p>
        </w:tc>
      </w:tr>
    </w:tbl>
    <w:p w:rsidR="00F551AE" w:rsidRDefault="00F551AE" w:rsidP="00432DF4">
      <w:pPr>
        <w:rPr>
          <w:sz w:val="20"/>
          <w:szCs w:val="20"/>
          <w:lang w:val="en-US"/>
        </w:rPr>
      </w:pPr>
    </w:p>
    <w:p w:rsidR="00F551AE" w:rsidRDefault="00F551AE">
      <w:pPr>
        <w:rPr>
          <w:sz w:val="20"/>
          <w:szCs w:val="20"/>
          <w:lang w:val="en-US"/>
        </w:rPr>
      </w:pPr>
      <w:r>
        <w:rPr>
          <w:sz w:val="20"/>
          <w:szCs w:val="20"/>
          <w:lang w:val="en-US"/>
        </w:rPr>
        <w:br w:type="page"/>
      </w:r>
    </w:p>
    <w:p w:rsidR="00165581" w:rsidRPr="009B6D26" w:rsidRDefault="00165581" w:rsidP="00432DF4">
      <w:pPr>
        <w:rPr>
          <w:sz w:val="20"/>
          <w:szCs w:val="20"/>
          <w:lang w:val="en-US"/>
        </w:rPr>
      </w:pPr>
    </w:p>
    <w:p w:rsidR="00C639F3" w:rsidRDefault="00C639F3" w:rsidP="00432DF4">
      <w:pPr>
        <w:rPr>
          <w:sz w:val="20"/>
          <w:szCs w:val="20"/>
        </w:rPr>
      </w:pPr>
      <w:r w:rsidRPr="00F92B83">
        <w:rPr>
          <w:noProof/>
        </w:rPr>
        <w:drawing>
          <wp:inline distT="0" distB="0" distL="0" distR="0" wp14:anchorId="0B0F8E48" wp14:editId="6ED22623">
            <wp:extent cx="380952" cy="276190"/>
            <wp:effectExtent l="0" t="0" r="635" b="0"/>
            <wp:docPr id="129" name="Immagin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6"/>
                    <a:stretch>
                      <a:fillRect/>
                    </a:stretch>
                  </pic:blipFill>
                  <pic:spPr>
                    <a:xfrm>
                      <a:off x="0" y="0"/>
                      <a:ext cx="380952" cy="276190"/>
                    </a:xfrm>
                    <a:prstGeom prst="rect">
                      <a:avLst/>
                    </a:prstGeom>
                  </pic:spPr>
                </pic:pic>
              </a:graphicData>
            </a:graphic>
          </wp:inline>
        </w:drawing>
      </w:r>
      <w:r w:rsidRPr="00F92B83">
        <w:rPr>
          <w:sz w:val="20"/>
          <w:szCs w:val="20"/>
        </w:rPr>
        <w:sym w:font="Wingdings" w:char="F0E0"/>
      </w:r>
      <w:r w:rsidR="00F92B83" w:rsidRPr="00F92B83">
        <w:rPr>
          <w:noProof/>
          <w:sz w:val="20"/>
          <w:szCs w:val="20"/>
        </w:rPr>
        <w:drawing>
          <wp:inline distT="0" distB="0" distL="0" distR="0" wp14:anchorId="0F0DFF95" wp14:editId="2712BC24">
            <wp:extent cx="1221740" cy="607060"/>
            <wp:effectExtent l="0" t="0" r="0" b="0"/>
            <wp:docPr id="67" name="Immagine 67" descr="C:\INVSDATA\Free\Applicazioni\Eliwell\UTA\HMI\docImages\ServiceRegulator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INVSDATA\Free\Applicazioni\Eliwell\UTA\HMI\docImages\ServiceRegulators.bmp"/>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r w:rsidR="009B6D26" w:rsidRPr="009B6D26">
        <w:rPr>
          <w:sz w:val="20"/>
          <w:szCs w:val="20"/>
        </w:rPr>
        <w:sym w:font="Wingdings" w:char="F0E0"/>
      </w:r>
      <w:r w:rsidR="009B6D26" w:rsidRPr="00DE67D5">
        <w:rPr>
          <w:sz w:val="20"/>
          <w:szCs w:val="20"/>
          <w:lang w:val="en-US"/>
        </w:rPr>
        <w:t>Temperat.</w:t>
      </w:r>
      <w:r w:rsidR="009B6D26" w:rsidRPr="00DE67D5">
        <w:rPr>
          <w:sz w:val="20"/>
          <w:szCs w:val="20"/>
          <w:lang w:val="en-US"/>
        </w:rPr>
        <w:tab/>
      </w:r>
      <w:r w:rsidR="009B6D26" w:rsidRPr="009B6D26">
        <w:rPr>
          <w:sz w:val="20"/>
          <w:szCs w:val="20"/>
        </w:rPr>
        <w:sym w:font="Wingdings" w:char="F0E0"/>
      </w:r>
      <w:r w:rsidR="009B6D26">
        <w:rPr>
          <w:noProof/>
          <w:sz w:val="20"/>
          <w:szCs w:val="20"/>
        </w:rPr>
        <w:drawing>
          <wp:inline distT="0" distB="0" distL="0" distR="0" wp14:anchorId="7234EA54" wp14:editId="730E7EF1">
            <wp:extent cx="1221740" cy="607060"/>
            <wp:effectExtent l="0" t="0" r="0" b="0"/>
            <wp:docPr id="38" name="Immagine 38" descr="C:\INVSDATA\Free\Applicazioni\Eliwell\UTA\HMI\docImages\CfgRegulator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INVSDATA\Free\Applicazioni\Eliwell\UTA\HMI\docImages\CfgRegulators.bmp"/>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tbl>
      <w:tblPr>
        <w:tblW w:w="10024" w:type="dxa"/>
        <w:tblInd w:w="5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698"/>
        <w:gridCol w:w="2152"/>
        <w:gridCol w:w="744"/>
        <w:gridCol w:w="744"/>
        <w:gridCol w:w="744"/>
        <w:gridCol w:w="745"/>
        <w:gridCol w:w="4197"/>
      </w:tblGrid>
      <w:tr w:rsidR="00165581" w:rsidRPr="00165581" w:rsidTr="00165581">
        <w:trPr>
          <w:trHeight w:val="300"/>
        </w:trPr>
        <w:tc>
          <w:tcPr>
            <w:tcW w:w="698"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Addr</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Name</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Um</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Def</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Min</w:t>
            </w: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Max</w:t>
            </w: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Description</w:t>
            </w:r>
          </w:p>
        </w:tc>
      </w:tr>
      <w:tr w:rsidR="00165581" w:rsidRPr="00165581" w:rsidTr="00165581">
        <w:trPr>
          <w:trHeight w:val="300"/>
        </w:trPr>
        <w:tc>
          <w:tcPr>
            <w:tcW w:w="698" w:type="dxa"/>
            <w:shd w:val="clear" w:color="auto" w:fill="auto"/>
            <w:noWrap/>
            <w:vAlign w:val="bottom"/>
            <w:hideMark/>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16741</w:t>
            </w:r>
          </w:p>
        </w:tc>
        <w:tc>
          <w:tcPr>
            <w:tcW w:w="2152"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Unit_RegTempType</w:t>
            </w:r>
          </w:p>
        </w:tc>
        <w:tc>
          <w:tcPr>
            <w:tcW w:w="744"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744" w:type="dxa"/>
            <w:shd w:val="clear" w:color="auto" w:fill="auto"/>
            <w:noWrap/>
            <w:vAlign w:val="bottom"/>
            <w:hideMark/>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w:t>
            </w:r>
          </w:p>
        </w:tc>
        <w:tc>
          <w:tcPr>
            <w:tcW w:w="744"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745"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4197"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Temperature Regulation Probe</w:t>
            </w:r>
          </w:p>
        </w:tc>
      </w:tr>
      <w:tr w:rsidR="00165581" w:rsidRPr="00165581" w:rsidTr="00165581">
        <w:trPr>
          <w:trHeight w:val="300"/>
        </w:trPr>
        <w:tc>
          <w:tcPr>
            <w:tcW w:w="698" w:type="dxa"/>
            <w:shd w:val="clear" w:color="auto" w:fill="auto"/>
            <w:noWrap/>
            <w:vAlign w:val="bottom"/>
            <w:hideMark/>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16742</w:t>
            </w:r>
          </w:p>
        </w:tc>
        <w:tc>
          <w:tcPr>
            <w:tcW w:w="2152"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SP_T_MIN</w:t>
            </w:r>
          </w:p>
        </w:tc>
        <w:tc>
          <w:tcPr>
            <w:tcW w:w="744"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°C</w:t>
            </w:r>
          </w:p>
        </w:tc>
        <w:tc>
          <w:tcPr>
            <w:tcW w:w="744"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14.0</w:t>
            </w:r>
          </w:p>
        </w:tc>
        <w:tc>
          <w:tcPr>
            <w:tcW w:w="744"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745"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30.0</w:t>
            </w:r>
          </w:p>
        </w:tc>
        <w:tc>
          <w:tcPr>
            <w:tcW w:w="4197"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Minimum Temperature Setpoint</w:t>
            </w:r>
          </w:p>
        </w:tc>
      </w:tr>
      <w:tr w:rsidR="00165581" w:rsidRPr="00165581" w:rsidTr="00165581">
        <w:trPr>
          <w:trHeight w:val="300"/>
        </w:trPr>
        <w:tc>
          <w:tcPr>
            <w:tcW w:w="698" w:type="dxa"/>
            <w:shd w:val="clear" w:color="auto" w:fill="auto"/>
            <w:noWrap/>
            <w:vAlign w:val="bottom"/>
            <w:hideMark/>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16743</w:t>
            </w:r>
          </w:p>
        </w:tc>
        <w:tc>
          <w:tcPr>
            <w:tcW w:w="2152"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SP_T_MAX</w:t>
            </w:r>
          </w:p>
        </w:tc>
        <w:tc>
          <w:tcPr>
            <w:tcW w:w="744"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°C</w:t>
            </w:r>
          </w:p>
        </w:tc>
        <w:tc>
          <w:tcPr>
            <w:tcW w:w="744"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30.0</w:t>
            </w:r>
          </w:p>
        </w:tc>
        <w:tc>
          <w:tcPr>
            <w:tcW w:w="744"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14.0</w:t>
            </w:r>
          </w:p>
        </w:tc>
        <w:tc>
          <w:tcPr>
            <w:tcW w:w="745"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4197" w:type="dxa"/>
            <w:shd w:val="clear" w:color="auto" w:fill="auto"/>
            <w:noWrap/>
            <w:vAlign w:val="bottom"/>
            <w:hideMark/>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Maximum Temperature Setpoint</w:t>
            </w:r>
          </w:p>
        </w:tc>
      </w:tr>
      <w:tr w:rsidR="00165581" w:rsidRPr="00165581"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16745</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DIFF_T_AutoChangeMode</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°C</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2.0</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0.5</w:t>
            </w: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Differential Change season (AUTO)</w:t>
            </w:r>
          </w:p>
        </w:tc>
      </w:tr>
      <w:tr w:rsidR="00165581" w:rsidRPr="00165581"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16747</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SP_T_FORCESUMMER</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°C</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24.0</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Force Summer Mode (AUTO)</w:t>
            </w:r>
          </w:p>
        </w:tc>
      </w:tr>
      <w:tr w:rsidR="00165581" w:rsidRPr="00165581"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16748</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SP_T_FORCEWINTER</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°C</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16.0</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Force Winter Mode (AUTO)</w:t>
            </w:r>
          </w:p>
        </w:tc>
      </w:tr>
      <w:tr w:rsidR="00165581" w:rsidRPr="00165581"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16914</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Pb_Cooling</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°C</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2.0</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0.2</w:t>
            </w: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20.0</w:t>
            </w: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Cooling Proportional Band</w:t>
            </w:r>
          </w:p>
        </w:tc>
      </w:tr>
      <w:tr w:rsidR="00165581" w:rsidRPr="00165581"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16916</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Ti_Cooling</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sec</w:t>
            </w:r>
          </w:p>
        </w:tc>
        <w:tc>
          <w:tcPr>
            <w:tcW w:w="744"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w:t>
            </w:r>
          </w:p>
        </w:tc>
        <w:tc>
          <w:tcPr>
            <w:tcW w:w="744"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w:t>
            </w: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Cooling Integral Time</w:t>
            </w:r>
          </w:p>
        </w:tc>
      </w:tr>
      <w:tr w:rsidR="00165581" w:rsidRPr="006F6668"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16933</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Temp_LowSupplyEn</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744"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lang w:val="en-US"/>
              </w:rPr>
            </w:pPr>
            <w:r w:rsidRPr="00165581">
              <w:rPr>
                <w:rFonts w:ascii="Calibri" w:eastAsia="Times New Roman" w:hAnsi="Calibri" w:cs="Times New Roman"/>
                <w:color w:val="000000"/>
                <w:sz w:val="18"/>
                <w:szCs w:val="18"/>
                <w:lang w:val="en-US"/>
              </w:rPr>
              <w:t>Temperature Low Supply Limit Enable (Summer)</w:t>
            </w:r>
          </w:p>
        </w:tc>
      </w:tr>
      <w:tr w:rsidR="00165581" w:rsidRPr="006F6668"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16934</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Temp_LowSupplySet</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°C</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15.0</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0.0</w:t>
            </w: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100.0</w:t>
            </w: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lang w:val="en-US"/>
              </w:rPr>
            </w:pPr>
            <w:r w:rsidRPr="00165581">
              <w:rPr>
                <w:rFonts w:ascii="Calibri" w:eastAsia="Times New Roman" w:hAnsi="Calibri" w:cs="Times New Roman"/>
                <w:color w:val="000000"/>
                <w:sz w:val="18"/>
                <w:szCs w:val="18"/>
                <w:lang w:val="en-US"/>
              </w:rPr>
              <w:t>Temperature Low Supply Limit Setpoint (Summer)</w:t>
            </w:r>
          </w:p>
        </w:tc>
      </w:tr>
      <w:tr w:rsidR="00165581" w:rsidRPr="006F6668"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16935</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Temp_LowSupplyBand</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°C</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10.0</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1.0</w:t>
            </w: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20.0</w:t>
            </w: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lang w:val="en-US"/>
              </w:rPr>
            </w:pPr>
            <w:r w:rsidRPr="00165581">
              <w:rPr>
                <w:rFonts w:ascii="Calibri" w:eastAsia="Times New Roman" w:hAnsi="Calibri" w:cs="Times New Roman"/>
                <w:color w:val="000000"/>
                <w:sz w:val="18"/>
                <w:szCs w:val="18"/>
                <w:lang w:val="en-US"/>
              </w:rPr>
              <w:t>Temperature Low Supply Band (Summer)</w:t>
            </w:r>
          </w:p>
        </w:tc>
      </w:tr>
      <w:tr w:rsidR="00165581" w:rsidRPr="006F6668"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16918</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Pb_ReturnCooling</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°C</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2.0</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0.2</w:t>
            </w: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20.0</w:t>
            </w: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lang w:val="en-US"/>
              </w:rPr>
            </w:pPr>
            <w:r w:rsidRPr="00165581">
              <w:rPr>
                <w:rFonts w:ascii="Calibri" w:eastAsia="Times New Roman" w:hAnsi="Calibri" w:cs="Times New Roman"/>
                <w:color w:val="000000"/>
                <w:sz w:val="18"/>
                <w:szCs w:val="18"/>
                <w:lang w:val="en-US"/>
              </w:rPr>
              <w:t>Return Temp. Reg: Cooling Proportional Band (only Cascade)</w:t>
            </w:r>
          </w:p>
        </w:tc>
      </w:tr>
      <w:tr w:rsidR="00165581" w:rsidRPr="006F6668"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16920</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Ti_ReturnCooling</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sec</w:t>
            </w:r>
          </w:p>
        </w:tc>
        <w:tc>
          <w:tcPr>
            <w:tcW w:w="744"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w:t>
            </w:r>
          </w:p>
        </w:tc>
        <w:tc>
          <w:tcPr>
            <w:tcW w:w="744"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w:t>
            </w: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lang w:val="en-US"/>
              </w:rPr>
            </w:pPr>
            <w:r w:rsidRPr="00165581">
              <w:rPr>
                <w:rFonts w:ascii="Calibri" w:eastAsia="Times New Roman" w:hAnsi="Calibri" w:cs="Times New Roman"/>
                <w:color w:val="000000"/>
                <w:sz w:val="18"/>
                <w:szCs w:val="18"/>
                <w:lang w:val="en-US"/>
              </w:rPr>
              <w:t>Return Temp. Reg: Cooling Integral Time (only Cascade)</w:t>
            </w:r>
          </w:p>
        </w:tc>
      </w:tr>
      <w:tr w:rsidR="00165581" w:rsidRPr="006F6668"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16912</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SupplyDeltaUpCooling</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°C</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1.0</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0.5</w:t>
            </w: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5.0</w:t>
            </w: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lang w:val="en-US"/>
              </w:rPr>
            </w:pPr>
            <w:r w:rsidRPr="00165581">
              <w:rPr>
                <w:rFonts w:ascii="Calibri" w:eastAsia="Times New Roman" w:hAnsi="Calibri" w:cs="Times New Roman"/>
                <w:color w:val="000000"/>
                <w:sz w:val="18"/>
                <w:szCs w:val="18"/>
                <w:lang w:val="en-US"/>
              </w:rPr>
              <w:t>Cooling Max Supply =RegSet+SupplyDeltaUpCooling</w:t>
            </w:r>
          </w:p>
        </w:tc>
      </w:tr>
      <w:tr w:rsidR="00165581" w:rsidRPr="006F6668"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16913</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SupplyDeltaDwCooling</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°C</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12.0</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0.5</w:t>
            </w: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15.0</w:t>
            </w: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lang w:val="en-US"/>
              </w:rPr>
            </w:pPr>
            <w:r w:rsidRPr="00165581">
              <w:rPr>
                <w:rFonts w:ascii="Calibri" w:eastAsia="Times New Roman" w:hAnsi="Calibri" w:cs="Times New Roman"/>
                <w:color w:val="000000"/>
                <w:sz w:val="18"/>
                <w:szCs w:val="18"/>
                <w:lang w:val="en-US"/>
              </w:rPr>
              <w:t>Cooling Min Supply =RegSet-SupplyDeltaDwCooling</w:t>
            </w:r>
          </w:p>
        </w:tc>
      </w:tr>
      <w:tr w:rsidR="00165581" w:rsidRPr="00165581"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16915</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Pb_Heating</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°C</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2.0</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0.2</w:t>
            </w: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20.0</w:t>
            </w: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Heating Proportional Band</w:t>
            </w:r>
          </w:p>
        </w:tc>
      </w:tr>
      <w:tr w:rsidR="00165581" w:rsidRPr="00165581"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16917</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Ti_Heating</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sec</w:t>
            </w:r>
          </w:p>
        </w:tc>
        <w:tc>
          <w:tcPr>
            <w:tcW w:w="744"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w:t>
            </w:r>
          </w:p>
        </w:tc>
        <w:tc>
          <w:tcPr>
            <w:tcW w:w="744"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w:t>
            </w: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Heating Integral Time</w:t>
            </w:r>
          </w:p>
        </w:tc>
      </w:tr>
      <w:tr w:rsidR="00165581" w:rsidRPr="006F6668"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16930</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Temp_HighSupplyEn</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744"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lang w:val="en-US"/>
              </w:rPr>
            </w:pPr>
            <w:r w:rsidRPr="00165581">
              <w:rPr>
                <w:rFonts w:ascii="Calibri" w:eastAsia="Times New Roman" w:hAnsi="Calibri" w:cs="Times New Roman"/>
                <w:color w:val="000000"/>
                <w:sz w:val="18"/>
                <w:szCs w:val="18"/>
                <w:lang w:val="en-US"/>
              </w:rPr>
              <w:t>Temperature High Supply Limit Enable (Winter)</w:t>
            </w:r>
          </w:p>
        </w:tc>
      </w:tr>
      <w:tr w:rsidR="00165581" w:rsidRPr="006F6668"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16931</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Temp_HighSupplySet</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°C</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35.0</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0.0</w:t>
            </w: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100.0</w:t>
            </w: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lang w:val="en-US"/>
              </w:rPr>
            </w:pPr>
            <w:r w:rsidRPr="00165581">
              <w:rPr>
                <w:rFonts w:ascii="Calibri" w:eastAsia="Times New Roman" w:hAnsi="Calibri" w:cs="Times New Roman"/>
                <w:color w:val="000000"/>
                <w:sz w:val="18"/>
                <w:szCs w:val="18"/>
                <w:lang w:val="en-US"/>
              </w:rPr>
              <w:t>Temperature High Supply Limit Setpoint (Winter)</w:t>
            </w:r>
          </w:p>
        </w:tc>
      </w:tr>
      <w:tr w:rsidR="00165581" w:rsidRPr="006F6668"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16919</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Pb_ReturnHeating</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°C</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2.0</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0.2</w:t>
            </w: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20.0</w:t>
            </w: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lang w:val="en-US"/>
              </w:rPr>
            </w:pPr>
            <w:r w:rsidRPr="00165581">
              <w:rPr>
                <w:rFonts w:ascii="Calibri" w:eastAsia="Times New Roman" w:hAnsi="Calibri" w:cs="Times New Roman"/>
                <w:color w:val="000000"/>
                <w:sz w:val="18"/>
                <w:szCs w:val="18"/>
                <w:lang w:val="en-US"/>
              </w:rPr>
              <w:t>Return Temp. Reg: Heating Proportional Band (only Cascade)</w:t>
            </w:r>
          </w:p>
        </w:tc>
      </w:tr>
      <w:tr w:rsidR="00165581" w:rsidRPr="006F6668"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16921</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Ti_ReturnHeating</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sec</w:t>
            </w:r>
          </w:p>
        </w:tc>
        <w:tc>
          <w:tcPr>
            <w:tcW w:w="744"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w:t>
            </w:r>
          </w:p>
        </w:tc>
        <w:tc>
          <w:tcPr>
            <w:tcW w:w="744"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w:t>
            </w: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lang w:val="en-US"/>
              </w:rPr>
            </w:pPr>
            <w:r w:rsidRPr="00165581">
              <w:rPr>
                <w:rFonts w:ascii="Calibri" w:eastAsia="Times New Roman" w:hAnsi="Calibri" w:cs="Times New Roman"/>
                <w:color w:val="000000"/>
                <w:sz w:val="18"/>
                <w:szCs w:val="18"/>
                <w:lang w:val="en-US"/>
              </w:rPr>
              <w:t>Return Temp. Reg: Heating Integral Time (only Cascade)</w:t>
            </w:r>
          </w:p>
        </w:tc>
      </w:tr>
      <w:tr w:rsidR="00165581" w:rsidRPr="006F6668"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16932</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Temp_HighSupplyBand</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°C</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10.0</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1.0</w:t>
            </w: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20.0</w:t>
            </w: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lang w:val="en-US"/>
              </w:rPr>
            </w:pPr>
            <w:r w:rsidRPr="00165581">
              <w:rPr>
                <w:rFonts w:ascii="Calibri" w:eastAsia="Times New Roman" w:hAnsi="Calibri" w:cs="Times New Roman"/>
                <w:color w:val="000000"/>
                <w:sz w:val="18"/>
                <w:szCs w:val="18"/>
                <w:lang w:val="en-US"/>
              </w:rPr>
              <w:t>Temperature High Supply Band (Winter)</w:t>
            </w:r>
          </w:p>
        </w:tc>
      </w:tr>
      <w:tr w:rsidR="00165581" w:rsidRPr="006F6668"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16910</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SupplyDeltaUpHeating</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°C</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16.0</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0.5</w:t>
            </w: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40.0</w:t>
            </w: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lang w:val="en-US"/>
              </w:rPr>
            </w:pPr>
            <w:r w:rsidRPr="00165581">
              <w:rPr>
                <w:rFonts w:ascii="Calibri" w:eastAsia="Times New Roman" w:hAnsi="Calibri" w:cs="Times New Roman"/>
                <w:color w:val="000000"/>
                <w:sz w:val="18"/>
                <w:szCs w:val="18"/>
                <w:lang w:val="en-US"/>
              </w:rPr>
              <w:t>Heating Max Supply =RegSet+SupplyDeltaUpHeating</w:t>
            </w:r>
          </w:p>
        </w:tc>
      </w:tr>
      <w:tr w:rsidR="00165581" w:rsidRPr="006F6668"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16911</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SupplyDeltaDwHeating</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°C</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2.0</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0.5</w:t>
            </w: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5.0</w:t>
            </w: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lang w:val="en-US"/>
              </w:rPr>
            </w:pPr>
            <w:r w:rsidRPr="00165581">
              <w:rPr>
                <w:rFonts w:ascii="Calibri" w:eastAsia="Times New Roman" w:hAnsi="Calibri" w:cs="Times New Roman"/>
                <w:color w:val="000000"/>
                <w:sz w:val="18"/>
                <w:szCs w:val="18"/>
                <w:lang w:val="en-US"/>
              </w:rPr>
              <w:t>Heating Min Supply =RegSet-SupplyDeltaDwHeating</w:t>
            </w:r>
          </w:p>
        </w:tc>
      </w:tr>
      <w:tr w:rsidR="00165581" w:rsidRPr="006F6668"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17040</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PostHeating4Integration</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744"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lang w:val="en-US"/>
              </w:rPr>
            </w:pPr>
            <w:r w:rsidRPr="00165581">
              <w:rPr>
                <w:rFonts w:ascii="Calibri" w:eastAsia="Times New Roman" w:hAnsi="Calibri" w:cs="Times New Roman"/>
                <w:color w:val="000000"/>
                <w:sz w:val="18"/>
                <w:szCs w:val="18"/>
                <w:lang w:val="en-US"/>
              </w:rPr>
              <w:t>Use the post heating also in the heating phase</w:t>
            </w:r>
          </w:p>
        </w:tc>
      </w:tr>
      <w:tr w:rsidR="00165581" w:rsidRPr="006F6668"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17041</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PostPower</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30.0</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0.1</w:t>
            </w: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100.0</w:t>
            </w: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lang w:val="en-US"/>
              </w:rPr>
            </w:pPr>
            <w:r w:rsidRPr="00165581">
              <w:rPr>
                <w:rFonts w:ascii="Calibri" w:eastAsia="Times New Roman" w:hAnsi="Calibri" w:cs="Times New Roman"/>
                <w:color w:val="000000"/>
                <w:sz w:val="18"/>
                <w:szCs w:val="18"/>
                <w:lang w:val="en-US"/>
              </w:rPr>
              <w:t>% of PI out sent to post (if enabled as heat integration)</w:t>
            </w:r>
          </w:p>
        </w:tc>
      </w:tr>
      <w:tr w:rsidR="00165581" w:rsidRPr="00165581"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17000</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PreHeaterSetpoint</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°C</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5.0</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-10.0</w:t>
            </w: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20.0</w:t>
            </w: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Setpoint Pre Heating</w:t>
            </w:r>
          </w:p>
        </w:tc>
      </w:tr>
      <w:tr w:rsidR="00165581" w:rsidRPr="00165581"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17001</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Pb_PreHeating</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°C</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10.0</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0.2</w:t>
            </w: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20.0</w:t>
            </w: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PreHeating Proportional Band</w:t>
            </w:r>
          </w:p>
        </w:tc>
      </w:tr>
      <w:tr w:rsidR="00165581" w:rsidRPr="00165581" w:rsidTr="00165581">
        <w:trPr>
          <w:trHeight w:val="300"/>
        </w:trPr>
        <w:tc>
          <w:tcPr>
            <w:tcW w:w="698"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17002</w:t>
            </w:r>
          </w:p>
        </w:tc>
        <w:tc>
          <w:tcPr>
            <w:tcW w:w="2152"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Ti_PreHeating</w:t>
            </w:r>
          </w:p>
        </w:tc>
        <w:tc>
          <w:tcPr>
            <w:tcW w:w="744"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sec</w:t>
            </w:r>
          </w:p>
        </w:tc>
        <w:tc>
          <w:tcPr>
            <w:tcW w:w="744"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300</w:t>
            </w:r>
          </w:p>
        </w:tc>
        <w:tc>
          <w:tcPr>
            <w:tcW w:w="744" w:type="dxa"/>
            <w:shd w:val="clear" w:color="auto" w:fill="auto"/>
            <w:noWrap/>
            <w:vAlign w:val="bottom"/>
          </w:tcPr>
          <w:p w:rsidR="00165581" w:rsidRPr="00165581" w:rsidRDefault="00165581" w:rsidP="00850A73">
            <w:pPr>
              <w:spacing w:after="0" w:line="240" w:lineRule="auto"/>
              <w:jc w:val="right"/>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0</w:t>
            </w:r>
          </w:p>
        </w:tc>
        <w:tc>
          <w:tcPr>
            <w:tcW w:w="745"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p>
        </w:tc>
        <w:tc>
          <w:tcPr>
            <w:tcW w:w="4197" w:type="dxa"/>
            <w:shd w:val="clear" w:color="auto" w:fill="auto"/>
            <w:noWrap/>
            <w:vAlign w:val="bottom"/>
          </w:tcPr>
          <w:p w:rsidR="00165581" w:rsidRPr="00165581" w:rsidRDefault="00165581" w:rsidP="00850A73">
            <w:pPr>
              <w:spacing w:after="0" w:line="240" w:lineRule="auto"/>
              <w:rPr>
                <w:rFonts w:ascii="Calibri" w:eastAsia="Times New Roman" w:hAnsi="Calibri" w:cs="Times New Roman"/>
                <w:color w:val="000000"/>
                <w:sz w:val="18"/>
                <w:szCs w:val="18"/>
              </w:rPr>
            </w:pPr>
            <w:r w:rsidRPr="00165581">
              <w:rPr>
                <w:rFonts w:ascii="Calibri" w:eastAsia="Times New Roman" w:hAnsi="Calibri" w:cs="Times New Roman"/>
                <w:color w:val="000000"/>
                <w:sz w:val="18"/>
                <w:szCs w:val="18"/>
              </w:rPr>
              <w:t>PreHeating Integral Time</w:t>
            </w:r>
          </w:p>
        </w:tc>
      </w:tr>
    </w:tbl>
    <w:p w:rsidR="00F551AE" w:rsidRDefault="00F551AE" w:rsidP="00432DF4">
      <w:pPr>
        <w:rPr>
          <w:sz w:val="20"/>
          <w:szCs w:val="20"/>
          <w:lang w:val="en-US"/>
        </w:rPr>
      </w:pPr>
    </w:p>
    <w:p w:rsidR="00F551AE" w:rsidRDefault="00F551AE">
      <w:pPr>
        <w:rPr>
          <w:sz w:val="20"/>
          <w:szCs w:val="20"/>
          <w:lang w:val="en-US"/>
        </w:rPr>
      </w:pPr>
      <w:r>
        <w:rPr>
          <w:sz w:val="20"/>
          <w:szCs w:val="20"/>
          <w:lang w:val="en-US"/>
        </w:rPr>
        <w:br w:type="page"/>
      </w:r>
    </w:p>
    <w:p w:rsidR="00165581" w:rsidRPr="00DE67D5" w:rsidRDefault="00165581" w:rsidP="00432DF4">
      <w:pPr>
        <w:rPr>
          <w:sz w:val="20"/>
          <w:szCs w:val="20"/>
          <w:lang w:val="en-US"/>
        </w:rPr>
      </w:pPr>
    </w:p>
    <w:p w:rsidR="009B6D26" w:rsidRDefault="009B6D26" w:rsidP="009B6D26">
      <w:pPr>
        <w:rPr>
          <w:sz w:val="20"/>
          <w:szCs w:val="20"/>
          <w:lang w:val="en-US"/>
        </w:rPr>
      </w:pPr>
      <w:r w:rsidRPr="00DE67D5">
        <w:rPr>
          <w:sz w:val="20"/>
          <w:szCs w:val="20"/>
          <w:lang w:val="en-US"/>
        </w:rPr>
        <w:tab/>
      </w:r>
      <w:r w:rsidRPr="00DE67D5">
        <w:rPr>
          <w:sz w:val="20"/>
          <w:szCs w:val="20"/>
          <w:lang w:val="en-US"/>
        </w:rPr>
        <w:tab/>
      </w:r>
      <w:r w:rsidRPr="00DE67D5">
        <w:rPr>
          <w:sz w:val="20"/>
          <w:szCs w:val="20"/>
          <w:lang w:val="en-US"/>
        </w:rPr>
        <w:tab/>
      </w:r>
      <w:r w:rsidRPr="00DE67D5">
        <w:rPr>
          <w:sz w:val="20"/>
          <w:szCs w:val="20"/>
          <w:lang w:val="en-US"/>
        </w:rPr>
        <w:tab/>
      </w:r>
      <w:r w:rsidRPr="00F92B83">
        <w:rPr>
          <w:sz w:val="20"/>
          <w:szCs w:val="20"/>
        </w:rPr>
        <w:sym w:font="Wingdings" w:char="F0E0"/>
      </w:r>
      <w:r>
        <w:rPr>
          <w:sz w:val="20"/>
          <w:szCs w:val="20"/>
          <w:lang w:val="en-US"/>
        </w:rPr>
        <w:t>Humidity</w:t>
      </w:r>
      <w:r w:rsidRPr="009B6D26">
        <w:rPr>
          <w:sz w:val="20"/>
          <w:szCs w:val="20"/>
          <w:lang w:val="en-US"/>
        </w:rPr>
        <w:tab/>
      </w:r>
      <w:r w:rsidRPr="00F92B83">
        <w:rPr>
          <w:sz w:val="20"/>
          <w:szCs w:val="20"/>
        </w:rPr>
        <w:sym w:font="Wingdings" w:char="F0E0"/>
      </w:r>
      <w:r w:rsidRPr="009B6D26">
        <w:rPr>
          <w:sz w:val="20"/>
          <w:szCs w:val="20"/>
          <w:lang w:val="en-US"/>
        </w:rPr>
        <w:t>…</w:t>
      </w:r>
    </w:p>
    <w:tbl>
      <w:tblPr>
        <w:tblW w:w="10024" w:type="dxa"/>
        <w:tblInd w:w="5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698"/>
        <w:gridCol w:w="2436"/>
        <w:gridCol w:w="673"/>
        <w:gridCol w:w="673"/>
        <w:gridCol w:w="673"/>
        <w:gridCol w:w="674"/>
        <w:gridCol w:w="4197"/>
      </w:tblGrid>
      <w:tr w:rsidR="00443665" w:rsidRPr="00165581" w:rsidTr="00443665">
        <w:trPr>
          <w:trHeight w:val="300"/>
        </w:trPr>
        <w:tc>
          <w:tcPr>
            <w:tcW w:w="698" w:type="dxa"/>
            <w:shd w:val="clear" w:color="auto" w:fill="auto"/>
            <w:noWrap/>
            <w:vAlign w:val="bottom"/>
          </w:tcPr>
          <w:p w:rsidR="00443665" w:rsidRPr="00165581" w:rsidRDefault="00443665" w:rsidP="00850A73">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Addr</w:t>
            </w:r>
          </w:p>
        </w:tc>
        <w:tc>
          <w:tcPr>
            <w:tcW w:w="2436" w:type="dxa"/>
            <w:shd w:val="clear" w:color="auto" w:fill="auto"/>
            <w:noWrap/>
            <w:vAlign w:val="bottom"/>
          </w:tcPr>
          <w:p w:rsidR="00443665" w:rsidRPr="00165581" w:rsidRDefault="00443665" w:rsidP="00850A73">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Name</w:t>
            </w:r>
          </w:p>
        </w:tc>
        <w:tc>
          <w:tcPr>
            <w:tcW w:w="673" w:type="dxa"/>
            <w:shd w:val="clear" w:color="auto" w:fill="auto"/>
            <w:noWrap/>
            <w:vAlign w:val="bottom"/>
          </w:tcPr>
          <w:p w:rsidR="00443665" w:rsidRPr="00165581" w:rsidRDefault="00443665" w:rsidP="00850A73">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Um</w:t>
            </w:r>
          </w:p>
        </w:tc>
        <w:tc>
          <w:tcPr>
            <w:tcW w:w="673" w:type="dxa"/>
            <w:shd w:val="clear" w:color="auto" w:fill="auto"/>
            <w:noWrap/>
            <w:vAlign w:val="bottom"/>
          </w:tcPr>
          <w:p w:rsidR="00443665" w:rsidRPr="00165581" w:rsidRDefault="00443665" w:rsidP="00850A73">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Def</w:t>
            </w:r>
          </w:p>
        </w:tc>
        <w:tc>
          <w:tcPr>
            <w:tcW w:w="673" w:type="dxa"/>
            <w:shd w:val="clear" w:color="auto" w:fill="auto"/>
            <w:noWrap/>
            <w:vAlign w:val="bottom"/>
          </w:tcPr>
          <w:p w:rsidR="00443665" w:rsidRPr="00165581" w:rsidRDefault="00443665" w:rsidP="00850A73">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Min</w:t>
            </w:r>
          </w:p>
        </w:tc>
        <w:tc>
          <w:tcPr>
            <w:tcW w:w="674" w:type="dxa"/>
            <w:shd w:val="clear" w:color="auto" w:fill="auto"/>
            <w:noWrap/>
            <w:vAlign w:val="bottom"/>
          </w:tcPr>
          <w:p w:rsidR="00443665" w:rsidRPr="00165581" w:rsidRDefault="00443665" w:rsidP="00850A73">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Max</w:t>
            </w:r>
          </w:p>
        </w:tc>
        <w:tc>
          <w:tcPr>
            <w:tcW w:w="4197" w:type="dxa"/>
            <w:shd w:val="clear" w:color="auto" w:fill="auto"/>
            <w:noWrap/>
            <w:vAlign w:val="bottom"/>
          </w:tcPr>
          <w:p w:rsidR="00443665" w:rsidRPr="00165581" w:rsidRDefault="00443665" w:rsidP="00850A73">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Description</w:t>
            </w:r>
          </w:p>
        </w:tc>
      </w:tr>
      <w:tr w:rsidR="00443665" w:rsidRPr="00165581" w:rsidTr="00443665">
        <w:trPr>
          <w:trHeight w:val="300"/>
        </w:trPr>
        <w:tc>
          <w:tcPr>
            <w:tcW w:w="698" w:type="dxa"/>
            <w:shd w:val="clear" w:color="auto" w:fill="auto"/>
            <w:noWrap/>
            <w:vAlign w:val="bottom"/>
            <w:hideMark/>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16753</w:t>
            </w:r>
          </w:p>
        </w:tc>
        <w:tc>
          <w:tcPr>
            <w:tcW w:w="2436" w:type="dxa"/>
            <w:shd w:val="clear" w:color="auto" w:fill="auto"/>
            <w:noWrap/>
            <w:vAlign w:val="bottom"/>
            <w:hideMark/>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SP_RH_MinSetpoint</w:t>
            </w:r>
          </w:p>
        </w:tc>
        <w:tc>
          <w:tcPr>
            <w:tcW w:w="673" w:type="dxa"/>
            <w:shd w:val="clear" w:color="auto" w:fill="auto"/>
            <w:noWrap/>
            <w:vAlign w:val="bottom"/>
            <w:hideMark/>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%R.H.</w:t>
            </w:r>
          </w:p>
        </w:tc>
        <w:tc>
          <w:tcPr>
            <w:tcW w:w="673" w:type="dxa"/>
            <w:shd w:val="clear" w:color="auto" w:fill="auto"/>
            <w:noWrap/>
            <w:vAlign w:val="bottom"/>
            <w:hideMark/>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30</w:t>
            </w:r>
          </w:p>
        </w:tc>
        <w:tc>
          <w:tcPr>
            <w:tcW w:w="673" w:type="dxa"/>
            <w:shd w:val="clear" w:color="auto" w:fill="auto"/>
            <w:noWrap/>
            <w:vAlign w:val="bottom"/>
            <w:hideMark/>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20</w:t>
            </w:r>
          </w:p>
        </w:tc>
        <w:tc>
          <w:tcPr>
            <w:tcW w:w="674" w:type="dxa"/>
            <w:shd w:val="clear" w:color="auto" w:fill="auto"/>
            <w:noWrap/>
            <w:vAlign w:val="bottom"/>
            <w:hideMark/>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90</w:t>
            </w:r>
          </w:p>
        </w:tc>
        <w:tc>
          <w:tcPr>
            <w:tcW w:w="4197" w:type="dxa"/>
            <w:shd w:val="clear" w:color="auto" w:fill="auto"/>
            <w:noWrap/>
            <w:vAlign w:val="bottom"/>
            <w:hideMark/>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Minimum relative humidity setpoint</w:t>
            </w:r>
          </w:p>
        </w:tc>
      </w:tr>
      <w:tr w:rsidR="00443665" w:rsidRPr="00165581" w:rsidTr="00443665">
        <w:trPr>
          <w:trHeight w:val="300"/>
        </w:trPr>
        <w:tc>
          <w:tcPr>
            <w:tcW w:w="698" w:type="dxa"/>
            <w:shd w:val="clear" w:color="auto" w:fill="auto"/>
            <w:noWrap/>
            <w:vAlign w:val="bottom"/>
            <w:hideMark/>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16754</w:t>
            </w:r>
          </w:p>
        </w:tc>
        <w:tc>
          <w:tcPr>
            <w:tcW w:w="2436" w:type="dxa"/>
            <w:shd w:val="clear" w:color="auto" w:fill="auto"/>
            <w:noWrap/>
            <w:vAlign w:val="bottom"/>
            <w:hideMark/>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SP_RH_MaxSetpoint</w:t>
            </w:r>
          </w:p>
        </w:tc>
        <w:tc>
          <w:tcPr>
            <w:tcW w:w="673" w:type="dxa"/>
            <w:shd w:val="clear" w:color="auto" w:fill="auto"/>
            <w:noWrap/>
            <w:vAlign w:val="bottom"/>
            <w:hideMark/>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%R.H.</w:t>
            </w:r>
          </w:p>
        </w:tc>
        <w:tc>
          <w:tcPr>
            <w:tcW w:w="673" w:type="dxa"/>
            <w:shd w:val="clear" w:color="auto" w:fill="auto"/>
            <w:noWrap/>
            <w:vAlign w:val="bottom"/>
            <w:hideMark/>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90</w:t>
            </w:r>
          </w:p>
        </w:tc>
        <w:tc>
          <w:tcPr>
            <w:tcW w:w="673" w:type="dxa"/>
            <w:shd w:val="clear" w:color="auto" w:fill="auto"/>
            <w:noWrap/>
            <w:vAlign w:val="bottom"/>
            <w:hideMark/>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30</w:t>
            </w:r>
          </w:p>
        </w:tc>
        <w:tc>
          <w:tcPr>
            <w:tcW w:w="674" w:type="dxa"/>
            <w:shd w:val="clear" w:color="auto" w:fill="auto"/>
            <w:noWrap/>
            <w:vAlign w:val="bottom"/>
            <w:hideMark/>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100</w:t>
            </w:r>
          </w:p>
        </w:tc>
        <w:tc>
          <w:tcPr>
            <w:tcW w:w="4197" w:type="dxa"/>
            <w:shd w:val="clear" w:color="auto" w:fill="auto"/>
            <w:noWrap/>
            <w:vAlign w:val="bottom"/>
            <w:hideMark/>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Maximum relative humidity setpoint</w:t>
            </w:r>
          </w:p>
        </w:tc>
      </w:tr>
      <w:tr w:rsidR="00443665" w:rsidRPr="00165581" w:rsidTr="00443665">
        <w:trPr>
          <w:trHeight w:val="300"/>
        </w:trPr>
        <w:tc>
          <w:tcPr>
            <w:tcW w:w="698" w:type="dxa"/>
            <w:shd w:val="clear" w:color="auto" w:fill="auto"/>
            <w:noWrap/>
            <w:vAlign w:val="bottom"/>
            <w:hideMark/>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17020</w:t>
            </w:r>
          </w:p>
        </w:tc>
        <w:tc>
          <w:tcPr>
            <w:tcW w:w="2436" w:type="dxa"/>
            <w:shd w:val="clear" w:color="auto" w:fill="auto"/>
            <w:noWrap/>
            <w:vAlign w:val="bottom"/>
            <w:hideMark/>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Hum_Band</w:t>
            </w:r>
          </w:p>
        </w:tc>
        <w:tc>
          <w:tcPr>
            <w:tcW w:w="673" w:type="dxa"/>
            <w:shd w:val="clear" w:color="auto" w:fill="auto"/>
            <w:noWrap/>
            <w:vAlign w:val="bottom"/>
            <w:hideMark/>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%R.H.</w:t>
            </w:r>
          </w:p>
        </w:tc>
        <w:tc>
          <w:tcPr>
            <w:tcW w:w="673" w:type="dxa"/>
            <w:shd w:val="clear" w:color="auto" w:fill="auto"/>
            <w:noWrap/>
            <w:vAlign w:val="bottom"/>
            <w:hideMark/>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20.0</w:t>
            </w:r>
          </w:p>
        </w:tc>
        <w:tc>
          <w:tcPr>
            <w:tcW w:w="673" w:type="dxa"/>
            <w:shd w:val="clear" w:color="auto" w:fill="auto"/>
            <w:noWrap/>
            <w:vAlign w:val="bottom"/>
            <w:hideMark/>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1.0</w:t>
            </w:r>
          </w:p>
        </w:tc>
        <w:tc>
          <w:tcPr>
            <w:tcW w:w="674" w:type="dxa"/>
            <w:shd w:val="clear" w:color="auto" w:fill="auto"/>
            <w:noWrap/>
            <w:vAlign w:val="bottom"/>
            <w:hideMark/>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40.0</w:t>
            </w:r>
          </w:p>
        </w:tc>
        <w:tc>
          <w:tcPr>
            <w:tcW w:w="4197" w:type="dxa"/>
            <w:shd w:val="clear" w:color="auto" w:fill="auto"/>
            <w:noWrap/>
            <w:vAlign w:val="bottom"/>
            <w:hideMark/>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Humidification Band</w:t>
            </w:r>
          </w:p>
        </w:tc>
      </w:tr>
      <w:tr w:rsidR="00443665" w:rsidRPr="006F6668" w:rsidTr="00443665">
        <w:trPr>
          <w:trHeight w:val="300"/>
        </w:trPr>
        <w:tc>
          <w:tcPr>
            <w:tcW w:w="698"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17029</w:t>
            </w:r>
          </w:p>
        </w:tc>
        <w:tc>
          <w:tcPr>
            <w:tcW w:w="2436"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Hum_HighSupplyEn</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p>
        </w:tc>
        <w:tc>
          <w:tcPr>
            <w:tcW w:w="673"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0</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p>
        </w:tc>
        <w:tc>
          <w:tcPr>
            <w:tcW w:w="674"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p>
        </w:tc>
        <w:tc>
          <w:tcPr>
            <w:tcW w:w="4197"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lang w:val="en-US"/>
              </w:rPr>
            </w:pPr>
            <w:r w:rsidRPr="00443665">
              <w:rPr>
                <w:rFonts w:ascii="Calibri" w:eastAsia="Times New Roman" w:hAnsi="Calibri" w:cs="Times New Roman"/>
                <w:color w:val="000000"/>
                <w:lang w:val="en-US"/>
              </w:rPr>
              <w:t>Humidification High Supply Limit Enable</w:t>
            </w:r>
          </w:p>
        </w:tc>
      </w:tr>
      <w:tr w:rsidR="00443665" w:rsidRPr="006F6668" w:rsidTr="00443665">
        <w:trPr>
          <w:trHeight w:val="300"/>
        </w:trPr>
        <w:tc>
          <w:tcPr>
            <w:tcW w:w="698"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17030</w:t>
            </w:r>
          </w:p>
        </w:tc>
        <w:tc>
          <w:tcPr>
            <w:tcW w:w="2436"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Hum_HighSupplySet</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%R.H.</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70.0</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0.0</w:t>
            </w:r>
          </w:p>
        </w:tc>
        <w:tc>
          <w:tcPr>
            <w:tcW w:w="674"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100.0</w:t>
            </w:r>
          </w:p>
        </w:tc>
        <w:tc>
          <w:tcPr>
            <w:tcW w:w="4197"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lang w:val="en-US"/>
              </w:rPr>
            </w:pPr>
            <w:r w:rsidRPr="00443665">
              <w:rPr>
                <w:rFonts w:ascii="Calibri" w:eastAsia="Times New Roman" w:hAnsi="Calibri" w:cs="Times New Roman"/>
                <w:color w:val="000000"/>
                <w:lang w:val="en-US"/>
              </w:rPr>
              <w:t>Humidification High Supply Limit Setpoint</w:t>
            </w:r>
          </w:p>
        </w:tc>
      </w:tr>
      <w:tr w:rsidR="00443665" w:rsidRPr="00165581" w:rsidTr="00443665">
        <w:trPr>
          <w:trHeight w:val="300"/>
        </w:trPr>
        <w:tc>
          <w:tcPr>
            <w:tcW w:w="698"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17031</w:t>
            </w:r>
          </w:p>
        </w:tc>
        <w:tc>
          <w:tcPr>
            <w:tcW w:w="2436"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Hum_HighSupplyBand</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%R.H.</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20.0</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1.0</w:t>
            </w:r>
          </w:p>
        </w:tc>
        <w:tc>
          <w:tcPr>
            <w:tcW w:w="674"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40.0</w:t>
            </w:r>
          </w:p>
        </w:tc>
        <w:tc>
          <w:tcPr>
            <w:tcW w:w="4197"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Humidification High Supply Band</w:t>
            </w:r>
          </w:p>
        </w:tc>
      </w:tr>
      <w:tr w:rsidR="00443665" w:rsidRPr="00165581" w:rsidTr="00443665">
        <w:trPr>
          <w:trHeight w:val="300"/>
        </w:trPr>
        <w:tc>
          <w:tcPr>
            <w:tcW w:w="698"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17021</w:t>
            </w:r>
          </w:p>
        </w:tc>
        <w:tc>
          <w:tcPr>
            <w:tcW w:w="2436"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Pb_Dehum</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%R.H.</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10.0</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0.2</w:t>
            </w:r>
          </w:p>
        </w:tc>
        <w:tc>
          <w:tcPr>
            <w:tcW w:w="674"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20.0</w:t>
            </w:r>
          </w:p>
        </w:tc>
        <w:tc>
          <w:tcPr>
            <w:tcW w:w="4197"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Dehum. Proportional Band</w:t>
            </w:r>
          </w:p>
        </w:tc>
      </w:tr>
      <w:tr w:rsidR="00443665" w:rsidRPr="00165581" w:rsidTr="00443665">
        <w:trPr>
          <w:trHeight w:val="300"/>
        </w:trPr>
        <w:tc>
          <w:tcPr>
            <w:tcW w:w="698"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17022</w:t>
            </w:r>
          </w:p>
        </w:tc>
        <w:tc>
          <w:tcPr>
            <w:tcW w:w="2436"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Ti_Dehum</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sec</w:t>
            </w:r>
          </w:p>
        </w:tc>
        <w:tc>
          <w:tcPr>
            <w:tcW w:w="673"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0</w:t>
            </w:r>
          </w:p>
        </w:tc>
        <w:tc>
          <w:tcPr>
            <w:tcW w:w="673"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0</w:t>
            </w:r>
          </w:p>
        </w:tc>
        <w:tc>
          <w:tcPr>
            <w:tcW w:w="674"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p>
        </w:tc>
        <w:tc>
          <w:tcPr>
            <w:tcW w:w="4197"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Dehum. Integral Time</w:t>
            </w:r>
          </w:p>
        </w:tc>
      </w:tr>
      <w:tr w:rsidR="00443665" w:rsidRPr="00165581" w:rsidTr="00443665">
        <w:trPr>
          <w:trHeight w:val="300"/>
        </w:trPr>
        <w:tc>
          <w:tcPr>
            <w:tcW w:w="698"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17023</w:t>
            </w:r>
          </w:p>
        </w:tc>
        <w:tc>
          <w:tcPr>
            <w:tcW w:w="2436"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Pb_Dewpoint</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%R.H.</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10.0</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0.2</w:t>
            </w:r>
          </w:p>
        </w:tc>
        <w:tc>
          <w:tcPr>
            <w:tcW w:w="674"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20.0</w:t>
            </w:r>
          </w:p>
        </w:tc>
        <w:tc>
          <w:tcPr>
            <w:tcW w:w="4197"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 xml:space="preserve">Dewpoint Dehum. Proportional Band </w:t>
            </w:r>
          </w:p>
        </w:tc>
      </w:tr>
      <w:tr w:rsidR="00443665" w:rsidRPr="00165581" w:rsidTr="00443665">
        <w:trPr>
          <w:trHeight w:val="300"/>
        </w:trPr>
        <w:tc>
          <w:tcPr>
            <w:tcW w:w="698"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17024</w:t>
            </w:r>
          </w:p>
        </w:tc>
        <w:tc>
          <w:tcPr>
            <w:tcW w:w="2436"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Ti_Dewpoint</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sec</w:t>
            </w:r>
          </w:p>
        </w:tc>
        <w:tc>
          <w:tcPr>
            <w:tcW w:w="673"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300</w:t>
            </w:r>
          </w:p>
        </w:tc>
        <w:tc>
          <w:tcPr>
            <w:tcW w:w="673"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0</w:t>
            </w:r>
          </w:p>
        </w:tc>
        <w:tc>
          <w:tcPr>
            <w:tcW w:w="674"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p>
        </w:tc>
        <w:tc>
          <w:tcPr>
            <w:tcW w:w="4197"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Dewpoint Dehum. Integral Time</w:t>
            </w:r>
          </w:p>
        </w:tc>
      </w:tr>
      <w:tr w:rsidR="00443665" w:rsidRPr="00165581" w:rsidTr="00443665">
        <w:trPr>
          <w:trHeight w:val="300"/>
        </w:trPr>
        <w:tc>
          <w:tcPr>
            <w:tcW w:w="698"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17026</w:t>
            </w:r>
          </w:p>
        </w:tc>
        <w:tc>
          <w:tcPr>
            <w:tcW w:w="2436"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Dehum_WinterEn</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p>
        </w:tc>
        <w:tc>
          <w:tcPr>
            <w:tcW w:w="673"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0</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p>
        </w:tc>
        <w:tc>
          <w:tcPr>
            <w:tcW w:w="674"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p>
        </w:tc>
        <w:tc>
          <w:tcPr>
            <w:tcW w:w="4197"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Enable Winter Dehumidification</w:t>
            </w:r>
          </w:p>
        </w:tc>
      </w:tr>
      <w:tr w:rsidR="00443665" w:rsidRPr="00165581" w:rsidTr="00443665">
        <w:trPr>
          <w:trHeight w:val="300"/>
        </w:trPr>
        <w:tc>
          <w:tcPr>
            <w:tcW w:w="698"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17027</w:t>
            </w:r>
          </w:p>
        </w:tc>
        <w:tc>
          <w:tcPr>
            <w:tcW w:w="2436"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Dehum_WinterHumHyst</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g/Kg</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1.0</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0.4</w:t>
            </w:r>
          </w:p>
        </w:tc>
        <w:tc>
          <w:tcPr>
            <w:tcW w:w="674"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5.0</w:t>
            </w:r>
          </w:p>
        </w:tc>
        <w:tc>
          <w:tcPr>
            <w:tcW w:w="4197"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Winter Dehumidification Hysteresis</w:t>
            </w:r>
          </w:p>
        </w:tc>
      </w:tr>
      <w:tr w:rsidR="00443665" w:rsidRPr="006F6668" w:rsidTr="00443665">
        <w:trPr>
          <w:trHeight w:val="300"/>
        </w:trPr>
        <w:tc>
          <w:tcPr>
            <w:tcW w:w="698"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17028</w:t>
            </w:r>
          </w:p>
        </w:tc>
        <w:tc>
          <w:tcPr>
            <w:tcW w:w="2436"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Dehum_Req_Diff</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%R.H.</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5.0</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0.1</w:t>
            </w:r>
          </w:p>
        </w:tc>
        <w:tc>
          <w:tcPr>
            <w:tcW w:w="674"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15.0</w:t>
            </w:r>
          </w:p>
        </w:tc>
        <w:tc>
          <w:tcPr>
            <w:tcW w:w="4197"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lang w:val="en-US"/>
              </w:rPr>
            </w:pPr>
            <w:r w:rsidRPr="00443665">
              <w:rPr>
                <w:rFonts w:ascii="Calibri" w:eastAsia="Times New Roman" w:hAnsi="Calibri" w:cs="Times New Roman"/>
                <w:color w:val="000000"/>
                <w:lang w:val="en-US"/>
              </w:rPr>
              <w:t>Dehumidification Request Differential on Return Humidity for Winter and Dewpoint mode</w:t>
            </w:r>
          </w:p>
        </w:tc>
      </w:tr>
      <w:tr w:rsidR="00443665" w:rsidRPr="006F6668" w:rsidTr="00443665">
        <w:trPr>
          <w:trHeight w:val="300"/>
        </w:trPr>
        <w:tc>
          <w:tcPr>
            <w:tcW w:w="698"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17032</w:t>
            </w:r>
          </w:p>
        </w:tc>
        <w:tc>
          <w:tcPr>
            <w:tcW w:w="2436"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DeHum_LowSupplyEn</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%R.H.</w:t>
            </w:r>
          </w:p>
        </w:tc>
        <w:tc>
          <w:tcPr>
            <w:tcW w:w="673"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0</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p>
        </w:tc>
        <w:tc>
          <w:tcPr>
            <w:tcW w:w="674"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p>
        </w:tc>
        <w:tc>
          <w:tcPr>
            <w:tcW w:w="4197"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lang w:val="en-US"/>
              </w:rPr>
            </w:pPr>
            <w:r w:rsidRPr="00443665">
              <w:rPr>
                <w:rFonts w:ascii="Calibri" w:eastAsia="Times New Roman" w:hAnsi="Calibri" w:cs="Times New Roman"/>
                <w:color w:val="000000"/>
                <w:lang w:val="en-US"/>
              </w:rPr>
              <w:t>DeHumidification Low Supply Limit Enable</w:t>
            </w:r>
          </w:p>
        </w:tc>
      </w:tr>
      <w:tr w:rsidR="00443665" w:rsidRPr="006F6668" w:rsidTr="00443665">
        <w:trPr>
          <w:trHeight w:val="300"/>
        </w:trPr>
        <w:tc>
          <w:tcPr>
            <w:tcW w:w="698"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17033</w:t>
            </w:r>
          </w:p>
        </w:tc>
        <w:tc>
          <w:tcPr>
            <w:tcW w:w="2436"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DeHum_LowSupplySet</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%R.H.</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30.0</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0.0</w:t>
            </w:r>
          </w:p>
        </w:tc>
        <w:tc>
          <w:tcPr>
            <w:tcW w:w="674"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100.0</w:t>
            </w:r>
          </w:p>
        </w:tc>
        <w:tc>
          <w:tcPr>
            <w:tcW w:w="4197"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lang w:val="en-US"/>
              </w:rPr>
            </w:pPr>
            <w:r w:rsidRPr="00443665">
              <w:rPr>
                <w:rFonts w:ascii="Calibri" w:eastAsia="Times New Roman" w:hAnsi="Calibri" w:cs="Times New Roman"/>
                <w:color w:val="000000"/>
                <w:lang w:val="en-US"/>
              </w:rPr>
              <w:t>DeHumidification Low Supply Limit Setpoint</w:t>
            </w:r>
          </w:p>
        </w:tc>
      </w:tr>
      <w:tr w:rsidR="00443665" w:rsidRPr="00165581" w:rsidTr="00443665">
        <w:trPr>
          <w:trHeight w:val="300"/>
        </w:trPr>
        <w:tc>
          <w:tcPr>
            <w:tcW w:w="698"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17034</w:t>
            </w:r>
          </w:p>
        </w:tc>
        <w:tc>
          <w:tcPr>
            <w:tcW w:w="2436"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DeHum_LowSupplyBand</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%R.H.</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20.0</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1.0</w:t>
            </w:r>
          </w:p>
        </w:tc>
        <w:tc>
          <w:tcPr>
            <w:tcW w:w="674"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40.0</w:t>
            </w:r>
          </w:p>
        </w:tc>
        <w:tc>
          <w:tcPr>
            <w:tcW w:w="4197"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DeHumidification Low Supply Band</w:t>
            </w:r>
          </w:p>
        </w:tc>
      </w:tr>
      <w:tr w:rsidR="00443665" w:rsidRPr="00165581" w:rsidTr="00443665">
        <w:trPr>
          <w:trHeight w:val="300"/>
        </w:trPr>
        <w:tc>
          <w:tcPr>
            <w:tcW w:w="698"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17042</w:t>
            </w:r>
          </w:p>
        </w:tc>
        <w:tc>
          <w:tcPr>
            <w:tcW w:w="2436"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Pb_Post</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°C</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10.0</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0.2</w:t>
            </w:r>
          </w:p>
        </w:tc>
        <w:tc>
          <w:tcPr>
            <w:tcW w:w="674"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20.0</w:t>
            </w:r>
          </w:p>
        </w:tc>
        <w:tc>
          <w:tcPr>
            <w:tcW w:w="4197"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PostHeating Dehum. Proportional Band</w:t>
            </w:r>
          </w:p>
        </w:tc>
      </w:tr>
      <w:tr w:rsidR="00443665" w:rsidRPr="00165581" w:rsidTr="00443665">
        <w:trPr>
          <w:trHeight w:val="300"/>
        </w:trPr>
        <w:tc>
          <w:tcPr>
            <w:tcW w:w="698"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17043</w:t>
            </w:r>
          </w:p>
        </w:tc>
        <w:tc>
          <w:tcPr>
            <w:tcW w:w="2436"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Ti_Post</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sec</w:t>
            </w:r>
          </w:p>
        </w:tc>
        <w:tc>
          <w:tcPr>
            <w:tcW w:w="673"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300</w:t>
            </w:r>
          </w:p>
        </w:tc>
        <w:tc>
          <w:tcPr>
            <w:tcW w:w="673"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0</w:t>
            </w:r>
          </w:p>
        </w:tc>
        <w:tc>
          <w:tcPr>
            <w:tcW w:w="674"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p>
        </w:tc>
        <w:tc>
          <w:tcPr>
            <w:tcW w:w="4197"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PostHeating Dehum. Integral Time</w:t>
            </w:r>
          </w:p>
        </w:tc>
      </w:tr>
      <w:tr w:rsidR="00443665" w:rsidRPr="006F6668" w:rsidTr="00443665">
        <w:trPr>
          <w:trHeight w:val="300"/>
        </w:trPr>
        <w:tc>
          <w:tcPr>
            <w:tcW w:w="698" w:type="dxa"/>
            <w:shd w:val="clear" w:color="auto" w:fill="auto"/>
            <w:noWrap/>
            <w:vAlign w:val="bottom"/>
          </w:tcPr>
          <w:p w:rsidR="00443665" w:rsidRPr="00443665" w:rsidRDefault="00443665" w:rsidP="00850A73">
            <w:pPr>
              <w:spacing w:after="0" w:line="240" w:lineRule="auto"/>
              <w:jc w:val="right"/>
              <w:rPr>
                <w:rFonts w:ascii="Calibri" w:eastAsia="Times New Roman" w:hAnsi="Calibri" w:cs="Times New Roman"/>
                <w:color w:val="000000"/>
              </w:rPr>
            </w:pPr>
            <w:r w:rsidRPr="00443665">
              <w:rPr>
                <w:rFonts w:ascii="Calibri" w:eastAsia="Times New Roman" w:hAnsi="Calibri" w:cs="Times New Roman"/>
                <w:color w:val="000000"/>
              </w:rPr>
              <w:t>17025</w:t>
            </w:r>
          </w:p>
        </w:tc>
        <w:tc>
          <w:tcPr>
            <w:tcW w:w="2436"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Offset_Post</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°C</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1.0</w:t>
            </w:r>
          </w:p>
        </w:tc>
        <w:tc>
          <w:tcPr>
            <w:tcW w:w="673"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0.4</w:t>
            </w:r>
          </w:p>
        </w:tc>
        <w:tc>
          <w:tcPr>
            <w:tcW w:w="674"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rPr>
            </w:pPr>
            <w:r w:rsidRPr="00443665">
              <w:rPr>
                <w:rFonts w:ascii="Calibri" w:eastAsia="Times New Roman" w:hAnsi="Calibri" w:cs="Times New Roman"/>
                <w:color w:val="000000"/>
              </w:rPr>
              <w:t>5.0</w:t>
            </w:r>
          </w:p>
        </w:tc>
        <w:tc>
          <w:tcPr>
            <w:tcW w:w="4197" w:type="dxa"/>
            <w:shd w:val="clear" w:color="auto" w:fill="auto"/>
            <w:noWrap/>
            <w:vAlign w:val="bottom"/>
          </w:tcPr>
          <w:p w:rsidR="00443665" w:rsidRPr="00443665" w:rsidRDefault="00443665" w:rsidP="00850A73">
            <w:pPr>
              <w:spacing w:after="0" w:line="240" w:lineRule="auto"/>
              <w:rPr>
                <w:rFonts w:ascii="Calibri" w:eastAsia="Times New Roman" w:hAnsi="Calibri" w:cs="Times New Roman"/>
                <w:color w:val="000000"/>
                <w:lang w:val="en-US"/>
              </w:rPr>
            </w:pPr>
            <w:r w:rsidRPr="00443665">
              <w:rPr>
                <w:rFonts w:ascii="Calibri" w:eastAsia="Times New Roman" w:hAnsi="Calibri" w:cs="Times New Roman"/>
                <w:color w:val="000000"/>
                <w:lang w:val="en-US"/>
              </w:rPr>
              <w:t>PostHeating Setpoint offset with respect to current set</w:t>
            </w:r>
          </w:p>
        </w:tc>
      </w:tr>
    </w:tbl>
    <w:p w:rsidR="00443665" w:rsidRDefault="00443665" w:rsidP="009B6D26">
      <w:pPr>
        <w:rPr>
          <w:sz w:val="20"/>
          <w:szCs w:val="20"/>
          <w:lang w:val="en-US"/>
        </w:rPr>
      </w:pPr>
    </w:p>
    <w:p w:rsidR="009B6D26" w:rsidRDefault="009B6D26" w:rsidP="009B6D26">
      <w:pPr>
        <w:rPr>
          <w:sz w:val="20"/>
          <w:szCs w:val="20"/>
          <w:lang w:val="en-US"/>
        </w:rPr>
      </w:pPr>
      <w:r w:rsidRPr="009B6D26">
        <w:rPr>
          <w:sz w:val="20"/>
          <w:szCs w:val="20"/>
          <w:lang w:val="en-US"/>
        </w:rPr>
        <w:tab/>
      </w:r>
      <w:r w:rsidRPr="009B6D26">
        <w:rPr>
          <w:sz w:val="20"/>
          <w:szCs w:val="20"/>
          <w:lang w:val="en-US"/>
        </w:rPr>
        <w:tab/>
      </w:r>
      <w:r w:rsidRPr="009B6D26">
        <w:rPr>
          <w:sz w:val="20"/>
          <w:szCs w:val="20"/>
          <w:lang w:val="en-US"/>
        </w:rPr>
        <w:tab/>
      </w:r>
      <w:r w:rsidRPr="009B6D26">
        <w:rPr>
          <w:sz w:val="20"/>
          <w:szCs w:val="20"/>
          <w:lang w:val="en-US"/>
        </w:rPr>
        <w:tab/>
      </w:r>
      <w:r w:rsidRPr="00F92B83">
        <w:rPr>
          <w:sz w:val="20"/>
          <w:szCs w:val="20"/>
        </w:rPr>
        <w:sym w:font="Wingdings" w:char="F0E0"/>
      </w:r>
      <w:r>
        <w:rPr>
          <w:sz w:val="20"/>
          <w:szCs w:val="20"/>
          <w:lang w:val="en-US"/>
        </w:rPr>
        <w:t>Air Qual.</w:t>
      </w:r>
      <w:r w:rsidRPr="009B6D26">
        <w:rPr>
          <w:sz w:val="20"/>
          <w:szCs w:val="20"/>
          <w:lang w:val="en-US"/>
        </w:rPr>
        <w:tab/>
      </w:r>
      <w:r w:rsidRPr="00F92B83">
        <w:rPr>
          <w:sz w:val="20"/>
          <w:szCs w:val="20"/>
        </w:rPr>
        <w:sym w:font="Wingdings" w:char="F0E0"/>
      </w:r>
      <w:r w:rsidRPr="009B6D26">
        <w:rPr>
          <w:sz w:val="20"/>
          <w:szCs w:val="20"/>
          <w:lang w:val="en-US"/>
        </w:rPr>
        <w:t>…</w:t>
      </w:r>
    </w:p>
    <w:tbl>
      <w:tblPr>
        <w:tblW w:w="10024" w:type="dxa"/>
        <w:tblInd w:w="5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698"/>
        <w:gridCol w:w="2436"/>
        <w:gridCol w:w="673"/>
        <w:gridCol w:w="673"/>
        <w:gridCol w:w="673"/>
        <w:gridCol w:w="674"/>
        <w:gridCol w:w="4197"/>
      </w:tblGrid>
      <w:tr w:rsidR="00850A73" w:rsidRPr="00165581" w:rsidTr="00850A73">
        <w:trPr>
          <w:trHeight w:val="300"/>
        </w:trPr>
        <w:tc>
          <w:tcPr>
            <w:tcW w:w="698" w:type="dxa"/>
            <w:shd w:val="clear" w:color="auto" w:fill="auto"/>
            <w:noWrap/>
            <w:vAlign w:val="bottom"/>
          </w:tcPr>
          <w:p w:rsidR="00850A73" w:rsidRPr="00165581" w:rsidRDefault="00850A73" w:rsidP="00850A73">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Addr</w:t>
            </w:r>
          </w:p>
        </w:tc>
        <w:tc>
          <w:tcPr>
            <w:tcW w:w="2436" w:type="dxa"/>
            <w:shd w:val="clear" w:color="auto" w:fill="auto"/>
            <w:noWrap/>
            <w:vAlign w:val="bottom"/>
          </w:tcPr>
          <w:p w:rsidR="00850A73" w:rsidRPr="00165581" w:rsidRDefault="00850A73" w:rsidP="00850A73">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Name</w:t>
            </w:r>
          </w:p>
        </w:tc>
        <w:tc>
          <w:tcPr>
            <w:tcW w:w="673" w:type="dxa"/>
            <w:shd w:val="clear" w:color="auto" w:fill="auto"/>
            <w:noWrap/>
            <w:vAlign w:val="bottom"/>
          </w:tcPr>
          <w:p w:rsidR="00850A73" w:rsidRPr="00165581" w:rsidRDefault="00850A73" w:rsidP="00850A73">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Um</w:t>
            </w:r>
          </w:p>
        </w:tc>
        <w:tc>
          <w:tcPr>
            <w:tcW w:w="673" w:type="dxa"/>
            <w:shd w:val="clear" w:color="auto" w:fill="auto"/>
            <w:noWrap/>
            <w:vAlign w:val="bottom"/>
          </w:tcPr>
          <w:p w:rsidR="00850A73" w:rsidRPr="00165581" w:rsidRDefault="00850A73" w:rsidP="00850A73">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Def</w:t>
            </w:r>
          </w:p>
        </w:tc>
        <w:tc>
          <w:tcPr>
            <w:tcW w:w="673" w:type="dxa"/>
            <w:shd w:val="clear" w:color="auto" w:fill="auto"/>
            <w:noWrap/>
            <w:vAlign w:val="bottom"/>
          </w:tcPr>
          <w:p w:rsidR="00850A73" w:rsidRPr="00165581" w:rsidRDefault="00850A73" w:rsidP="00850A73">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Min</w:t>
            </w:r>
          </w:p>
        </w:tc>
        <w:tc>
          <w:tcPr>
            <w:tcW w:w="674" w:type="dxa"/>
            <w:shd w:val="clear" w:color="auto" w:fill="auto"/>
            <w:noWrap/>
            <w:vAlign w:val="bottom"/>
          </w:tcPr>
          <w:p w:rsidR="00850A73" w:rsidRPr="00165581" w:rsidRDefault="00850A73" w:rsidP="00850A73">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Max</w:t>
            </w:r>
          </w:p>
        </w:tc>
        <w:tc>
          <w:tcPr>
            <w:tcW w:w="4197" w:type="dxa"/>
            <w:shd w:val="clear" w:color="auto" w:fill="auto"/>
            <w:noWrap/>
            <w:vAlign w:val="bottom"/>
          </w:tcPr>
          <w:p w:rsidR="00850A73" w:rsidRPr="00165581" w:rsidRDefault="00850A73" w:rsidP="00850A73">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Description</w:t>
            </w:r>
          </w:p>
        </w:tc>
      </w:tr>
      <w:tr w:rsidR="00850A73" w:rsidRPr="00165581" w:rsidTr="00850A73">
        <w:trPr>
          <w:trHeight w:val="300"/>
        </w:trPr>
        <w:tc>
          <w:tcPr>
            <w:tcW w:w="698" w:type="dxa"/>
            <w:shd w:val="clear" w:color="auto" w:fill="auto"/>
            <w:noWrap/>
            <w:vAlign w:val="bottom"/>
            <w:hideMark/>
          </w:tcPr>
          <w:p w:rsidR="00850A73" w:rsidRPr="00850A73" w:rsidRDefault="00850A73" w:rsidP="00850A73">
            <w:pPr>
              <w:spacing w:after="0" w:line="240" w:lineRule="auto"/>
              <w:jc w:val="right"/>
              <w:rPr>
                <w:rFonts w:ascii="Calibri" w:eastAsia="Times New Roman" w:hAnsi="Calibri" w:cs="Times New Roman"/>
                <w:color w:val="000000"/>
              </w:rPr>
            </w:pPr>
            <w:r w:rsidRPr="00850A73">
              <w:rPr>
                <w:rFonts w:ascii="Calibri" w:eastAsia="Times New Roman" w:hAnsi="Calibri" w:cs="Times New Roman"/>
                <w:color w:val="000000"/>
              </w:rPr>
              <w:t>16820</w:t>
            </w:r>
          </w:p>
        </w:tc>
        <w:tc>
          <w:tcPr>
            <w:tcW w:w="2436" w:type="dxa"/>
            <w:shd w:val="clear" w:color="auto" w:fill="auto"/>
            <w:noWrap/>
            <w:vAlign w:val="bottom"/>
            <w:hideMark/>
          </w:tcPr>
          <w:p w:rsidR="00850A73" w:rsidRPr="00850A73" w:rsidRDefault="00850A73" w:rsidP="00850A73">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CO2_Bp</w:t>
            </w:r>
          </w:p>
        </w:tc>
        <w:tc>
          <w:tcPr>
            <w:tcW w:w="673" w:type="dxa"/>
            <w:shd w:val="clear" w:color="auto" w:fill="auto"/>
            <w:noWrap/>
            <w:vAlign w:val="bottom"/>
            <w:hideMark/>
          </w:tcPr>
          <w:p w:rsidR="00850A73" w:rsidRPr="00850A73" w:rsidRDefault="00850A73" w:rsidP="00850A73">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w:t>
            </w:r>
          </w:p>
        </w:tc>
        <w:tc>
          <w:tcPr>
            <w:tcW w:w="673" w:type="dxa"/>
            <w:shd w:val="clear" w:color="auto" w:fill="auto"/>
            <w:noWrap/>
            <w:vAlign w:val="bottom"/>
            <w:hideMark/>
          </w:tcPr>
          <w:p w:rsidR="00850A73" w:rsidRPr="00850A73" w:rsidRDefault="00850A73" w:rsidP="00850A73">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30.0</w:t>
            </w:r>
          </w:p>
        </w:tc>
        <w:tc>
          <w:tcPr>
            <w:tcW w:w="673" w:type="dxa"/>
            <w:shd w:val="clear" w:color="auto" w:fill="auto"/>
            <w:noWrap/>
            <w:vAlign w:val="bottom"/>
            <w:hideMark/>
          </w:tcPr>
          <w:p w:rsidR="00850A73" w:rsidRPr="00850A73" w:rsidRDefault="00850A73" w:rsidP="00850A73">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0.1</w:t>
            </w:r>
          </w:p>
        </w:tc>
        <w:tc>
          <w:tcPr>
            <w:tcW w:w="674" w:type="dxa"/>
            <w:shd w:val="clear" w:color="auto" w:fill="auto"/>
            <w:noWrap/>
            <w:vAlign w:val="bottom"/>
            <w:hideMark/>
          </w:tcPr>
          <w:p w:rsidR="00850A73" w:rsidRPr="00850A73" w:rsidRDefault="00850A73" w:rsidP="00850A73">
            <w:pPr>
              <w:spacing w:after="0" w:line="240" w:lineRule="auto"/>
              <w:rPr>
                <w:rFonts w:ascii="Calibri" w:eastAsia="Times New Roman" w:hAnsi="Calibri" w:cs="Times New Roman"/>
                <w:color w:val="000000"/>
              </w:rPr>
            </w:pPr>
          </w:p>
        </w:tc>
        <w:tc>
          <w:tcPr>
            <w:tcW w:w="4197" w:type="dxa"/>
            <w:shd w:val="clear" w:color="auto" w:fill="auto"/>
            <w:noWrap/>
            <w:vAlign w:val="bottom"/>
            <w:hideMark/>
          </w:tcPr>
          <w:p w:rsidR="00850A73" w:rsidRPr="00850A73" w:rsidRDefault="00850A73" w:rsidP="00850A73">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CO2 Regulator: Prop. Band</w:t>
            </w:r>
          </w:p>
        </w:tc>
      </w:tr>
      <w:tr w:rsidR="00850A73" w:rsidRPr="00165581" w:rsidTr="00850A73">
        <w:trPr>
          <w:trHeight w:val="300"/>
        </w:trPr>
        <w:tc>
          <w:tcPr>
            <w:tcW w:w="698" w:type="dxa"/>
            <w:shd w:val="clear" w:color="auto" w:fill="auto"/>
            <w:noWrap/>
            <w:vAlign w:val="bottom"/>
            <w:hideMark/>
          </w:tcPr>
          <w:p w:rsidR="00850A73" w:rsidRPr="00850A73" w:rsidRDefault="00850A73" w:rsidP="00850A73">
            <w:pPr>
              <w:spacing w:after="0" w:line="240" w:lineRule="auto"/>
              <w:jc w:val="right"/>
              <w:rPr>
                <w:rFonts w:ascii="Calibri" w:eastAsia="Times New Roman" w:hAnsi="Calibri" w:cs="Times New Roman"/>
                <w:color w:val="000000"/>
              </w:rPr>
            </w:pPr>
            <w:r w:rsidRPr="00850A73">
              <w:rPr>
                <w:rFonts w:ascii="Calibri" w:eastAsia="Times New Roman" w:hAnsi="Calibri" w:cs="Times New Roman"/>
                <w:color w:val="000000"/>
              </w:rPr>
              <w:t>16821</w:t>
            </w:r>
          </w:p>
        </w:tc>
        <w:tc>
          <w:tcPr>
            <w:tcW w:w="2436" w:type="dxa"/>
            <w:shd w:val="clear" w:color="auto" w:fill="auto"/>
            <w:noWrap/>
            <w:vAlign w:val="bottom"/>
            <w:hideMark/>
          </w:tcPr>
          <w:p w:rsidR="00850A73" w:rsidRPr="00850A73" w:rsidRDefault="00850A73" w:rsidP="00850A73">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CO2_Ti</w:t>
            </w:r>
          </w:p>
        </w:tc>
        <w:tc>
          <w:tcPr>
            <w:tcW w:w="673" w:type="dxa"/>
            <w:shd w:val="clear" w:color="auto" w:fill="auto"/>
            <w:noWrap/>
            <w:vAlign w:val="bottom"/>
            <w:hideMark/>
          </w:tcPr>
          <w:p w:rsidR="00850A73" w:rsidRPr="00850A73" w:rsidRDefault="00850A73" w:rsidP="00850A73">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sec</w:t>
            </w:r>
          </w:p>
        </w:tc>
        <w:tc>
          <w:tcPr>
            <w:tcW w:w="673" w:type="dxa"/>
            <w:shd w:val="clear" w:color="auto" w:fill="auto"/>
            <w:noWrap/>
            <w:vAlign w:val="bottom"/>
            <w:hideMark/>
          </w:tcPr>
          <w:p w:rsidR="00850A73" w:rsidRPr="00850A73" w:rsidRDefault="00850A73" w:rsidP="00850A73">
            <w:pPr>
              <w:spacing w:after="0" w:line="240" w:lineRule="auto"/>
              <w:jc w:val="right"/>
              <w:rPr>
                <w:rFonts w:ascii="Calibri" w:eastAsia="Times New Roman" w:hAnsi="Calibri" w:cs="Times New Roman"/>
                <w:color w:val="000000"/>
              </w:rPr>
            </w:pPr>
            <w:r w:rsidRPr="00850A73">
              <w:rPr>
                <w:rFonts w:ascii="Calibri" w:eastAsia="Times New Roman" w:hAnsi="Calibri" w:cs="Times New Roman"/>
                <w:color w:val="000000"/>
              </w:rPr>
              <w:t>0</w:t>
            </w:r>
          </w:p>
        </w:tc>
        <w:tc>
          <w:tcPr>
            <w:tcW w:w="673" w:type="dxa"/>
            <w:shd w:val="clear" w:color="auto" w:fill="auto"/>
            <w:noWrap/>
            <w:vAlign w:val="bottom"/>
            <w:hideMark/>
          </w:tcPr>
          <w:p w:rsidR="00850A73" w:rsidRPr="00850A73" w:rsidRDefault="00850A73" w:rsidP="00850A73">
            <w:pPr>
              <w:spacing w:after="0" w:line="240" w:lineRule="auto"/>
              <w:rPr>
                <w:rFonts w:ascii="Calibri" w:eastAsia="Times New Roman" w:hAnsi="Calibri" w:cs="Times New Roman"/>
                <w:color w:val="000000"/>
              </w:rPr>
            </w:pPr>
          </w:p>
        </w:tc>
        <w:tc>
          <w:tcPr>
            <w:tcW w:w="674" w:type="dxa"/>
            <w:shd w:val="clear" w:color="auto" w:fill="auto"/>
            <w:noWrap/>
            <w:vAlign w:val="bottom"/>
            <w:hideMark/>
          </w:tcPr>
          <w:p w:rsidR="00850A73" w:rsidRPr="00850A73" w:rsidRDefault="00850A73" w:rsidP="00850A73">
            <w:pPr>
              <w:spacing w:after="0" w:line="240" w:lineRule="auto"/>
              <w:rPr>
                <w:rFonts w:ascii="Calibri" w:eastAsia="Times New Roman" w:hAnsi="Calibri" w:cs="Times New Roman"/>
                <w:color w:val="000000"/>
              </w:rPr>
            </w:pPr>
          </w:p>
        </w:tc>
        <w:tc>
          <w:tcPr>
            <w:tcW w:w="4197" w:type="dxa"/>
            <w:shd w:val="clear" w:color="auto" w:fill="auto"/>
            <w:noWrap/>
            <w:vAlign w:val="bottom"/>
            <w:hideMark/>
          </w:tcPr>
          <w:p w:rsidR="00850A73" w:rsidRPr="00850A73" w:rsidRDefault="00850A73" w:rsidP="00850A73">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CO2 Regulator: Integral Time</w:t>
            </w:r>
          </w:p>
        </w:tc>
      </w:tr>
      <w:tr w:rsidR="00850A73" w:rsidRPr="00165581" w:rsidTr="00850A73">
        <w:trPr>
          <w:trHeight w:val="300"/>
        </w:trPr>
        <w:tc>
          <w:tcPr>
            <w:tcW w:w="698" w:type="dxa"/>
            <w:shd w:val="clear" w:color="auto" w:fill="auto"/>
            <w:noWrap/>
            <w:vAlign w:val="bottom"/>
            <w:hideMark/>
          </w:tcPr>
          <w:p w:rsidR="00850A73" w:rsidRPr="00850A73" w:rsidRDefault="00850A73" w:rsidP="00850A73">
            <w:pPr>
              <w:spacing w:after="0" w:line="240" w:lineRule="auto"/>
              <w:jc w:val="right"/>
              <w:rPr>
                <w:rFonts w:ascii="Calibri" w:eastAsia="Times New Roman" w:hAnsi="Calibri" w:cs="Times New Roman"/>
                <w:color w:val="000000"/>
              </w:rPr>
            </w:pPr>
            <w:r w:rsidRPr="00850A73">
              <w:rPr>
                <w:rFonts w:ascii="Calibri" w:eastAsia="Times New Roman" w:hAnsi="Calibri" w:cs="Times New Roman"/>
                <w:color w:val="000000"/>
              </w:rPr>
              <w:t>16822</w:t>
            </w:r>
          </w:p>
        </w:tc>
        <w:tc>
          <w:tcPr>
            <w:tcW w:w="2436" w:type="dxa"/>
            <w:shd w:val="clear" w:color="auto" w:fill="auto"/>
            <w:noWrap/>
            <w:vAlign w:val="bottom"/>
            <w:hideMark/>
          </w:tcPr>
          <w:p w:rsidR="00850A73" w:rsidRPr="00850A73" w:rsidRDefault="00850A73" w:rsidP="00850A73">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VOC_Bp</w:t>
            </w:r>
          </w:p>
        </w:tc>
        <w:tc>
          <w:tcPr>
            <w:tcW w:w="673" w:type="dxa"/>
            <w:shd w:val="clear" w:color="auto" w:fill="auto"/>
            <w:noWrap/>
            <w:vAlign w:val="bottom"/>
            <w:hideMark/>
          </w:tcPr>
          <w:p w:rsidR="00850A73" w:rsidRPr="00850A73" w:rsidRDefault="00850A73" w:rsidP="00850A73">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ppm</w:t>
            </w:r>
          </w:p>
        </w:tc>
        <w:tc>
          <w:tcPr>
            <w:tcW w:w="673" w:type="dxa"/>
            <w:shd w:val="clear" w:color="auto" w:fill="auto"/>
            <w:noWrap/>
            <w:vAlign w:val="bottom"/>
            <w:hideMark/>
          </w:tcPr>
          <w:p w:rsidR="00850A73" w:rsidRPr="00850A73" w:rsidRDefault="00850A73" w:rsidP="00850A73">
            <w:pPr>
              <w:spacing w:after="0" w:line="240" w:lineRule="auto"/>
              <w:jc w:val="right"/>
              <w:rPr>
                <w:rFonts w:ascii="Calibri" w:eastAsia="Times New Roman" w:hAnsi="Calibri" w:cs="Times New Roman"/>
                <w:color w:val="000000"/>
              </w:rPr>
            </w:pPr>
            <w:r w:rsidRPr="00850A73">
              <w:rPr>
                <w:rFonts w:ascii="Calibri" w:eastAsia="Times New Roman" w:hAnsi="Calibri" w:cs="Times New Roman"/>
                <w:color w:val="000000"/>
              </w:rPr>
              <w:t>400</w:t>
            </w:r>
          </w:p>
        </w:tc>
        <w:tc>
          <w:tcPr>
            <w:tcW w:w="673" w:type="dxa"/>
            <w:shd w:val="clear" w:color="auto" w:fill="auto"/>
            <w:noWrap/>
            <w:vAlign w:val="bottom"/>
            <w:hideMark/>
          </w:tcPr>
          <w:p w:rsidR="00850A73" w:rsidRPr="00850A73" w:rsidRDefault="00850A73" w:rsidP="00850A73">
            <w:pPr>
              <w:spacing w:after="0" w:line="240" w:lineRule="auto"/>
              <w:jc w:val="right"/>
              <w:rPr>
                <w:rFonts w:ascii="Calibri" w:eastAsia="Times New Roman" w:hAnsi="Calibri" w:cs="Times New Roman"/>
                <w:color w:val="000000"/>
              </w:rPr>
            </w:pPr>
            <w:r w:rsidRPr="00850A73">
              <w:rPr>
                <w:rFonts w:ascii="Calibri" w:eastAsia="Times New Roman" w:hAnsi="Calibri" w:cs="Times New Roman"/>
                <w:color w:val="000000"/>
              </w:rPr>
              <w:t>1</w:t>
            </w:r>
          </w:p>
        </w:tc>
        <w:tc>
          <w:tcPr>
            <w:tcW w:w="674" w:type="dxa"/>
            <w:shd w:val="clear" w:color="auto" w:fill="auto"/>
            <w:noWrap/>
            <w:vAlign w:val="bottom"/>
            <w:hideMark/>
          </w:tcPr>
          <w:p w:rsidR="00850A73" w:rsidRPr="00850A73" w:rsidRDefault="00850A73" w:rsidP="00850A73">
            <w:pPr>
              <w:spacing w:after="0" w:line="240" w:lineRule="auto"/>
              <w:rPr>
                <w:rFonts w:ascii="Calibri" w:eastAsia="Times New Roman" w:hAnsi="Calibri" w:cs="Times New Roman"/>
                <w:color w:val="000000"/>
              </w:rPr>
            </w:pPr>
          </w:p>
        </w:tc>
        <w:tc>
          <w:tcPr>
            <w:tcW w:w="4197" w:type="dxa"/>
            <w:shd w:val="clear" w:color="auto" w:fill="auto"/>
            <w:noWrap/>
            <w:vAlign w:val="bottom"/>
            <w:hideMark/>
          </w:tcPr>
          <w:p w:rsidR="00850A73" w:rsidRPr="00850A73" w:rsidRDefault="00850A73" w:rsidP="00850A73">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VOC Regulator: Prop. Band</w:t>
            </w:r>
          </w:p>
        </w:tc>
      </w:tr>
      <w:tr w:rsidR="00850A73" w:rsidRPr="00165581" w:rsidTr="00850A73">
        <w:trPr>
          <w:trHeight w:val="300"/>
        </w:trPr>
        <w:tc>
          <w:tcPr>
            <w:tcW w:w="698" w:type="dxa"/>
            <w:shd w:val="clear" w:color="auto" w:fill="auto"/>
            <w:noWrap/>
            <w:vAlign w:val="bottom"/>
          </w:tcPr>
          <w:p w:rsidR="00850A73" w:rsidRPr="00850A73" w:rsidRDefault="00850A73" w:rsidP="00850A73">
            <w:pPr>
              <w:spacing w:after="0" w:line="240" w:lineRule="auto"/>
              <w:jc w:val="right"/>
              <w:rPr>
                <w:rFonts w:ascii="Calibri" w:eastAsia="Times New Roman" w:hAnsi="Calibri" w:cs="Times New Roman"/>
                <w:color w:val="000000"/>
              </w:rPr>
            </w:pPr>
            <w:r w:rsidRPr="00850A73">
              <w:rPr>
                <w:rFonts w:ascii="Calibri" w:eastAsia="Times New Roman" w:hAnsi="Calibri" w:cs="Times New Roman"/>
                <w:color w:val="000000"/>
              </w:rPr>
              <w:t>16823</w:t>
            </w:r>
          </w:p>
        </w:tc>
        <w:tc>
          <w:tcPr>
            <w:tcW w:w="2436" w:type="dxa"/>
            <w:shd w:val="clear" w:color="auto" w:fill="auto"/>
            <w:noWrap/>
            <w:vAlign w:val="bottom"/>
          </w:tcPr>
          <w:p w:rsidR="00850A73" w:rsidRPr="00850A73" w:rsidRDefault="00850A73" w:rsidP="00850A73">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VOC_Ti</w:t>
            </w:r>
          </w:p>
        </w:tc>
        <w:tc>
          <w:tcPr>
            <w:tcW w:w="673" w:type="dxa"/>
            <w:shd w:val="clear" w:color="auto" w:fill="auto"/>
            <w:noWrap/>
            <w:vAlign w:val="bottom"/>
          </w:tcPr>
          <w:p w:rsidR="00850A73" w:rsidRPr="00850A73" w:rsidRDefault="00850A73" w:rsidP="00850A73">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sec</w:t>
            </w:r>
          </w:p>
        </w:tc>
        <w:tc>
          <w:tcPr>
            <w:tcW w:w="673" w:type="dxa"/>
            <w:shd w:val="clear" w:color="auto" w:fill="auto"/>
            <w:noWrap/>
            <w:vAlign w:val="bottom"/>
          </w:tcPr>
          <w:p w:rsidR="00850A73" w:rsidRPr="00850A73" w:rsidRDefault="00850A73" w:rsidP="00850A73">
            <w:pPr>
              <w:spacing w:after="0" w:line="240" w:lineRule="auto"/>
              <w:jc w:val="right"/>
              <w:rPr>
                <w:rFonts w:ascii="Calibri" w:eastAsia="Times New Roman" w:hAnsi="Calibri" w:cs="Times New Roman"/>
                <w:color w:val="000000"/>
              </w:rPr>
            </w:pPr>
            <w:r w:rsidRPr="00850A73">
              <w:rPr>
                <w:rFonts w:ascii="Calibri" w:eastAsia="Times New Roman" w:hAnsi="Calibri" w:cs="Times New Roman"/>
                <w:color w:val="000000"/>
              </w:rPr>
              <w:t>0</w:t>
            </w:r>
          </w:p>
        </w:tc>
        <w:tc>
          <w:tcPr>
            <w:tcW w:w="673" w:type="dxa"/>
            <w:shd w:val="clear" w:color="auto" w:fill="auto"/>
            <w:noWrap/>
            <w:vAlign w:val="bottom"/>
          </w:tcPr>
          <w:p w:rsidR="00850A73" w:rsidRPr="00850A73" w:rsidRDefault="00850A73" w:rsidP="00850A73">
            <w:pPr>
              <w:spacing w:after="0" w:line="240" w:lineRule="auto"/>
              <w:rPr>
                <w:rFonts w:ascii="Calibri" w:eastAsia="Times New Roman" w:hAnsi="Calibri" w:cs="Times New Roman"/>
                <w:color w:val="000000"/>
              </w:rPr>
            </w:pPr>
          </w:p>
        </w:tc>
        <w:tc>
          <w:tcPr>
            <w:tcW w:w="674" w:type="dxa"/>
            <w:shd w:val="clear" w:color="auto" w:fill="auto"/>
            <w:noWrap/>
            <w:vAlign w:val="bottom"/>
          </w:tcPr>
          <w:p w:rsidR="00850A73" w:rsidRPr="00850A73" w:rsidRDefault="00850A73" w:rsidP="00850A73">
            <w:pPr>
              <w:spacing w:after="0" w:line="240" w:lineRule="auto"/>
              <w:rPr>
                <w:rFonts w:ascii="Calibri" w:eastAsia="Times New Roman" w:hAnsi="Calibri" w:cs="Times New Roman"/>
                <w:color w:val="000000"/>
              </w:rPr>
            </w:pPr>
          </w:p>
        </w:tc>
        <w:tc>
          <w:tcPr>
            <w:tcW w:w="4197" w:type="dxa"/>
            <w:shd w:val="clear" w:color="auto" w:fill="auto"/>
            <w:noWrap/>
            <w:vAlign w:val="bottom"/>
          </w:tcPr>
          <w:p w:rsidR="00850A73" w:rsidRPr="00850A73" w:rsidRDefault="00850A73" w:rsidP="00850A73">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VOC Regulator: Integral Time</w:t>
            </w:r>
          </w:p>
        </w:tc>
      </w:tr>
    </w:tbl>
    <w:p w:rsidR="00850A73" w:rsidRPr="009B6D26" w:rsidRDefault="00850A73" w:rsidP="009B6D26">
      <w:pPr>
        <w:rPr>
          <w:sz w:val="20"/>
          <w:szCs w:val="20"/>
          <w:lang w:val="en-US"/>
        </w:rPr>
      </w:pPr>
    </w:p>
    <w:p w:rsidR="009B6D26" w:rsidRDefault="009B6D26" w:rsidP="009B6D26">
      <w:pPr>
        <w:rPr>
          <w:sz w:val="20"/>
          <w:szCs w:val="20"/>
          <w:lang w:val="en-US"/>
        </w:rPr>
      </w:pPr>
      <w:r w:rsidRPr="009B6D26">
        <w:rPr>
          <w:sz w:val="20"/>
          <w:szCs w:val="20"/>
          <w:lang w:val="en-US"/>
        </w:rPr>
        <w:tab/>
      </w:r>
      <w:r w:rsidRPr="009B6D26">
        <w:rPr>
          <w:sz w:val="20"/>
          <w:szCs w:val="20"/>
          <w:lang w:val="en-US"/>
        </w:rPr>
        <w:tab/>
      </w:r>
      <w:r w:rsidRPr="009B6D26">
        <w:rPr>
          <w:sz w:val="20"/>
          <w:szCs w:val="20"/>
          <w:lang w:val="en-US"/>
        </w:rPr>
        <w:tab/>
      </w:r>
      <w:r w:rsidRPr="009B6D26">
        <w:rPr>
          <w:sz w:val="20"/>
          <w:szCs w:val="20"/>
          <w:lang w:val="en-US"/>
        </w:rPr>
        <w:tab/>
      </w:r>
      <w:r w:rsidRPr="00F92B83">
        <w:rPr>
          <w:sz w:val="20"/>
          <w:szCs w:val="20"/>
        </w:rPr>
        <w:sym w:font="Wingdings" w:char="F0E0"/>
      </w:r>
      <w:r>
        <w:rPr>
          <w:sz w:val="20"/>
          <w:szCs w:val="20"/>
          <w:lang w:val="en-US"/>
        </w:rPr>
        <w:t>Recovery</w:t>
      </w:r>
      <w:r w:rsidRPr="009B6D26">
        <w:rPr>
          <w:sz w:val="20"/>
          <w:szCs w:val="20"/>
          <w:lang w:val="en-US"/>
        </w:rPr>
        <w:tab/>
      </w:r>
      <w:r w:rsidRPr="00F92B83">
        <w:rPr>
          <w:sz w:val="20"/>
          <w:szCs w:val="20"/>
        </w:rPr>
        <w:sym w:font="Wingdings" w:char="F0E0"/>
      </w:r>
      <w:r w:rsidRPr="009B6D26">
        <w:rPr>
          <w:sz w:val="20"/>
          <w:szCs w:val="20"/>
          <w:lang w:val="en-US"/>
        </w:rPr>
        <w:t>…</w:t>
      </w:r>
    </w:p>
    <w:tbl>
      <w:tblPr>
        <w:tblW w:w="10024" w:type="dxa"/>
        <w:tblInd w:w="5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698"/>
        <w:gridCol w:w="2436"/>
        <w:gridCol w:w="673"/>
        <w:gridCol w:w="673"/>
        <w:gridCol w:w="673"/>
        <w:gridCol w:w="674"/>
        <w:gridCol w:w="4197"/>
      </w:tblGrid>
      <w:tr w:rsidR="0084795C" w:rsidRPr="00165581" w:rsidTr="0053653A">
        <w:trPr>
          <w:trHeight w:val="300"/>
        </w:trPr>
        <w:tc>
          <w:tcPr>
            <w:tcW w:w="698" w:type="dxa"/>
            <w:shd w:val="clear" w:color="auto" w:fill="auto"/>
            <w:noWrap/>
            <w:vAlign w:val="bottom"/>
          </w:tcPr>
          <w:p w:rsidR="0084795C" w:rsidRPr="00165581" w:rsidRDefault="0084795C"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Addr</w:t>
            </w:r>
          </w:p>
        </w:tc>
        <w:tc>
          <w:tcPr>
            <w:tcW w:w="2436" w:type="dxa"/>
            <w:shd w:val="clear" w:color="auto" w:fill="auto"/>
            <w:noWrap/>
            <w:vAlign w:val="bottom"/>
          </w:tcPr>
          <w:p w:rsidR="0084795C" w:rsidRPr="00165581" w:rsidRDefault="0084795C"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Name</w:t>
            </w:r>
          </w:p>
        </w:tc>
        <w:tc>
          <w:tcPr>
            <w:tcW w:w="673" w:type="dxa"/>
            <w:shd w:val="clear" w:color="auto" w:fill="auto"/>
            <w:noWrap/>
            <w:vAlign w:val="bottom"/>
          </w:tcPr>
          <w:p w:rsidR="0084795C" w:rsidRPr="00165581" w:rsidRDefault="0084795C"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Um</w:t>
            </w:r>
          </w:p>
        </w:tc>
        <w:tc>
          <w:tcPr>
            <w:tcW w:w="673" w:type="dxa"/>
            <w:shd w:val="clear" w:color="auto" w:fill="auto"/>
            <w:noWrap/>
            <w:vAlign w:val="bottom"/>
          </w:tcPr>
          <w:p w:rsidR="0084795C" w:rsidRPr="00165581" w:rsidRDefault="0084795C"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Def</w:t>
            </w:r>
          </w:p>
        </w:tc>
        <w:tc>
          <w:tcPr>
            <w:tcW w:w="673" w:type="dxa"/>
            <w:shd w:val="clear" w:color="auto" w:fill="auto"/>
            <w:noWrap/>
            <w:vAlign w:val="bottom"/>
          </w:tcPr>
          <w:p w:rsidR="0084795C" w:rsidRPr="00165581" w:rsidRDefault="0084795C"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Min</w:t>
            </w:r>
          </w:p>
        </w:tc>
        <w:tc>
          <w:tcPr>
            <w:tcW w:w="674" w:type="dxa"/>
            <w:shd w:val="clear" w:color="auto" w:fill="auto"/>
            <w:noWrap/>
            <w:vAlign w:val="bottom"/>
          </w:tcPr>
          <w:p w:rsidR="0084795C" w:rsidRPr="00165581" w:rsidRDefault="0084795C"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Max</w:t>
            </w:r>
          </w:p>
        </w:tc>
        <w:tc>
          <w:tcPr>
            <w:tcW w:w="4197" w:type="dxa"/>
            <w:shd w:val="clear" w:color="auto" w:fill="auto"/>
            <w:noWrap/>
            <w:vAlign w:val="bottom"/>
          </w:tcPr>
          <w:p w:rsidR="0084795C" w:rsidRPr="00165581" w:rsidRDefault="0084795C"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Description</w:t>
            </w:r>
          </w:p>
        </w:tc>
      </w:tr>
      <w:tr w:rsidR="0084795C" w:rsidRPr="006F6668" w:rsidTr="0053653A">
        <w:trPr>
          <w:trHeight w:val="300"/>
        </w:trPr>
        <w:tc>
          <w:tcPr>
            <w:tcW w:w="698" w:type="dxa"/>
            <w:shd w:val="clear" w:color="auto" w:fill="auto"/>
            <w:noWrap/>
            <w:vAlign w:val="bottom"/>
            <w:hideMark/>
          </w:tcPr>
          <w:p w:rsidR="0084795C" w:rsidRPr="00850A73" w:rsidRDefault="0084795C" w:rsidP="0053653A">
            <w:pPr>
              <w:spacing w:after="0" w:line="240" w:lineRule="auto"/>
              <w:jc w:val="right"/>
              <w:rPr>
                <w:rFonts w:ascii="Calibri" w:eastAsia="Times New Roman" w:hAnsi="Calibri" w:cs="Times New Roman"/>
                <w:color w:val="000000"/>
              </w:rPr>
            </w:pPr>
            <w:r w:rsidRPr="00850A73">
              <w:rPr>
                <w:rFonts w:ascii="Calibri" w:eastAsia="Times New Roman" w:hAnsi="Calibri" w:cs="Times New Roman"/>
                <w:color w:val="000000"/>
              </w:rPr>
              <w:t>17010</w:t>
            </w:r>
          </w:p>
        </w:tc>
        <w:tc>
          <w:tcPr>
            <w:tcW w:w="2436" w:type="dxa"/>
            <w:shd w:val="clear" w:color="auto" w:fill="auto"/>
            <w:noWrap/>
            <w:vAlign w:val="bottom"/>
            <w:hideMark/>
          </w:tcPr>
          <w:p w:rsidR="0084795C" w:rsidRPr="00850A73" w:rsidRDefault="0084795C" w:rsidP="0053653A">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RecoveryDiff_Band</w:t>
            </w:r>
          </w:p>
        </w:tc>
        <w:tc>
          <w:tcPr>
            <w:tcW w:w="673" w:type="dxa"/>
            <w:shd w:val="clear" w:color="auto" w:fill="auto"/>
            <w:noWrap/>
            <w:vAlign w:val="bottom"/>
            <w:hideMark/>
          </w:tcPr>
          <w:p w:rsidR="0084795C" w:rsidRPr="00850A73" w:rsidRDefault="0084795C" w:rsidP="0053653A">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°C</w:t>
            </w:r>
          </w:p>
        </w:tc>
        <w:tc>
          <w:tcPr>
            <w:tcW w:w="673" w:type="dxa"/>
            <w:shd w:val="clear" w:color="auto" w:fill="auto"/>
            <w:noWrap/>
            <w:vAlign w:val="bottom"/>
            <w:hideMark/>
          </w:tcPr>
          <w:p w:rsidR="0084795C" w:rsidRPr="00850A73" w:rsidRDefault="0084795C" w:rsidP="0053653A">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1.5</w:t>
            </w:r>
          </w:p>
        </w:tc>
        <w:tc>
          <w:tcPr>
            <w:tcW w:w="673" w:type="dxa"/>
            <w:shd w:val="clear" w:color="auto" w:fill="auto"/>
            <w:noWrap/>
            <w:vAlign w:val="bottom"/>
            <w:hideMark/>
          </w:tcPr>
          <w:p w:rsidR="0084795C" w:rsidRPr="00850A73" w:rsidRDefault="0084795C" w:rsidP="0053653A">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0.1</w:t>
            </w:r>
          </w:p>
        </w:tc>
        <w:tc>
          <w:tcPr>
            <w:tcW w:w="674" w:type="dxa"/>
            <w:shd w:val="clear" w:color="auto" w:fill="auto"/>
            <w:noWrap/>
            <w:vAlign w:val="bottom"/>
            <w:hideMark/>
          </w:tcPr>
          <w:p w:rsidR="0084795C" w:rsidRPr="00850A73" w:rsidRDefault="0084795C" w:rsidP="0053653A">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10.0</w:t>
            </w:r>
          </w:p>
        </w:tc>
        <w:tc>
          <w:tcPr>
            <w:tcW w:w="4197" w:type="dxa"/>
            <w:shd w:val="clear" w:color="auto" w:fill="auto"/>
            <w:noWrap/>
            <w:vAlign w:val="bottom"/>
            <w:hideMark/>
          </w:tcPr>
          <w:p w:rsidR="0084795C" w:rsidRPr="00850A73" w:rsidRDefault="0084795C" w:rsidP="0053653A">
            <w:pPr>
              <w:spacing w:after="0" w:line="240" w:lineRule="auto"/>
              <w:rPr>
                <w:rFonts w:ascii="Calibri" w:eastAsia="Times New Roman" w:hAnsi="Calibri" w:cs="Times New Roman"/>
                <w:color w:val="000000"/>
                <w:lang w:val="en-US"/>
              </w:rPr>
            </w:pPr>
            <w:r w:rsidRPr="00850A73">
              <w:rPr>
                <w:rFonts w:ascii="Calibri" w:eastAsia="Times New Roman" w:hAnsi="Calibri" w:cs="Times New Roman"/>
                <w:color w:val="000000"/>
                <w:lang w:val="en-US"/>
              </w:rPr>
              <w:t>Recovery Diff (On/Off Case) Recovery Band (Mod Case with Direct Return control);</w:t>
            </w:r>
          </w:p>
        </w:tc>
      </w:tr>
      <w:tr w:rsidR="0084795C" w:rsidRPr="00165581" w:rsidTr="0053653A">
        <w:trPr>
          <w:trHeight w:val="300"/>
        </w:trPr>
        <w:tc>
          <w:tcPr>
            <w:tcW w:w="698" w:type="dxa"/>
            <w:shd w:val="clear" w:color="auto" w:fill="auto"/>
            <w:noWrap/>
            <w:vAlign w:val="bottom"/>
            <w:hideMark/>
          </w:tcPr>
          <w:p w:rsidR="0084795C" w:rsidRPr="00850A73" w:rsidRDefault="0084795C" w:rsidP="0053653A">
            <w:pPr>
              <w:spacing w:after="0" w:line="240" w:lineRule="auto"/>
              <w:jc w:val="right"/>
              <w:rPr>
                <w:rFonts w:ascii="Calibri" w:eastAsia="Times New Roman" w:hAnsi="Calibri" w:cs="Times New Roman"/>
                <w:color w:val="000000"/>
              </w:rPr>
            </w:pPr>
            <w:r w:rsidRPr="00850A73">
              <w:rPr>
                <w:rFonts w:ascii="Calibri" w:eastAsia="Times New Roman" w:hAnsi="Calibri" w:cs="Times New Roman"/>
                <w:color w:val="000000"/>
              </w:rPr>
              <w:t>17011</w:t>
            </w:r>
          </w:p>
        </w:tc>
        <w:tc>
          <w:tcPr>
            <w:tcW w:w="2436" w:type="dxa"/>
            <w:shd w:val="clear" w:color="auto" w:fill="auto"/>
            <w:noWrap/>
            <w:vAlign w:val="bottom"/>
            <w:hideMark/>
          </w:tcPr>
          <w:p w:rsidR="0084795C" w:rsidRPr="00850A73" w:rsidRDefault="0084795C" w:rsidP="0053653A">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RecoveryDeadZone</w:t>
            </w:r>
          </w:p>
        </w:tc>
        <w:tc>
          <w:tcPr>
            <w:tcW w:w="673" w:type="dxa"/>
            <w:shd w:val="clear" w:color="auto" w:fill="auto"/>
            <w:noWrap/>
            <w:vAlign w:val="bottom"/>
            <w:hideMark/>
          </w:tcPr>
          <w:p w:rsidR="0084795C" w:rsidRPr="00850A73" w:rsidRDefault="0084795C" w:rsidP="0053653A">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°C</w:t>
            </w:r>
          </w:p>
        </w:tc>
        <w:tc>
          <w:tcPr>
            <w:tcW w:w="673" w:type="dxa"/>
            <w:shd w:val="clear" w:color="auto" w:fill="auto"/>
            <w:noWrap/>
            <w:vAlign w:val="bottom"/>
            <w:hideMark/>
          </w:tcPr>
          <w:p w:rsidR="0084795C" w:rsidRPr="00850A73" w:rsidRDefault="0084795C" w:rsidP="0053653A">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1.0</w:t>
            </w:r>
          </w:p>
        </w:tc>
        <w:tc>
          <w:tcPr>
            <w:tcW w:w="673" w:type="dxa"/>
            <w:shd w:val="clear" w:color="auto" w:fill="auto"/>
            <w:noWrap/>
            <w:vAlign w:val="bottom"/>
            <w:hideMark/>
          </w:tcPr>
          <w:p w:rsidR="0084795C" w:rsidRPr="00850A73" w:rsidRDefault="0084795C" w:rsidP="0053653A">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0.0</w:t>
            </w:r>
          </w:p>
        </w:tc>
        <w:tc>
          <w:tcPr>
            <w:tcW w:w="674" w:type="dxa"/>
            <w:shd w:val="clear" w:color="auto" w:fill="auto"/>
            <w:noWrap/>
            <w:vAlign w:val="bottom"/>
            <w:hideMark/>
          </w:tcPr>
          <w:p w:rsidR="0084795C" w:rsidRPr="00850A73" w:rsidRDefault="0084795C" w:rsidP="0053653A">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10.0</w:t>
            </w:r>
          </w:p>
        </w:tc>
        <w:tc>
          <w:tcPr>
            <w:tcW w:w="4197" w:type="dxa"/>
            <w:shd w:val="clear" w:color="auto" w:fill="auto"/>
            <w:noWrap/>
            <w:vAlign w:val="bottom"/>
            <w:hideMark/>
          </w:tcPr>
          <w:p w:rsidR="0084795C" w:rsidRPr="00850A73" w:rsidRDefault="0084795C" w:rsidP="0053653A">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Recovery Dead Zone</w:t>
            </w:r>
          </w:p>
        </w:tc>
      </w:tr>
      <w:tr w:rsidR="0084795C" w:rsidRPr="006F6668" w:rsidTr="0053653A">
        <w:trPr>
          <w:trHeight w:val="300"/>
        </w:trPr>
        <w:tc>
          <w:tcPr>
            <w:tcW w:w="698" w:type="dxa"/>
            <w:shd w:val="clear" w:color="auto" w:fill="auto"/>
            <w:noWrap/>
            <w:vAlign w:val="bottom"/>
            <w:hideMark/>
          </w:tcPr>
          <w:p w:rsidR="0084795C" w:rsidRPr="00850A73" w:rsidRDefault="0084795C" w:rsidP="0053653A">
            <w:pPr>
              <w:spacing w:after="0" w:line="240" w:lineRule="auto"/>
              <w:jc w:val="right"/>
              <w:rPr>
                <w:rFonts w:ascii="Calibri" w:eastAsia="Times New Roman" w:hAnsi="Calibri" w:cs="Times New Roman"/>
                <w:color w:val="000000"/>
              </w:rPr>
            </w:pPr>
            <w:r w:rsidRPr="00850A73">
              <w:rPr>
                <w:rFonts w:ascii="Calibri" w:eastAsia="Times New Roman" w:hAnsi="Calibri" w:cs="Times New Roman"/>
                <w:color w:val="000000"/>
              </w:rPr>
              <w:t>17012</w:t>
            </w:r>
          </w:p>
        </w:tc>
        <w:tc>
          <w:tcPr>
            <w:tcW w:w="2436" w:type="dxa"/>
            <w:shd w:val="clear" w:color="auto" w:fill="auto"/>
            <w:noWrap/>
            <w:vAlign w:val="bottom"/>
            <w:hideMark/>
          </w:tcPr>
          <w:p w:rsidR="0084795C" w:rsidRPr="00850A73" w:rsidRDefault="0084795C" w:rsidP="0053653A">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RecoveryPower</w:t>
            </w:r>
          </w:p>
        </w:tc>
        <w:tc>
          <w:tcPr>
            <w:tcW w:w="673" w:type="dxa"/>
            <w:shd w:val="clear" w:color="auto" w:fill="auto"/>
            <w:noWrap/>
            <w:vAlign w:val="bottom"/>
            <w:hideMark/>
          </w:tcPr>
          <w:p w:rsidR="0084795C" w:rsidRPr="00850A73" w:rsidRDefault="0084795C" w:rsidP="0053653A">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w:t>
            </w:r>
          </w:p>
        </w:tc>
        <w:tc>
          <w:tcPr>
            <w:tcW w:w="673" w:type="dxa"/>
            <w:shd w:val="clear" w:color="auto" w:fill="auto"/>
            <w:noWrap/>
            <w:vAlign w:val="bottom"/>
            <w:hideMark/>
          </w:tcPr>
          <w:p w:rsidR="0084795C" w:rsidRPr="00850A73" w:rsidRDefault="0084795C" w:rsidP="0053653A">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25.0</w:t>
            </w:r>
          </w:p>
        </w:tc>
        <w:tc>
          <w:tcPr>
            <w:tcW w:w="673" w:type="dxa"/>
            <w:shd w:val="clear" w:color="auto" w:fill="auto"/>
            <w:noWrap/>
            <w:vAlign w:val="bottom"/>
            <w:hideMark/>
          </w:tcPr>
          <w:p w:rsidR="0084795C" w:rsidRPr="00850A73" w:rsidRDefault="0084795C" w:rsidP="0053653A">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0.0</w:t>
            </w:r>
          </w:p>
        </w:tc>
        <w:tc>
          <w:tcPr>
            <w:tcW w:w="674" w:type="dxa"/>
            <w:shd w:val="clear" w:color="auto" w:fill="auto"/>
            <w:noWrap/>
            <w:vAlign w:val="bottom"/>
            <w:hideMark/>
          </w:tcPr>
          <w:p w:rsidR="0084795C" w:rsidRPr="00850A73" w:rsidRDefault="0084795C" w:rsidP="0053653A">
            <w:pPr>
              <w:spacing w:after="0" w:line="240" w:lineRule="auto"/>
              <w:rPr>
                <w:rFonts w:ascii="Calibri" w:eastAsia="Times New Roman" w:hAnsi="Calibri" w:cs="Times New Roman"/>
                <w:color w:val="000000"/>
              </w:rPr>
            </w:pPr>
            <w:r w:rsidRPr="00850A73">
              <w:rPr>
                <w:rFonts w:ascii="Calibri" w:eastAsia="Times New Roman" w:hAnsi="Calibri" w:cs="Times New Roman"/>
                <w:color w:val="000000"/>
              </w:rPr>
              <w:t>100.0</w:t>
            </w:r>
          </w:p>
        </w:tc>
        <w:tc>
          <w:tcPr>
            <w:tcW w:w="4197" w:type="dxa"/>
            <w:shd w:val="clear" w:color="auto" w:fill="auto"/>
            <w:noWrap/>
            <w:vAlign w:val="bottom"/>
            <w:hideMark/>
          </w:tcPr>
          <w:p w:rsidR="0084795C" w:rsidRPr="00850A73" w:rsidRDefault="0084795C" w:rsidP="0053653A">
            <w:pPr>
              <w:spacing w:after="0" w:line="240" w:lineRule="auto"/>
              <w:rPr>
                <w:rFonts w:ascii="Calibri" w:eastAsia="Times New Roman" w:hAnsi="Calibri" w:cs="Times New Roman"/>
                <w:color w:val="000000"/>
                <w:lang w:val="en-US"/>
              </w:rPr>
            </w:pPr>
            <w:r w:rsidRPr="00850A73">
              <w:rPr>
                <w:rFonts w:ascii="Calibri" w:eastAsia="Times New Roman" w:hAnsi="Calibri" w:cs="Times New Roman"/>
                <w:color w:val="000000"/>
                <w:lang w:val="en-US"/>
              </w:rPr>
              <w:t>% of PI out sent to recovery (Only for Cascade or Supply control)</w:t>
            </w:r>
          </w:p>
        </w:tc>
      </w:tr>
    </w:tbl>
    <w:p w:rsidR="00F551AE" w:rsidRDefault="00F551AE" w:rsidP="009B6D26">
      <w:pPr>
        <w:rPr>
          <w:sz w:val="20"/>
          <w:szCs w:val="20"/>
          <w:lang w:val="en-US"/>
        </w:rPr>
      </w:pPr>
    </w:p>
    <w:p w:rsidR="00F551AE" w:rsidRDefault="00F551AE">
      <w:pPr>
        <w:rPr>
          <w:sz w:val="20"/>
          <w:szCs w:val="20"/>
          <w:lang w:val="en-US"/>
        </w:rPr>
      </w:pPr>
      <w:r>
        <w:rPr>
          <w:sz w:val="20"/>
          <w:szCs w:val="20"/>
          <w:lang w:val="en-US"/>
        </w:rPr>
        <w:br w:type="page"/>
      </w:r>
    </w:p>
    <w:p w:rsidR="00850A73" w:rsidRDefault="00850A73" w:rsidP="009B6D26">
      <w:pPr>
        <w:rPr>
          <w:sz w:val="20"/>
          <w:szCs w:val="20"/>
          <w:lang w:val="en-US"/>
        </w:rPr>
      </w:pPr>
    </w:p>
    <w:p w:rsidR="009B6D26" w:rsidRDefault="009B6D26" w:rsidP="009B6D26">
      <w:pPr>
        <w:rPr>
          <w:sz w:val="20"/>
          <w:szCs w:val="20"/>
          <w:lang w:val="en-US"/>
        </w:rPr>
      </w:pPr>
      <w:r w:rsidRPr="009B6D26">
        <w:rPr>
          <w:sz w:val="20"/>
          <w:szCs w:val="20"/>
          <w:lang w:val="en-US"/>
        </w:rPr>
        <w:tab/>
      </w:r>
      <w:r w:rsidRPr="009B6D26">
        <w:rPr>
          <w:sz w:val="20"/>
          <w:szCs w:val="20"/>
          <w:lang w:val="en-US"/>
        </w:rPr>
        <w:tab/>
      </w:r>
      <w:r w:rsidRPr="009B6D26">
        <w:rPr>
          <w:sz w:val="20"/>
          <w:szCs w:val="20"/>
          <w:lang w:val="en-US"/>
        </w:rPr>
        <w:tab/>
      </w:r>
      <w:r w:rsidRPr="009B6D26">
        <w:rPr>
          <w:sz w:val="20"/>
          <w:szCs w:val="20"/>
          <w:lang w:val="en-US"/>
        </w:rPr>
        <w:tab/>
      </w:r>
      <w:r w:rsidRPr="00F92B83">
        <w:rPr>
          <w:sz w:val="20"/>
          <w:szCs w:val="20"/>
        </w:rPr>
        <w:sym w:font="Wingdings" w:char="F0E0"/>
      </w:r>
      <w:r>
        <w:rPr>
          <w:sz w:val="20"/>
          <w:szCs w:val="20"/>
          <w:lang w:val="en-US"/>
        </w:rPr>
        <w:t>Defrost</w:t>
      </w:r>
      <w:r w:rsidRPr="009B6D26">
        <w:rPr>
          <w:sz w:val="20"/>
          <w:szCs w:val="20"/>
          <w:lang w:val="en-US"/>
        </w:rPr>
        <w:tab/>
      </w:r>
      <w:r w:rsidRPr="00F92B83">
        <w:rPr>
          <w:sz w:val="20"/>
          <w:szCs w:val="20"/>
        </w:rPr>
        <w:sym w:font="Wingdings" w:char="F0E0"/>
      </w:r>
      <w:r w:rsidRPr="009B6D26">
        <w:rPr>
          <w:sz w:val="20"/>
          <w:szCs w:val="20"/>
          <w:lang w:val="en-US"/>
        </w:rPr>
        <w:t>…</w:t>
      </w:r>
    </w:p>
    <w:tbl>
      <w:tblPr>
        <w:tblW w:w="10024" w:type="dxa"/>
        <w:tblInd w:w="5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698"/>
        <w:gridCol w:w="2436"/>
        <w:gridCol w:w="673"/>
        <w:gridCol w:w="673"/>
        <w:gridCol w:w="673"/>
        <w:gridCol w:w="674"/>
        <w:gridCol w:w="4197"/>
      </w:tblGrid>
      <w:tr w:rsidR="0084795C" w:rsidRPr="00165581" w:rsidTr="0053653A">
        <w:trPr>
          <w:trHeight w:val="300"/>
        </w:trPr>
        <w:tc>
          <w:tcPr>
            <w:tcW w:w="698" w:type="dxa"/>
            <w:shd w:val="clear" w:color="auto" w:fill="auto"/>
            <w:noWrap/>
            <w:vAlign w:val="bottom"/>
          </w:tcPr>
          <w:p w:rsidR="0084795C" w:rsidRPr="00165581" w:rsidRDefault="0084795C"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Addr</w:t>
            </w:r>
          </w:p>
        </w:tc>
        <w:tc>
          <w:tcPr>
            <w:tcW w:w="2436" w:type="dxa"/>
            <w:shd w:val="clear" w:color="auto" w:fill="auto"/>
            <w:noWrap/>
            <w:vAlign w:val="bottom"/>
          </w:tcPr>
          <w:p w:rsidR="0084795C" w:rsidRPr="00165581" w:rsidRDefault="0084795C"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Name</w:t>
            </w:r>
          </w:p>
        </w:tc>
        <w:tc>
          <w:tcPr>
            <w:tcW w:w="673" w:type="dxa"/>
            <w:shd w:val="clear" w:color="auto" w:fill="auto"/>
            <w:noWrap/>
            <w:vAlign w:val="bottom"/>
          </w:tcPr>
          <w:p w:rsidR="0084795C" w:rsidRPr="00165581" w:rsidRDefault="0084795C"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Um</w:t>
            </w:r>
          </w:p>
        </w:tc>
        <w:tc>
          <w:tcPr>
            <w:tcW w:w="673" w:type="dxa"/>
            <w:shd w:val="clear" w:color="auto" w:fill="auto"/>
            <w:noWrap/>
            <w:vAlign w:val="bottom"/>
          </w:tcPr>
          <w:p w:rsidR="0084795C" w:rsidRPr="00165581" w:rsidRDefault="0084795C"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Def</w:t>
            </w:r>
          </w:p>
        </w:tc>
        <w:tc>
          <w:tcPr>
            <w:tcW w:w="673" w:type="dxa"/>
            <w:shd w:val="clear" w:color="auto" w:fill="auto"/>
            <w:noWrap/>
            <w:vAlign w:val="bottom"/>
          </w:tcPr>
          <w:p w:rsidR="0084795C" w:rsidRPr="00165581" w:rsidRDefault="0084795C"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Min</w:t>
            </w:r>
          </w:p>
        </w:tc>
        <w:tc>
          <w:tcPr>
            <w:tcW w:w="674" w:type="dxa"/>
            <w:shd w:val="clear" w:color="auto" w:fill="auto"/>
            <w:noWrap/>
            <w:vAlign w:val="bottom"/>
          </w:tcPr>
          <w:p w:rsidR="0084795C" w:rsidRPr="00165581" w:rsidRDefault="0084795C"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Max</w:t>
            </w:r>
          </w:p>
        </w:tc>
        <w:tc>
          <w:tcPr>
            <w:tcW w:w="4197" w:type="dxa"/>
            <w:shd w:val="clear" w:color="auto" w:fill="auto"/>
            <w:noWrap/>
            <w:vAlign w:val="bottom"/>
          </w:tcPr>
          <w:p w:rsidR="0084795C" w:rsidRPr="00165581" w:rsidRDefault="0084795C"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Description</w:t>
            </w:r>
          </w:p>
        </w:tc>
      </w:tr>
      <w:tr w:rsidR="0084795C" w:rsidRPr="006F6668" w:rsidTr="0053653A">
        <w:trPr>
          <w:trHeight w:val="300"/>
        </w:trPr>
        <w:tc>
          <w:tcPr>
            <w:tcW w:w="698" w:type="dxa"/>
            <w:shd w:val="clear" w:color="auto" w:fill="auto"/>
            <w:noWrap/>
            <w:vAlign w:val="bottom"/>
            <w:hideMark/>
          </w:tcPr>
          <w:p w:rsidR="0084795C" w:rsidRPr="0084795C" w:rsidRDefault="0084795C" w:rsidP="0053653A">
            <w:pPr>
              <w:spacing w:after="0" w:line="240" w:lineRule="auto"/>
              <w:jc w:val="right"/>
              <w:rPr>
                <w:rFonts w:ascii="Calibri" w:eastAsia="Times New Roman" w:hAnsi="Calibri" w:cs="Times New Roman"/>
                <w:color w:val="000000"/>
              </w:rPr>
            </w:pPr>
            <w:r w:rsidRPr="0084795C">
              <w:rPr>
                <w:rFonts w:ascii="Calibri" w:eastAsia="Times New Roman" w:hAnsi="Calibri" w:cs="Times New Roman"/>
                <w:color w:val="000000"/>
              </w:rPr>
              <w:t>17013</w:t>
            </w:r>
          </w:p>
        </w:tc>
        <w:tc>
          <w:tcPr>
            <w:tcW w:w="2436" w:type="dxa"/>
            <w:shd w:val="clear" w:color="auto" w:fill="auto"/>
            <w:noWrap/>
            <w:vAlign w:val="bottom"/>
            <w:hideMark/>
          </w:tcPr>
          <w:p w:rsidR="0084795C" w:rsidRPr="0084795C" w:rsidRDefault="0084795C" w:rsidP="0053653A">
            <w:pPr>
              <w:spacing w:after="0" w:line="240" w:lineRule="auto"/>
              <w:rPr>
                <w:rFonts w:ascii="Calibri" w:eastAsia="Times New Roman" w:hAnsi="Calibri" w:cs="Times New Roman"/>
                <w:color w:val="000000"/>
              </w:rPr>
            </w:pPr>
            <w:r w:rsidRPr="0084795C">
              <w:rPr>
                <w:rFonts w:ascii="Calibri" w:eastAsia="Times New Roman" w:hAnsi="Calibri" w:cs="Times New Roman"/>
                <w:color w:val="000000"/>
              </w:rPr>
              <w:t>RecoveryDefrost_SetMaxReq</w:t>
            </w:r>
          </w:p>
        </w:tc>
        <w:tc>
          <w:tcPr>
            <w:tcW w:w="673" w:type="dxa"/>
            <w:shd w:val="clear" w:color="auto" w:fill="auto"/>
            <w:noWrap/>
            <w:vAlign w:val="bottom"/>
            <w:hideMark/>
          </w:tcPr>
          <w:p w:rsidR="0084795C" w:rsidRPr="0084795C" w:rsidRDefault="0084795C" w:rsidP="0053653A">
            <w:pPr>
              <w:spacing w:after="0" w:line="240" w:lineRule="auto"/>
              <w:rPr>
                <w:rFonts w:ascii="Calibri" w:eastAsia="Times New Roman" w:hAnsi="Calibri" w:cs="Times New Roman"/>
                <w:color w:val="000000"/>
              </w:rPr>
            </w:pPr>
            <w:r w:rsidRPr="0084795C">
              <w:rPr>
                <w:rFonts w:ascii="Calibri" w:eastAsia="Times New Roman" w:hAnsi="Calibri" w:cs="Times New Roman"/>
                <w:color w:val="000000"/>
              </w:rPr>
              <w:t>°C</w:t>
            </w:r>
          </w:p>
        </w:tc>
        <w:tc>
          <w:tcPr>
            <w:tcW w:w="673" w:type="dxa"/>
            <w:shd w:val="clear" w:color="auto" w:fill="auto"/>
            <w:noWrap/>
            <w:vAlign w:val="bottom"/>
            <w:hideMark/>
          </w:tcPr>
          <w:p w:rsidR="0084795C" w:rsidRPr="0084795C" w:rsidRDefault="0084795C" w:rsidP="0053653A">
            <w:pPr>
              <w:spacing w:after="0" w:line="240" w:lineRule="auto"/>
              <w:rPr>
                <w:rFonts w:ascii="Calibri" w:eastAsia="Times New Roman" w:hAnsi="Calibri" w:cs="Times New Roman"/>
                <w:color w:val="000000"/>
              </w:rPr>
            </w:pPr>
            <w:r w:rsidRPr="0084795C">
              <w:rPr>
                <w:rFonts w:ascii="Calibri" w:eastAsia="Times New Roman" w:hAnsi="Calibri" w:cs="Times New Roman"/>
                <w:color w:val="000000"/>
              </w:rPr>
              <w:t>-4.0</w:t>
            </w:r>
          </w:p>
        </w:tc>
        <w:tc>
          <w:tcPr>
            <w:tcW w:w="673" w:type="dxa"/>
            <w:shd w:val="clear" w:color="auto" w:fill="auto"/>
            <w:noWrap/>
            <w:vAlign w:val="bottom"/>
            <w:hideMark/>
          </w:tcPr>
          <w:p w:rsidR="0084795C" w:rsidRPr="0084795C" w:rsidRDefault="0084795C" w:rsidP="0053653A">
            <w:pPr>
              <w:spacing w:after="0" w:line="240" w:lineRule="auto"/>
              <w:rPr>
                <w:rFonts w:ascii="Calibri" w:eastAsia="Times New Roman" w:hAnsi="Calibri" w:cs="Times New Roman"/>
                <w:color w:val="000000"/>
              </w:rPr>
            </w:pPr>
            <w:r w:rsidRPr="0084795C">
              <w:rPr>
                <w:rFonts w:ascii="Calibri" w:eastAsia="Times New Roman" w:hAnsi="Calibri" w:cs="Times New Roman"/>
                <w:color w:val="000000"/>
              </w:rPr>
              <w:t>-15.0</w:t>
            </w:r>
          </w:p>
        </w:tc>
        <w:tc>
          <w:tcPr>
            <w:tcW w:w="674" w:type="dxa"/>
            <w:shd w:val="clear" w:color="auto" w:fill="auto"/>
            <w:noWrap/>
            <w:vAlign w:val="bottom"/>
            <w:hideMark/>
          </w:tcPr>
          <w:p w:rsidR="0084795C" w:rsidRPr="0084795C" w:rsidRDefault="0084795C" w:rsidP="0053653A">
            <w:pPr>
              <w:spacing w:after="0" w:line="240" w:lineRule="auto"/>
              <w:rPr>
                <w:rFonts w:ascii="Calibri" w:eastAsia="Times New Roman" w:hAnsi="Calibri" w:cs="Times New Roman"/>
                <w:color w:val="000000"/>
              </w:rPr>
            </w:pPr>
            <w:r w:rsidRPr="0084795C">
              <w:rPr>
                <w:rFonts w:ascii="Calibri" w:eastAsia="Times New Roman" w:hAnsi="Calibri" w:cs="Times New Roman"/>
                <w:color w:val="000000"/>
              </w:rPr>
              <w:t>10.0</w:t>
            </w:r>
          </w:p>
        </w:tc>
        <w:tc>
          <w:tcPr>
            <w:tcW w:w="4197" w:type="dxa"/>
            <w:shd w:val="clear" w:color="auto" w:fill="auto"/>
            <w:noWrap/>
            <w:vAlign w:val="bottom"/>
            <w:hideMark/>
          </w:tcPr>
          <w:p w:rsidR="0084795C" w:rsidRPr="0084795C" w:rsidRDefault="0084795C" w:rsidP="0053653A">
            <w:pPr>
              <w:spacing w:after="0" w:line="240" w:lineRule="auto"/>
              <w:rPr>
                <w:rFonts w:ascii="Calibri" w:eastAsia="Times New Roman" w:hAnsi="Calibri" w:cs="Times New Roman"/>
                <w:color w:val="000000"/>
                <w:lang w:val="en-US"/>
              </w:rPr>
            </w:pPr>
            <w:r w:rsidRPr="0084795C">
              <w:rPr>
                <w:rFonts w:ascii="Calibri" w:eastAsia="Times New Roman" w:hAnsi="Calibri" w:cs="Times New Roman"/>
                <w:color w:val="000000"/>
                <w:lang w:val="en-US"/>
              </w:rPr>
              <w:t>Recovery Defrost: Setpoint Expulsion Temperature</w:t>
            </w:r>
          </w:p>
        </w:tc>
      </w:tr>
      <w:tr w:rsidR="0084795C" w:rsidRPr="006F6668" w:rsidTr="0053653A">
        <w:trPr>
          <w:trHeight w:val="300"/>
        </w:trPr>
        <w:tc>
          <w:tcPr>
            <w:tcW w:w="698" w:type="dxa"/>
            <w:shd w:val="clear" w:color="auto" w:fill="auto"/>
            <w:noWrap/>
            <w:vAlign w:val="bottom"/>
            <w:hideMark/>
          </w:tcPr>
          <w:p w:rsidR="0084795C" w:rsidRPr="0084795C" w:rsidRDefault="0084795C" w:rsidP="0053653A">
            <w:pPr>
              <w:spacing w:after="0" w:line="240" w:lineRule="auto"/>
              <w:jc w:val="right"/>
              <w:rPr>
                <w:rFonts w:ascii="Calibri" w:eastAsia="Times New Roman" w:hAnsi="Calibri" w:cs="Times New Roman"/>
                <w:color w:val="000000"/>
              </w:rPr>
            </w:pPr>
            <w:r w:rsidRPr="0084795C">
              <w:rPr>
                <w:rFonts w:ascii="Calibri" w:eastAsia="Times New Roman" w:hAnsi="Calibri" w:cs="Times New Roman"/>
                <w:color w:val="000000"/>
              </w:rPr>
              <w:t>17014</w:t>
            </w:r>
          </w:p>
        </w:tc>
        <w:tc>
          <w:tcPr>
            <w:tcW w:w="2436" w:type="dxa"/>
            <w:shd w:val="clear" w:color="auto" w:fill="auto"/>
            <w:noWrap/>
            <w:vAlign w:val="bottom"/>
            <w:hideMark/>
          </w:tcPr>
          <w:p w:rsidR="0084795C" w:rsidRPr="0084795C" w:rsidRDefault="0084795C" w:rsidP="0053653A">
            <w:pPr>
              <w:spacing w:after="0" w:line="240" w:lineRule="auto"/>
              <w:rPr>
                <w:rFonts w:ascii="Calibri" w:eastAsia="Times New Roman" w:hAnsi="Calibri" w:cs="Times New Roman"/>
                <w:color w:val="000000"/>
              </w:rPr>
            </w:pPr>
            <w:r w:rsidRPr="0084795C">
              <w:rPr>
                <w:rFonts w:ascii="Calibri" w:eastAsia="Times New Roman" w:hAnsi="Calibri" w:cs="Times New Roman"/>
                <w:color w:val="000000"/>
              </w:rPr>
              <w:t>RecoveryDefrost_Band</w:t>
            </w:r>
          </w:p>
        </w:tc>
        <w:tc>
          <w:tcPr>
            <w:tcW w:w="673" w:type="dxa"/>
            <w:shd w:val="clear" w:color="auto" w:fill="auto"/>
            <w:noWrap/>
            <w:vAlign w:val="bottom"/>
            <w:hideMark/>
          </w:tcPr>
          <w:p w:rsidR="0084795C" w:rsidRPr="0084795C" w:rsidRDefault="0084795C" w:rsidP="0053653A">
            <w:pPr>
              <w:spacing w:after="0" w:line="240" w:lineRule="auto"/>
              <w:rPr>
                <w:rFonts w:ascii="Calibri" w:eastAsia="Times New Roman" w:hAnsi="Calibri" w:cs="Times New Roman"/>
                <w:color w:val="000000"/>
              </w:rPr>
            </w:pPr>
            <w:r w:rsidRPr="0084795C">
              <w:rPr>
                <w:rFonts w:ascii="Calibri" w:eastAsia="Times New Roman" w:hAnsi="Calibri" w:cs="Times New Roman"/>
                <w:color w:val="000000"/>
              </w:rPr>
              <w:t>°C</w:t>
            </w:r>
          </w:p>
        </w:tc>
        <w:tc>
          <w:tcPr>
            <w:tcW w:w="673" w:type="dxa"/>
            <w:shd w:val="clear" w:color="auto" w:fill="auto"/>
            <w:noWrap/>
            <w:vAlign w:val="bottom"/>
            <w:hideMark/>
          </w:tcPr>
          <w:p w:rsidR="0084795C" w:rsidRPr="0084795C" w:rsidRDefault="0084795C" w:rsidP="0053653A">
            <w:pPr>
              <w:spacing w:after="0" w:line="240" w:lineRule="auto"/>
              <w:rPr>
                <w:rFonts w:ascii="Calibri" w:eastAsia="Times New Roman" w:hAnsi="Calibri" w:cs="Times New Roman"/>
                <w:color w:val="000000"/>
              </w:rPr>
            </w:pPr>
            <w:r w:rsidRPr="0084795C">
              <w:rPr>
                <w:rFonts w:ascii="Calibri" w:eastAsia="Times New Roman" w:hAnsi="Calibri" w:cs="Times New Roman"/>
                <w:color w:val="000000"/>
              </w:rPr>
              <w:t>4.0</w:t>
            </w:r>
          </w:p>
        </w:tc>
        <w:tc>
          <w:tcPr>
            <w:tcW w:w="673" w:type="dxa"/>
            <w:shd w:val="clear" w:color="auto" w:fill="auto"/>
            <w:noWrap/>
            <w:vAlign w:val="bottom"/>
            <w:hideMark/>
          </w:tcPr>
          <w:p w:rsidR="0084795C" w:rsidRPr="0084795C" w:rsidRDefault="0084795C" w:rsidP="0053653A">
            <w:pPr>
              <w:spacing w:after="0" w:line="240" w:lineRule="auto"/>
              <w:rPr>
                <w:rFonts w:ascii="Calibri" w:eastAsia="Times New Roman" w:hAnsi="Calibri" w:cs="Times New Roman"/>
                <w:color w:val="000000"/>
              </w:rPr>
            </w:pPr>
            <w:r w:rsidRPr="0084795C">
              <w:rPr>
                <w:rFonts w:ascii="Calibri" w:eastAsia="Times New Roman" w:hAnsi="Calibri" w:cs="Times New Roman"/>
                <w:color w:val="000000"/>
              </w:rPr>
              <w:t>0.1</w:t>
            </w:r>
          </w:p>
        </w:tc>
        <w:tc>
          <w:tcPr>
            <w:tcW w:w="674" w:type="dxa"/>
            <w:shd w:val="clear" w:color="auto" w:fill="auto"/>
            <w:noWrap/>
            <w:vAlign w:val="bottom"/>
            <w:hideMark/>
          </w:tcPr>
          <w:p w:rsidR="0084795C" w:rsidRPr="0084795C" w:rsidRDefault="0084795C" w:rsidP="0053653A">
            <w:pPr>
              <w:spacing w:after="0" w:line="240" w:lineRule="auto"/>
              <w:rPr>
                <w:rFonts w:ascii="Calibri" w:eastAsia="Times New Roman" w:hAnsi="Calibri" w:cs="Times New Roman"/>
                <w:color w:val="000000"/>
              </w:rPr>
            </w:pPr>
            <w:r w:rsidRPr="0084795C">
              <w:rPr>
                <w:rFonts w:ascii="Calibri" w:eastAsia="Times New Roman" w:hAnsi="Calibri" w:cs="Times New Roman"/>
                <w:color w:val="000000"/>
              </w:rPr>
              <w:t>10.0</w:t>
            </w:r>
          </w:p>
        </w:tc>
        <w:tc>
          <w:tcPr>
            <w:tcW w:w="4197" w:type="dxa"/>
            <w:shd w:val="clear" w:color="auto" w:fill="auto"/>
            <w:noWrap/>
            <w:vAlign w:val="bottom"/>
            <w:hideMark/>
          </w:tcPr>
          <w:p w:rsidR="0084795C" w:rsidRPr="0084795C" w:rsidRDefault="0084795C" w:rsidP="0053653A">
            <w:pPr>
              <w:spacing w:after="0" w:line="240" w:lineRule="auto"/>
              <w:rPr>
                <w:rFonts w:ascii="Calibri" w:eastAsia="Times New Roman" w:hAnsi="Calibri" w:cs="Times New Roman"/>
                <w:color w:val="000000"/>
                <w:lang w:val="en-US"/>
              </w:rPr>
            </w:pPr>
            <w:r w:rsidRPr="0084795C">
              <w:rPr>
                <w:rFonts w:ascii="Calibri" w:eastAsia="Times New Roman" w:hAnsi="Calibri" w:cs="Times New Roman"/>
                <w:color w:val="000000"/>
                <w:lang w:val="en-US"/>
              </w:rPr>
              <w:t>Recovery Defrost: Band Mix Chamber/PreHeater/Supply Fan</w:t>
            </w:r>
          </w:p>
        </w:tc>
      </w:tr>
      <w:tr w:rsidR="0084795C" w:rsidRPr="006F6668" w:rsidTr="0053653A">
        <w:trPr>
          <w:trHeight w:val="300"/>
        </w:trPr>
        <w:tc>
          <w:tcPr>
            <w:tcW w:w="698" w:type="dxa"/>
            <w:shd w:val="clear" w:color="auto" w:fill="auto"/>
            <w:noWrap/>
            <w:vAlign w:val="bottom"/>
            <w:hideMark/>
          </w:tcPr>
          <w:p w:rsidR="0084795C" w:rsidRPr="0084795C" w:rsidRDefault="0084795C" w:rsidP="0053653A">
            <w:pPr>
              <w:spacing w:after="0" w:line="240" w:lineRule="auto"/>
              <w:jc w:val="right"/>
              <w:rPr>
                <w:rFonts w:ascii="Calibri" w:eastAsia="Times New Roman" w:hAnsi="Calibri" w:cs="Times New Roman"/>
                <w:color w:val="000000"/>
              </w:rPr>
            </w:pPr>
            <w:r w:rsidRPr="0084795C">
              <w:rPr>
                <w:rFonts w:ascii="Calibri" w:eastAsia="Times New Roman" w:hAnsi="Calibri" w:cs="Times New Roman"/>
                <w:color w:val="000000"/>
              </w:rPr>
              <w:t>17015</w:t>
            </w:r>
          </w:p>
        </w:tc>
        <w:tc>
          <w:tcPr>
            <w:tcW w:w="2436" w:type="dxa"/>
            <w:shd w:val="clear" w:color="auto" w:fill="auto"/>
            <w:noWrap/>
            <w:vAlign w:val="bottom"/>
            <w:hideMark/>
          </w:tcPr>
          <w:p w:rsidR="0084795C" w:rsidRPr="0084795C" w:rsidRDefault="0084795C" w:rsidP="0053653A">
            <w:pPr>
              <w:spacing w:after="0" w:line="240" w:lineRule="auto"/>
              <w:rPr>
                <w:rFonts w:ascii="Calibri" w:eastAsia="Times New Roman" w:hAnsi="Calibri" w:cs="Times New Roman"/>
                <w:color w:val="000000"/>
              </w:rPr>
            </w:pPr>
            <w:r w:rsidRPr="0084795C">
              <w:rPr>
                <w:rFonts w:ascii="Calibri" w:eastAsia="Times New Roman" w:hAnsi="Calibri" w:cs="Times New Roman"/>
                <w:color w:val="000000"/>
              </w:rPr>
              <w:t>RecoveryDefrost_Cutoff</w:t>
            </w:r>
          </w:p>
        </w:tc>
        <w:tc>
          <w:tcPr>
            <w:tcW w:w="673" w:type="dxa"/>
            <w:shd w:val="clear" w:color="auto" w:fill="auto"/>
            <w:noWrap/>
            <w:vAlign w:val="bottom"/>
            <w:hideMark/>
          </w:tcPr>
          <w:p w:rsidR="0084795C" w:rsidRPr="0084795C" w:rsidRDefault="0084795C" w:rsidP="0053653A">
            <w:pPr>
              <w:spacing w:after="0" w:line="240" w:lineRule="auto"/>
              <w:rPr>
                <w:rFonts w:ascii="Calibri" w:eastAsia="Times New Roman" w:hAnsi="Calibri" w:cs="Times New Roman"/>
                <w:color w:val="000000"/>
              </w:rPr>
            </w:pPr>
            <w:r w:rsidRPr="0084795C">
              <w:rPr>
                <w:rFonts w:ascii="Calibri" w:eastAsia="Times New Roman" w:hAnsi="Calibri" w:cs="Times New Roman"/>
                <w:color w:val="000000"/>
              </w:rPr>
              <w:t>°C</w:t>
            </w:r>
          </w:p>
        </w:tc>
        <w:tc>
          <w:tcPr>
            <w:tcW w:w="673" w:type="dxa"/>
            <w:shd w:val="clear" w:color="auto" w:fill="auto"/>
            <w:noWrap/>
            <w:vAlign w:val="bottom"/>
            <w:hideMark/>
          </w:tcPr>
          <w:p w:rsidR="0084795C" w:rsidRPr="0084795C" w:rsidRDefault="0084795C" w:rsidP="0053653A">
            <w:pPr>
              <w:spacing w:after="0" w:line="240" w:lineRule="auto"/>
              <w:rPr>
                <w:rFonts w:ascii="Calibri" w:eastAsia="Times New Roman" w:hAnsi="Calibri" w:cs="Times New Roman"/>
                <w:color w:val="000000"/>
              </w:rPr>
            </w:pPr>
            <w:r w:rsidRPr="0084795C">
              <w:rPr>
                <w:rFonts w:ascii="Calibri" w:eastAsia="Times New Roman" w:hAnsi="Calibri" w:cs="Times New Roman"/>
                <w:color w:val="000000"/>
              </w:rPr>
              <w:t>0.0</w:t>
            </w:r>
          </w:p>
        </w:tc>
        <w:tc>
          <w:tcPr>
            <w:tcW w:w="673" w:type="dxa"/>
            <w:shd w:val="clear" w:color="auto" w:fill="auto"/>
            <w:noWrap/>
            <w:vAlign w:val="bottom"/>
            <w:hideMark/>
          </w:tcPr>
          <w:p w:rsidR="0084795C" w:rsidRPr="0084795C" w:rsidRDefault="0084795C" w:rsidP="0053653A">
            <w:pPr>
              <w:spacing w:after="0" w:line="240" w:lineRule="auto"/>
              <w:rPr>
                <w:rFonts w:ascii="Calibri" w:eastAsia="Times New Roman" w:hAnsi="Calibri" w:cs="Times New Roman"/>
                <w:color w:val="000000"/>
              </w:rPr>
            </w:pPr>
            <w:r w:rsidRPr="0084795C">
              <w:rPr>
                <w:rFonts w:ascii="Calibri" w:eastAsia="Times New Roman" w:hAnsi="Calibri" w:cs="Times New Roman"/>
                <w:color w:val="000000"/>
              </w:rPr>
              <w:t>0.0</w:t>
            </w:r>
          </w:p>
        </w:tc>
        <w:tc>
          <w:tcPr>
            <w:tcW w:w="674" w:type="dxa"/>
            <w:shd w:val="clear" w:color="auto" w:fill="auto"/>
            <w:noWrap/>
            <w:vAlign w:val="bottom"/>
            <w:hideMark/>
          </w:tcPr>
          <w:p w:rsidR="0084795C" w:rsidRPr="0084795C" w:rsidRDefault="0084795C" w:rsidP="0053653A">
            <w:pPr>
              <w:spacing w:after="0" w:line="240" w:lineRule="auto"/>
              <w:rPr>
                <w:rFonts w:ascii="Calibri" w:eastAsia="Times New Roman" w:hAnsi="Calibri" w:cs="Times New Roman"/>
                <w:color w:val="000000"/>
              </w:rPr>
            </w:pPr>
            <w:r w:rsidRPr="0084795C">
              <w:rPr>
                <w:rFonts w:ascii="Calibri" w:eastAsia="Times New Roman" w:hAnsi="Calibri" w:cs="Times New Roman"/>
                <w:color w:val="000000"/>
              </w:rPr>
              <w:t>10.0</w:t>
            </w:r>
          </w:p>
        </w:tc>
        <w:tc>
          <w:tcPr>
            <w:tcW w:w="4197" w:type="dxa"/>
            <w:shd w:val="clear" w:color="auto" w:fill="auto"/>
            <w:noWrap/>
            <w:vAlign w:val="bottom"/>
            <w:hideMark/>
          </w:tcPr>
          <w:p w:rsidR="0084795C" w:rsidRPr="0084795C" w:rsidRDefault="0084795C" w:rsidP="0053653A">
            <w:pPr>
              <w:spacing w:after="0" w:line="240" w:lineRule="auto"/>
              <w:rPr>
                <w:rFonts w:ascii="Calibri" w:eastAsia="Times New Roman" w:hAnsi="Calibri" w:cs="Times New Roman"/>
                <w:color w:val="000000"/>
                <w:lang w:val="en-US"/>
              </w:rPr>
            </w:pPr>
            <w:r w:rsidRPr="0084795C">
              <w:rPr>
                <w:rFonts w:ascii="Calibri" w:eastAsia="Times New Roman" w:hAnsi="Calibri" w:cs="Times New Roman"/>
                <w:color w:val="000000"/>
                <w:lang w:val="en-US"/>
              </w:rPr>
              <w:t>Recovery Defrost: CutOff Modulating Fan</w:t>
            </w:r>
          </w:p>
        </w:tc>
      </w:tr>
    </w:tbl>
    <w:p w:rsidR="0084795C" w:rsidRDefault="0084795C" w:rsidP="009B6D26">
      <w:pPr>
        <w:rPr>
          <w:sz w:val="20"/>
          <w:szCs w:val="20"/>
          <w:lang w:val="en-US"/>
        </w:rPr>
      </w:pPr>
    </w:p>
    <w:p w:rsidR="009B6D26" w:rsidRDefault="009B6D26" w:rsidP="009B6D26">
      <w:pPr>
        <w:rPr>
          <w:sz w:val="20"/>
          <w:szCs w:val="20"/>
          <w:lang w:val="en-US"/>
        </w:rPr>
      </w:pPr>
      <w:r w:rsidRPr="009B6D26">
        <w:rPr>
          <w:sz w:val="20"/>
          <w:szCs w:val="20"/>
          <w:lang w:val="en-US"/>
        </w:rPr>
        <w:tab/>
      </w:r>
      <w:r w:rsidRPr="009B6D26">
        <w:rPr>
          <w:sz w:val="20"/>
          <w:szCs w:val="20"/>
          <w:lang w:val="en-US"/>
        </w:rPr>
        <w:tab/>
      </w:r>
      <w:r w:rsidRPr="009B6D26">
        <w:rPr>
          <w:sz w:val="20"/>
          <w:szCs w:val="20"/>
          <w:lang w:val="en-US"/>
        </w:rPr>
        <w:tab/>
      </w:r>
      <w:r w:rsidRPr="009B6D26">
        <w:rPr>
          <w:sz w:val="20"/>
          <w:szCs w:val="20"/>
          <w:lang w:val="en-US"/>
        </w:rPr>
        <w:tab/>
      </w:r>
      <w:r w:rsidRPr="00F92B83">
        <w:rPr>
          <w:sz w:val="20"/>
          <w:szCs w:val="20"/>
        </w:rPr>
        <w:sym w:font="Wingdings" w:char="F0E0"/>
      </w:r>
      <w:r w:rsidRPr="00DE67D5">
        <w:rPr>
          <w:sz w:val="20"/>
          <w:szCs w:val="20"/>
          <w:lang w:val="en-US"/>
        </w:rPr>
        <w:t>Other</w:t>
      </w:r>
      <w:r w:rsidRPr="00DE67D5">
        <w:rPr>
          <w:sz w:val="20"/>
          <w:szCs w:val="20"/>
          <w:lang w:val="en-US"/>
        </w:rPr>
        <w:tab/>
      </w:r>
      <w:r w:rsidRPr="00DE67D5">
        <w:rPr>
          <w:sz w:val="20"/>
          <w:szCs w:val="20"/>
          <w:lang w:val="en-US"/>
        </w:rPr>
        <w:tab/>
      </w:r>
      <w:r w:rsidRPr="00F92B83">
        <w:rPr>
          <w:sz w:val="20"/>
          <w:szCs w:val="20"/>
        </w:rPr>
        <w:sym w:font="Wingdings" w:char="F0E0"/>
      </w:r>
      <w:r w:rsidRPr="00DE67D5">
        <w:rPr>
          <w:sz w:val="20"/>
          <w:szCs w:val="20"/>
          <w:lang w:val="en-US"/>
        </w:rPr>
        <w:t>…</w:t>
      </w:r>
    </w:p>
    <w:tbl>
      <w:tblPr>
        <w:tblW w:w="10128" w:type="dxa"/>
        <w:tblInd w:w="5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698"/>
        <w:gridCol w:w="2719"/>
        <w:gridCol w:w="494"/>
        <w:gridCol w:w="673"/>
        <w:gridCol w:w="673"/>
        <w:gridCol w:w="674"/>
        <w:gridCol w:w="4197"/>
      </w:tblGrid>
      <w:tr w:rsidR="0084795C" w:rsidRPr="00165581" w:rsidTr="0084795C">
        <w:trPr>
          <w:trHeight w:val="300"/>
        </w:trPr>
        <w:tc>
          <w:tcPr>
            <w:tcW w:w="698" w:type="dxa"/>
            <w:shd w:val="clear" w:color="auto" w:fill="auto"/>
            <w:noWrap/>
            <w:vAlign w:val="bottom"/>
          </w:tcPr>
          <w:p w:rsidR="0084795C" w:rsidRPr="00165581" w:rsidRDefault="0084795C"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Addr</w:t>
            </w:r>
          </w:p>
        </w:tc>
        <w:tc>
          <w:tcPr>
            <w:tcW w:w="2719" w:type="dxa"/>
            <w:shd w:val="clear" w:color="auto" w:fill="auto"/>
            <w:noWrap/>
            <w:vAlign w:val="bottom"/>
          </w:tcPr>
          <w:p w:rsidR="0084795C" w:rsidRPr="00165581" w:rsidRDefault="0084795C"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Name</w:t>
            </w:r>
          </w:p>
        </w:tc>
        <w:tc>
          <w:tcPr>
            <w:tcW w:w="494" w:type="dxa"/>
            <w:shd w:val="clear" w:color="auto" w:fill="auto"/>
            <w:noWrap/>
            <w:vAlign w:val="bottom"/>
          </w:tcPr>
          <w:p w:rsidR="0084795C" w:rsidRPr="00165581" w:rsidRDefault="0084795C"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Um</w:t>
            </w:r>
          </w:p>
        </w:tc>
        <w:tc>
          <w:tcPr>
            <w:tcW w:w="673" w:type="dxa"/>
            <w:shd w:val="clear" w:color="auto" w:fill="auto"/>
            <w:noWrap/>
            <w:vAlign w:val="bottom"/>
          </w:tcPr>
          <w:p w:rsidR="0084795C" w:rsidRPr="00165581" w:rsidRDefault="0084795C"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Def</w:t>
            </w:r>
          </w:p>
        </w:tc>
        <w:tc>
          <w:tcPr>
            <w:tcW w:w="673" w:type="dxa"/>
            <w:shd w:val="clear" w:color="auto" w:fill="auto"/>
            <w:noWrap/>
            <w:vAlign w:val="bottom"/>
          </w:tcPr>
          <w:p w:rsidR="0084795C" w:rsidRPr="00165581" w:rsidRDefault="0084795C"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Min</w:t>
            </w:r>
          </w:p>
        </w:tc>
        <w:tc>
          <w:tcPr>
            <w:tcW w:w="674" w:type="dxa"/>
            <w:shd w:val="clear" w:color="auto" w:fill="auto"/>
            <w:noWrap/>
            <w:vAlign w:val="bottom"/>
          </w:tcPr>
          <w:p w:rsidR="0084795C" w:rsidRPr="00165581" w:rsidRDefault="0084795C"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Max</w:t>
            </w:r>
          </w:p>
        </w:tc>
        <w:tc>
          <w:tcPr>
            <w:tcW w:w="4197" w:type="dxa"/>
            <w:shd w:val="clear" w:color="auto" w:fill="auto"/>
            <w:noWrap/>
            <w:vAlign w:val="bottom"/>
          </w:tcPr>
          <w:p w:rsidR="0084795C" w:rsidRPr="00165581" w:rsidRDefault="0084795C"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Description</w:t>
            </w:r>
          </w:p>
        </w:tc>
      </w:tr>
      <w:tr w:rsidR="0084795C" w:rsidRPr="006F6668" w:rsidTr="0084795C">
        <w:trPr>
          <w:trHeight w:val="300"/>
        </w:trPr>
        <w:tc>
          <w:tcPr>
            <w:tcW w:w="698" w:type="dxa"/>
            <w:shd w:val="clear" w:color="auto" w:fill="auto"/>
            <w:noWrap/>
            <w:vAlign w:val="bottom"/>
            <w:hideMark/>
          </w:tcPr>
          <w:p w:rsidR="0084795C" w:rsidRPr="0084795C" w:rsidRDefault="0084795C" w:rsidP="0053653A">
            <w:pPr>
              <w:spacing w:after="0" w:line="240" w:lineRule="auto"/>
              <w:jc w:val="right"/>
              <w:rPr>
                <w:rFonts w:ascii="Calibri" w:eastAsia="Times New Roman" w:hAnsi="Calibri" w:cs="Times New Roman"/>
                <w:color w:val="000000"/>
              </w:rPr>
            </w:pPr>
            <w:r w:rsidRPr="0084795C">
              <w:rPr>
                <w:rFonts w:ascii="Calibri" w:eastAsia="Times New Roman" w:hAnsi="Calibri" w:cs="Times New Roman"/>
                <w:color w:val="000000"/>
              </w:rPr>
              <w:t>16740</w:t>
            </w:r>
          </w:p>
        </w:tc>
        <w:tc>
          <w:tcPr>
            <w:tcW w:w="2719" w:type="dxa"/>
            <w:shd w:val="clear" w:color="auto" w:fill="auto"/>
            <w:noWrap/>
            <w:vAlign w:val="bottom"/>
            <w:hideMark/>
          </w:tcPr>
          <w:p w:rsidR="0084795C" w:rsidRPr="0084795C" w:rsidRDefault="0084795C" w:rsidP="0053653A">
            <w:pPr>
              <w:spacing w:after="0" w:line="240" w:lineRule="auto"/>
              <w:rPr>
                <w:rFonts w:ascii="Calibri" w:eastAsia="Times New Roman" w:hAnsi="Calibri" w:cs="Times New Roman"/>
                <w:color w:val="000000"/>
              </w:rPr>
            </w:pPr>
            <w:r w:rsidRPr="0084795C">
              <w:rPr>
                <w:rFonts w:ascii="Calibri" w:eastAsia="Times New Roman" w:hAnsi="Calibri" w:cs="Times New Roman"/>
                <w:color w:val="000000"/>
              </w:rPr>
              <w:t>Unit_ForceOffAfterReboot</w:t>
            </w:r>
          </w:p>
        </w:tc>
        <w:tc>
          <w:tcPr>
            <w:tcW w:w="494" w:type="dxa"/>
            <w:shd w:val="clear" w:color="auto" w:fill="auto"/>
            <w:noWrap/>
            <w:vAlign w:val="bottom"/>
            <w:hideMark/>
          </w:tcPr>
          <w:p w:rsidR="0084795C" w:rsidRPr="0084795C" w:rsidRDefault="0084795C" w:rsidP="0053653A">
            <w:pPr>
              <w:spacing w:after="0" w:line="240" w:lineRule="auto"/>
              <w:rPr>
                <w:rFonts w:ascii="Calibri" w:eastAsia="Times New Roman" w:hAnsi="Calibri" w:cs="Times New Roman"/>
                <w:color w:val="000000"/>
              </w:rPr>
            </w:pPr>
          </w:p>
        </w:tc>
        <w:tc>
          <w:tcPr>
            <w:tcW w:w="673" w:type="dxa"/>
            <w:shd w:val="clear" w:color="auto" w:fill="auto"/>
            <w:noWrap/>
            <w:vAlign w:val="bottom"/>
            <w:hideMark/>
          </w:tcPr>
          <w:p w:rsidR="0084795C" w:rsidRPr="0084795C" w:rsidRDefault="0084795C" w:rsidP="0053653A">
            <w:pPr>
              <w:spacing w:after="0" w:line="240" w:lineRule="auto"/>
              <w:jc w:val="right"/>
              <w:rPr>
                <w:rFonts w:ascii="Calibri" w:eastAsia="Times New Roman" w:hAnsi="Calibri" w:cs="Times New Roman"/>
                <w:color w:val="000000"/>
              </w:rPr>
            </w:pPr>
            <w:r w:rsidRPr="0084795C">
              <w:rPr>
                <w:rFonts w:ascii="Calibri" w:eastAsia="Times New Roman" w:hAnsi="Calibri" w:cs="Times New Roman"/>
                <w:color w:val="000000"/>
              </w:rPr>
              <w:t>0</w:t>
            </w:r>
          </w:p>
        </w:tc>
        <w:tc>
          <w:tcPr>
            <w:tcW w:w="673" w:type="dxa"/>
            <w:shd w:val="clear" w:color="auto" w:fill="auto"/>
            <w:noWrap/>
            <w:vAlign w:val="bottom"/>
            <w:hideMark/>
          </w:tcPr>
          <w:p w:rsidR="0084795C" w:rsidRPr="0084795C" w:rsidRDefault="0084795C" w:rsidP="0053653A">
            <w:pPr>
              <w:spacing w:after="0" w:line="240" w:lineRule="auto"/>
              <w:rPr>
                <w:rFonts w:ascii="Calibri" w:eastAsia="Times New Roman" w:hAnsi="Calibri" w:cs="Times New Roman"/>
                <w:color w:val="000000"/>
              </w:rPr>
            </w:pPr>
          </w:p>
        </w:tc>
        <w:tc>
          <w:tcPr>
            <w:tcW w:w="674" w:type="dxa"/>
            <w:shd w:val="clear" w:color="auto" w:fill="auto"/>
            <w:noWrap/>
            <w:vAlign w:val="bottom"/>
            <w:hideMark/>
          </w:tcPr>
          <w:p w:rsidR="0084795C" w:rsidRPr="0084795C" w:rsidRDefault="0084795C" w:rsidP="0053653A">
            <w:pPr>
              <w:spacing w:after="0" w:line="240" w:lineRule="auto"/>
              <w:rPr>
                <w:rFonts w:ascii="Calibri" w:eastAsia="Times New Roman" w:hAnsi="Calibri" w:cs="Times New Roman"/>
                <w:color w:val="000000"/>
              </w:rPr>
            </w:pPr>
          </w:p>
        </w:tc>
        <w:tc>
          <w:tcPr>
            <w:tcW w:w="4197" w:type="dxa"/>
            <w:shd w:val="clear" w:color="auto" w:fill="auto"/>
            <w:noWrap/>
            <w:vAlign w:val="bottom"/>
            <w:hideMark/>
          </w:tcPr>
          <w:p w:rsidR="0084795C" w:rsidRPr="0084795C" w:rsidRDefault="0084795C" w:rsidP="0053653A">
            <w:pPr>
              <w:spacing w:after="0" w:line="240" w:lineRule="auto"/>
              <w:rPr>
                <w:rFonts w:ascii="Calibri" w:eastAsia="Times New Roman" w:hAnsi="Calibri" w:cs="Times New Roman"/>
                <w:color w:val="000000"/>
                <w:lang w:val="en-US"/>
              </w:rPr>
            </w:pPr>
            <w:r w:rsidRPr="0084795C">
              <w:rPr>
                <w:rFonts w:ascii="Calibri" w:eastAsia="Times New Roman" w:hAnsi="Calibri" w:cs="Times New Roman"/>
                <w:color w:val="000000"/>
                <w:lang w:val="en-US"/>
              </w:rPr>
              <w:t>Force Off keyboard after reboot</w:t>
            </w:r>
          </w:p>
        </w:tc>
      </w:tr>
    </w:tbl>
    <w:p w:rsidR="0084795C" w:rsidRPr="00DE67D5" w:rsidRDefault="0084795C" w:rsidP="009B6D26">
      <w:pPr>
        <w:rPr>
          <w:sz w:val="20"/>
          <w:szCs w:val="20"/>
          <w:lang w:val="en-US"/>
        </w:rPr>
      </w:pPr>
    </w:p>
    <w:p w:rsidR="00F92B83" w:rsidRDefault="00F92B83" w:rsidP="00F92B83">
      <w:pPr>
        <w:rPr>
          <w:noProof/>
          <w:sz w:val="20"/>
          <w:szCs w:val="20"/>
        </w:rPr>
      </w:pPr>
      <w:r w:rsidRPr="00F92B83">
        <w:rPr>
          <w:noProof/>
        </w:rPr>
        <w:drawing>
          <wp:inline distT="0" distB="0" distL="0" distR="0" wp14:anchorId="14C86FB9" wp14:editId="6872B9FC">
            <wp:extent cx="380952" cy="276190"/>
            <wp:effectExtent l="0" t="0" r="635" b="0"/>
            <wp:docPr id="138" name="Immagin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9"/>
                    <a:stretch>
                      <a:fillRect/>
                    </a:stretch>
                  </pic:blipFill>
                  <pic:spPr>
                    <a:xfrm>
                      <a:off x="0" y="0"/>
                      <a:ext cx="380952" cy="276190"/>
                    </a:xfrm>
                    <a:prstGeom prst="rect">
                      <a:avLst/>
                    </a:prstGeom>
                  </pic:spPr>
                </pic:pic>
              </a:graphicData>
            </a:graphic>
          </wp:inline>
        </w:drawing>
      </w:r>
      <w:r w:rsidRPr="00F92B83">
        <w:rPr>
          <w:noProof/>
          <w:sz w:val="20"/>
          <w:szCs w:val="20"/>
        </w:rPr>
        <w:sym w:font="Wingdings" w:char="F0E0"/>
      </w:r>
      <w:r w:rsidR="002B7F89" w:rsidRPr="00F92B83">
        <w:rPr>
          <w:noProof/>
          <w:sz w:val="20"/>
          <w:szCs w:val="20"/>
        </w:rPr>
        <w:drawing>
          <wp:inline distT="0" distB="0" distL="0" distR="0" wp14:anchorId="1455F814" wp14:editId="411AD096">
            <wp:extent cx="1221740" cy="607060"/>
            <wp:effectExtent l="0" t="0" r="0" b="0"/>
            <wp:docPr id="36" name="Immagine 36" descr="C:\INVSDATA\Free\Applicazioni\Eliwell\UTA\HMI\docImages\CfgAlarm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INVSDATA\Free\Applicazioni\Eliwell\UTA\HMI\docImages\CfgAlarms.bmp"/>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tbl>
      <w:tblPr>
        <w:tblW w:w="10184" w:type="dxa"/>
        <w:tblInd w:w="5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698"/>
        <w:gridCol w:w="2738"/>
        <w:gridCol w:w="531"/>
        <w:gridCol w:w="673"/>
        <w:gridCol w:w="673"/>
        <w:gridCol w:w="674"/>
        <w:gridCol w:w="4197"/>
      </w:tblGrid>
      <w:tr w:rsidR="00B20177" w:rsidRPr="00165581" w:rsidTr="00B20177">
        <w:trPr>
          <w:trHeight w:val="300"/>
        </w:trPr>
        <w:tc>
          <w:tcPr>
            <w:tcW w:w="698" w:type="dxa"/>
            <w:shd w:val="clear" w:color="auto" w:fill="auto"/>
            <w:noWrap/>
            <w:vAlign w:val="bottom"/>
          </w:tcPr>
          <w:p w:rsidR="00B20177" w:rsidRPr="00165581" w:rsidRDefault="00B20177"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Addr</w:t>
            </w:r>
          </w:p>
        </w:tc>
        <w:tc>
          <w:tcPr>
            <w:tcW w:w="2738" w:type="dxa"/>
            <w:shd w:val="clear" w:color="auto" w:fill="auto"/>
            <w:noWrap/>
            <w:vAlign w:val="bottom"/>
          </w:tcPr>
          <w:p w:rsidR="00B20177" w:rsidRPr="00165581" w:rsidRDefault="00B20177"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Name</w:t>
            </w:r>
          </w:p>
        </w:tc>
        <w:tc>
          <w:tcPr>
            <w:tcW w:w="531" w:type="dxa"/>
            <w:shd w:val="clear" w:color="auto" w:fill="auto"/>
            <w:noWrap/>
            <w:vAlign w:val="bottom"/>
          </w:tcPr>
          <w:p w:rsidR="00B20177" w:rsidRPr="00165581" w:rsidRDefault="00B20177"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Um</w:t>
            </w:r>
          </w:p>
        </w:tc>
        <w:tc>
          <w:tcPr>
            <w:tcW w:w="673" w:type="dxa"/>
            <w:shd w:val="clear" w:color="auto" w:fill="auto"/>
            <w:noWrap/>
            <w:vAlign w:val="bottom"/>
          </w:tcPr>
          <w:p w:rsidR="00B20177" w:rsidRPr="00165581" w:rsidRDefault="00B20177"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Def</w:t>
            </w:r>
          </w:p>
        </w:tc>
        <w:tc>
          <w:tcPr>
            <w:tcW w:w="673" w:type="dxa"/>
            <w:shd w:val="clear" w:color="auto" w:fill="auto"/>
            <w:noWrap/>
            <w:vAlign w:val="bottom"/>
          </w:tcPr>
          <w:p w:rsidR="00B20177" w:rsidRPr="00165581" w:rsidRDefault="00B20177"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Min</w:t>
            </w:r>
          </w:p>
        </w:tc>
        <w:tc>
          <w:tcPr>
            <w:tcW w:w="674" w:type="dxa"/>
            <w:shd w:val="clear" w:color="auto" w:fill="auto"/>
            <w:noWrap/>
            <w:vAlign w:val="bottom"/>
          </w:tcPr>
          <w:p w:rsidR="00B20177" w:rsidRPr="00165581" w:rsidRDefault="00B20177"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Max</w:t>
            </w:r>
          </w:p>
        </w:tc>
        <w:tc>
          <w:tcPr>
            <w:tcW w:w="4197" w:type="dxa"/>
            <w:shd w:val="clear" w:color="auto" w:fill="auto"/>
            <w:noWrap/>
            <w:vAlign w:val="bottom"/>
          </w:tcPr>
          <w:p w:rsidR="00B20177" w:rsidRPr="00165581" w:rsidRDefault="00B20177"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Description</w:t>
            </w:r>
          </w:p>
        </w:tc>
      </w:tr>
      <w:tr w:rsidR="00B20177" w:rsidRPr="00165581" w:rsidTr="00B20177">
        <w:trPr>
          <w:trHeight w:val="300"/>
        </w:trPr>
        <w:tc>
          <w:tcPr>
            <w:tcW w:w="698" w:type="dxa"/>
            <w:shd w:val="clear" w:color="auto" w:fill="auto"/>
            <w:noWrap/>
            <w:vAlign w:val="bottom"/>
            <w:hideMark/>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16787</w:t>
            </w:r>
          </w:p>
        </w:tc>
        <w:tc>
          <w:tcPr>
            <w:tcW w:w="2738"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AFset</w:t>
            </w:r>
          </w:p>
        </w:tc>
        <w:tc>
          <w:tcPr>
            <w:tcW w:w="531"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°C</w:t>
            </w:r>
          </w:p>
        </w:tc>
        <w:tc>
          <w:tcPr>
            <w:tcW w:w="673"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5.0</w:t>
            </w:r>
          </w:p>
        </w:tc>
        <w:tc>
          <w:tcPr>
            <w:tcW w:w="673"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-5.0</w:t>
            </w:r>
          </w:p>
        </w:tc>
        <w:tc>
          <w:tcPr>
            <w:tcW w:w="674"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15.0</w:t>
            </w:r>
          </w:p>
        </w:tc>
        <w:tc>
          <w:tcPr>
            <w:tcW w:w="4197"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Antifreeze Setpoint</w:t>
            </w:r>
          </w:p>
        </w:tc>
      </w:tr>
      <w:tr w:rsidR="00B20177" w:rsidRPr="00165581" w:rsidTr="00B20177">
        <w:trPr>
          <w:trHeight w:val="300"/>
        </w:trPr>
        <w:tc>
          <w:tcPr>
            <w:tcW w:w="698" w:type="dxa"/>
            <w:shd w:val="clear" w:color="auto" w:fill="auto"/>
            <w:noWrap/>
            <w:vAlign w:val="bottom"/>
            <w:hideMark/>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16788</w:t>
            </w:r>
          </w:p>
        </w:tc>
        <w:tc>
          <w:tcPr>
            <w:tcW w:w="2738"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AFdiff</w:t>
            </w:r>
          </w:p>
        </w:tc>
        <w:tc>
          <w:tcPr>
            <w:tcW w:w="531"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°C</w:t>
            </w:r>
          </w:p>
        </w:tc>
        <w:tc>
          <w:tcPr>
            <w:tcW w:w="673"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2.0</w:t>
            </w:r>
          </w:p>
        </w:tc>
        <w:tc>
          <w:tcPr>
            <w:tcW w:w="673"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0.1</w:t>
            </w:r>
          </w:p>
        </w:tc>
        <w:tc>
          <w:tcPr>
            <w:tcW w:w="674"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5.0</w:t>
            </w:r>
          </w:p>
        </w:tc>
        <w:tc>
          <w:tcPr>
            <w:tcW w:w="4197"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Antifreeze Differential</w:t>
            </w:r>
          </w:p>
        </w:tc>
      </w:tr>
      <w:tr w:rsidR="00B20177" w:rsidRPr="00165581" w:rsidTr="00B20177">
        <w:trPr>
          <w:trHeight w:val="300"/>
        </w:trPr>
        <w:tc>
          <w:tcPr>
            <w:tcW w:w="698" w:type="dxa"/>
            <w:shd w:val="clear" w:color="auto" w:fill="auto"/>
            <w:noWrap/>
            <w:vAlign w:val="bottom"/>
            <w:hideMark/>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16789</w:t>
            </w:r>
          </w:p>
        </w:tc>
        <w:tc>
          <w:tcPr>
            <w:tcW w:w="2738"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AFphtime</w:t>
            </w:r>
          </w:p>
        </w:tc>
        <w:tc>
          <w:tcPr>
            <w:tcW w:w="531"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min</w:t>
            </w:r>
          </w:p>
        </w:tc>
        <w:tc>
          <w:tcPr>
            <w:tcW w:w="673" w:type="dxa"/>
            <w:shd w:val="clear" w:color="auto" w:fill="auto"/>
            <w:noWrap/>
            <w:vAlign w:val="bottom"/>
            <w:hideMark/>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5</w:t>
            </w:r>
          </w:p>
        </w:tc>
        <w:tc>
          <w:tcPr>
            <w:tcW w:w="673" w:type="dxa"/>
            <w:shd w:val="clear" w:color="auto" w:fill="auto"/>
            <w:noWrap/>
            <w:vAlign w:val="bottom"/>
            <w:hideMark/>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674" w:type="dxa"/>
            <w:shd w:val="clear" w:color="auto" w:fill="auto"/>
            <w:noWrap/>
            <w:vAlign w:val="bottom"/>
            <w:hideMark/>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255</w:t>
            </w:r>
          </w:p>
        </w:tc>
        <w:tc>
          <w:tcPr>
            <w:tcW w:w="4197"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Antifreeze Preheater time</w:t>
            </w:r>
          </w:p>
        </w:tc>
      </w:tr>
      <w:tr w:rsidR="00B20177" w:rsidRPr="00165581" w:rsidTr="00B20177">
        <w:trPr>
          <w:trHeight w:val="300"/>
        </w:trPr>
        <w:tc>
          <w:tcPr>
            <w:tcW w:w="698"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16780</w:t>
            </w:r>
          </w:p>
        </w:tc>
        <w:tc>
          <w:tcPr>
            <w:tcW w:w="2738"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cfgFireAlarm</w:t>
            </w:r>
          </w:p>
        </w:tc>
        <w:tc>
          <w:tcPr>
            <w:tcW w:w="53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p>
        </w:tc>
        <w:tc>
          <w:tcPr>
            <w:tcW w:w="673"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673"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p>
        </w:tc>
        <w:tc>
          <w:tcPr>
            <w:tcW w:w="674"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p>
        </w:tc>
        <w:tc>
          <w:tcPr>
            <w:tcW w:w="4197"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Fire Alarm Configuration</w:t>
            </w:r>
          </w:p>
        </w:tc>
      </w:tr>
      <w:tr w:rsidR="00B20177" w:rsidRPr="006F6668" w:rsidTr="00B20177">
        <w:trPr>
          <w:trHeight w:val="300"/>
        </w:trPr>
        <w:tc>
          <w:tcPr>
            <w:tcW w:w="698"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16781</w:t>
            </w:r>
          </w:p>
        </w:tc>
        <w:tc>
          <w:tcPr>
            <w:tcW w:w="2738"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FireTempSet</w:t>
            </w:r>
          </w:p>
        </w:tc>
        <w:tc>
          <w:tcPr>
            <w:tcW w:w="53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°C</w:t>
            </w:r>
          </w:p>
        </w:tc>
        <w:tc>
          <w:tcPr>
            <w:tcW w:w="673"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95.0</w:t>
            </w:r>
          </w:p>
        </w:tc>
        <w:tc>
          <w:tcPr>
            <w:tcW w:w="673"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90.0</w:t>
            </w:r>
          </w:p>
        </w:tc>
        <w:tc>
          <w:tcPr>
            <w:tcW w:w="674"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p>
        </w:tc>
        <w:tc>
          <w:tcPr>
            <w:tcW w:w="4197"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lang w:val="en-US"/>
              </w:rPr>
            </w:pPr>
            <w:r w:rsidRPr="00B20177">
              <w:rPr>
                <w:rFonts w:ascii="Calibri" w:eastAsia="Times New Roman" w:hAnsi="Calibri" w:cs="Times New Roman"/>
                <w:color w:val="000000"/>
                <w:lang w:val="en-US"/>
              </w:rPr>
              <w:t>Setpoint Temperature for Fire Alarm</w:t>
            </w:r>
          </w:p>
        </w:tc>
      </w:tr>
      <w:tr w:rsidR="00B20177" w:rsidRPr="006F6668" w:rsidTr="00B20177">
        <w:trPr>
          <w:trHeight w:val="300"/>
        </w:trPr>
        <w:tc>
          <w:tcPr>
            <w:tcW w:w="698"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16853</w:t>
            </w:r>
          </w:p>
        </w:tc>
        <w:tc>
          <w:tcPr>
            <w:tcW w:w="2738"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Fan_SupplyAirflowAlrmByAi</w:t>
            </w:r>
          </w:p>
        </w:tc>
        <w:tc>
          <w:tcPr>
            <w:tcW w:w="53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p>
        </w:tc>
        <w:tc>
          <w:tcPr>
            <w:tcW w:w="673"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673"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p>
        </w:tc>
        <w:tc>
          <w:tcPr>
            <w:tcW w:w="674"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p>
        </w:tc>
        <w:tc>
          <w:tcPr>
            <w:tcW w:w="4197"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lang w:val="en-US"/>
              </w:rPr>
            </w:pPr>
            <w:r w:rsidRPr="00B20177">
              <w:rPr>
                <w:rFonts w:ascii="Calibri" w:eastAsia="Times New Roman" w:hAnsi="Calibri" w:cs="Times New Roman"/>
                <w:color w:val="000000"/>
                <w:lang w:val="en-US"/>
              </w:rPr>
              <w:t>Enable supply flow alarm by probe (pressure probe must be already enabled)</w:t>
            </w:r>
          </w:p>
        </w:tc>
      </w:tr>
      <w:tr w:rsidR="00B20177" w:rsidRPr="006F6668" w:rsidTr="00B20177">
        <w:trPr>
          <w:trHeight w:val="300"/>
        </w:trPr>
        <w:tc>
          <w:tcPr>
            <w:tcW w:w="698"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16854</w:t>
            </w:r>
          </w:p>
        </w:tc>
        <w:tc>
          <w:tcPr>
            <w:tcW w:w="2738"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Fan_ReturnAirflowAlrmByAi</w:t>
            </w:r>
          </w:p>
        </w:tc>
        <w:tc>
          <w:tcPr>
            <w:tcW w:w="53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p>
        </w:tc>
        <w:tc>
          <w:tcPr>
            <w:tcW w:w="673"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673"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p>
        </w:tc>
        <w:tc>
          <w:tcPr>
            <w:tcW w:w="674"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p>
        </w:tc>
        <w:tc>
          <w:tcPr>
            <w:tcW w:w="4197"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lang w:val="en-US"/>
              </w:rPr>
            </w:pPr>
            <w:r w:rsidRPr="00B20177">
              <w:rPr>
                <w:rFonts w:ascii="Calibri" w:eastAsia="Times New Roman" w:hAnsi="Calibri" w:cs="Times New Roman"/>
                <w:color w:val="000000"/>
                <w:lang w:val="en-US"/>
              </w:rPr>
              <w:t>Enable return flow alarm by probe (pressure probe must be already enabled)</w:t>
            </w:r>
          </w:p>
        </w:tc>
      </w:tr>
      <w:tr w:rsidR="00B20177" w:rsidRPr="00165581" w:rsidTr="00B20177">
        <w:trPr>
          <w:trHeight w:val="300"/>
        </w:trPr>
        <w:tc>
          <w:tcPr>
            <w:tcW w:w="698"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16855</w:t>
            </w:r>
          </w:p>
        </w:tc>
        <w:tc>
          <w:tcPr>
            <w:tcW w:w="2738"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Fan_SetMinAirflow</w:t>
            </w:r>
          </w:p>
        </w:tc>
        <w:tc>
          <w:tcPr>
            <w:tcW w:w="53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Pa</w:t>
            </w:r>
          </w:p>
        </w:tc>
        <w:tc>
          <w:tcPr>
            <w:tcW w:w="673"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50</w:t>
            </w:r>
          </w:p>
        </w:tc>
        <w:tc>
          <w:tcPr>
            <w:tcW w:w="673"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p>
        </w:tc>
        <w:tc>
          <w:tcPr>
            <w:tcW w:w="674"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p>
        </w:tc>
        <w:tc>
          <w:tcPr>
            <w:tcW w:w="4197"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Fan Airflow Alarm setpoint</w:t>
            </w:r>
          </w:p>
        </w:tc>
      </w:tr>
      <w:tr w:rsidR="00B20177" w:rsidRPr="00165581" w:rsidTr="00B20177">
        <w:trPr>
          <w:trHeight w:val="300"/>
        </w:trPr>
        <w:tc>
          <w:tcPr>
            <w:tcW w:w="698"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16852</w:t>
            </w:r>
          </w:p>
        </w:tc>
        <w:tc>
          <w:tcPr>
            <w:tcW w:w="2738"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Fan_AlrmPressBypass</w:t>
            </w:r>
          </w:p>
        </w:tc>
        <w:tc>
          <w:tcPr>
            <w:tcW w:w="53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Sec</w:t>
            </w:r>
          </w:p>
        </w:tc>
        <w:tc>
          <w:tcPr>
            <w:tcW w:w="673" w:type="dxa"/>
            <w:shd w:val="clear" w:color="auto" w:fill="auto"/>
            <w:noWrap/>
            <w:vAlign w:val="bottom"/>
          </w:tcPr>
          <w:p w:rsidR="00B20177" w:rsidRPr="00B20177" w:rsidRDefault="00781A90" w:rsidP="0053653A">
            <w:pPr>
              <w:spacing w:after="0" w:line="240" w:lineRule="auto"/>
              <w:jc w:val="right"/>
              <w:rPr>
                <w:rFonts w:ascii="Calibri" w:eastAsia="Times New Roman" w:hAnsi="Calibri" w:cs="Times New Roman"/>
                <w:color w:val="000000"/>
              </w:rPr>
            </w:pPr>
            <w:r>
              <w:rPr>
                <w:rFonts w:ascii="Calibri" w:eastAsia="Times New Roman" w:hAnsi="Calibri" w:cs="Times New Roman"/>
                <w:color w:val="000000"/>
              </w:rPr>
              <w:t>3</w:t>
            </w:r>
            <w:r w:rsidR="00B20177" w:rsidRPr="00B20177">
              <w:rPr>
                <w:rFonts w:ascii="Calibri" w:eastAsia="Times New Roman" w:hAnsi="Calibri" w:cs="Times New Roman"/>
                <w:color w:val="000000"/>
              </w:rPr>
              <w:t>0</w:t>
            </w:r>
          </w:p>
        </w:tc>
        <w:tc>
          <w:tcPr>
            <w:tcW w:w="673"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w:t>
            </w:r>
          </w:p>
        </w:tc>
        <w:tc>
          <w:tcPr>
            <w:tcW w:w="674"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600</w:t>
            </w:r>
          </w:p>
        </w:tc>
        <w:tc>
          <w:tcPr>
            <w:tcW w:w="4197"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Flow Bypass</w:t>
            </w:r>
          </w:p>
        </w:tc>
      </w:tr>
      <w:tr w:rsidR="00B20177" w:rsidRPr="00165581" w:rsidTr="00B20177">
        <w:trPr>
          <w:trHeight w:val="300"/>
        </w:trPr>
        <w:tc>
          <w:tcPr>
            <w:tcW w:w="698"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16782</w:t>
            </w:r>
          </w:p>
        </w:tc>
        <w:tc>
          <w:tcPr>
            <w:tcW w:w="2738"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Alm_MinHumiditySens</w:t>
            </w:r>
          </w:p>
        </w:tc>
        <w:tc>
          <w:tcPr>
            <w:tcW w:w="53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%R.H.</w:t>
            </w:r>
          </w:p>
        </w:tc>
        <w:tc>
          <w:tcPr>
            <w:tcW w:w="673"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2.0</w:t>
            </w:r>
          </w:p>
        </w:tc>
        <w:tc>
          <w:tcPr>
            <w:tcW w:w="673"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0.0</w:t>
            </w:r>
          </w:p>
        </w:tc>
        <w:tc>
          <w:tcPr>
            <w:tcW w:w="674"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100.0</w:t>
            </w:r>
          </w:p>
        </w:tc>
        <w:tc>
          <w:tcPr>
            <w:tcW w:w="4197"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Minimum Valid Humidity Value</w:t>
            </w:r>
          </w:p>
        </w:tc>
      </w:tr>
      <w:tr w:rsidR="00B20177" w:rsidRPr="00165581" w:rsidTr="00B20177">
        <w:trPr>
          <w:trHeight w:val="300"/>
        </w:trPr>
        <w:tc>
          <w:tcPr>
            <w:tcW w:w="698"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16783</w:t>
            </w:r>
          </w:p>
        </w:tc>
        <w:tc>
          <w:tcPr>
            <w:tcW w:w="2738"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Alm_MinCO2Sens</w:t>
            </w:r>
          </w:p>
        </w:tc>
        <w:tc>
          <w:tcPr>
            <w:tcW w:w="53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w:t>
            </w:r>
          </w:p>
        </w:tc>
        <w:tc>
          <w:tcPr>
            <w:tcW w:w="673"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2.0</w:t>
            </w:r>
          </w:p>
        </w:tc>
        <w:tc>
          <w:tcPr>
            <w:tcW w:w="673"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0.0</w:t>
            </w:r>
          </w:p>
        </w:tc>
        <w:tc>
          <w:tcPr>
            <w:tcW w:w="674"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100.0</w:t>
            </w:r>
          </w:p>
        </w:tc>
        <w:tc>
          <w:tcPr>
            <w:tcW w:w="4197"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Minimum Valid CO2 Value</w:t>
            </w:r>
          </w:p>
        </w:tc>
      </w:tr>
      <w:tr w:rsidR="00B20177" w:rsidRPr="00165581" w:rsidTr="00B20177">
        <w:trPr>
          <w:trHeight w:val="300"/>
        </w:trPr>
        <w:tc>
          <w:tcPr>
            <w:tcW w:w="698"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16784</w:t>
            </w:r>
          </w:p>
        </w:tc>
        <w:tc>
          <w:tcPr>
            <w:tcW w:w="2738"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Alm_MinVOCSens</w:t>
            </w:r>
          </w:p>
        </w:tc>
        <w:tc>
          <w:tcPr>
            <w:tcW w:w="53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ppm</w:t>
            </w:r>
          </w:p>
        </w:tc>
        <w:tc>
          <w:tcPr>
            <w:tcW w:w="673"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40</w:t>
            </w:r>
          </w:p>
        </w:tc>
        <w:tc>
          <w:tcPr>
            <w:tcW w:w="673"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674"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p>
        </w:tc>
        <w:tc>
          <w:tcPr>
            <w:tcW w:w="4197"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Minimum Valid VOC Value</w:t>
            </w:r>
          </w:p>
        </w:tc>
      </w:tr>
      <w:tr w:rsidR="00B20177" w:rsidRPr="006F6668" w:rsidTr="00B20177">
        <w:trPr>
          <w:trHeight w:val="300"/>
        </w:trPr>
        <w:tc>
          <w:tcPr>
            <w:tcW w:w="698"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16785</w:t>
            </w:r>
          </w:p>
        </w:tc>
        <w:tc>
          <w:tcPr>
            <w:tcW w:w="2738"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Alm_MinPrSens</w:t>
            </w:r>
          </w:p>
        </w:tc>
        <w:tc>
          <w:tcPr>
            <w:tcW w:w="53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pa</w:t>
            </w:r>
          </w:p>
        </w:tc>
        <w:tc>
          <w:tcPr>
            <w:tcW w:w="673"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40</w:t>
            </w:r>
          </w:p>
        </w:tc>
        <w:tc>
          <w:tcPr>
            <w:tcW w:w="673"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674"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p>
        </w:tc>
        <w:tc>
          <w:tcPr>
            <w:tcW w:w="4197"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lang w:val="en-US"/>
              </w:rPr>
            </w:pPr>
            <w:r w:rsidRPr="00B20177">
              <w:rPr>
                <w:rFonts w:ascii="Calibri" w:eastAsia="Times New Roman" w:hAnsi="Calibri" w:cs="Times New Roman"/>
                <w:color w:val="000000"/>
                <w:lang w:val="en-US"/>
              </w:rPr>
              <w:t>Minimum Valid Pr Value (Fans on)</w:t>
            </w:r>
          </w:p>
        </w:tc>
      </w:tr>
      <w:tr w:rsidR="00B20177" w:rsidRPr="00165581" w:rsidTr="00B20177">
        <w:trPr>
          <w:trHeight w:val="300"/>
        </w:trPr>
        <w:tc>
          <w:tcPr>
            <w:tcW w:w="698"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16786</w:t>
            </w:r>
          </w:p>
        </w:tc>
        <w:tc>
          <w:tcPr>
            <w:tcW w:w="2738"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Alm_ActiveProbeBypass</w:t>
            </w:r>
          </w:p>
        </w:tc>
        <w:tc>
          <w:tcPr>
            <w:tcW w:w="53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sec</w:t>
            </w:r>
          </w:p>
        </w:tc>
        <w:tc>
          <w:tcPr>
            <w:tcW w:w="673"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30</w:t>
            </w:r>
          </w:p>
        </w:tc>
        <w:tc>
          <w:tcPr>
            <w:tcW w:w="673"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674"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600</w:t>
            </w:r>
          </w:p>
        </w:tc>
        <w:tc>
          <w:tcPr>
            <w:tcW w:w="4197"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Active Probe alarm bypass</w:t>
            </w:r>
          </w:p>
        </w:tc>
      </w:tr>
    </w:tbl>
    <w:p w:rsidR="00F551AE" w:rsidRDefault="00F551AE" w:rsidP="00F92B83">
      <w:pPr>
        <w:rPr>
          <w:noProof/>
          <w:sz w:val="20"/>
          <w:szCs w:val="20"/>
        </w:rPr>
      </w:pPr>
    </w:p>
    <w:p w:rsidR="00F551AE" w:rsidRDefault="00F551AE">
      <w:pPr>
        <w:rPr>
          <w:noProof/>
          <w:sz w:val="20"/>
          <w:szCs w:val="20"/>
        </w:rPr>
      </w:pPr>
      <w:r>
        <w:rPr>
          <w:noProof/>
          <w:sz w:val="20"/>
          <w:szCs w:val="20"/>
        </w:rPr>
        <w:br w:type="page"/>
      </w:r>
    </w:p>
    <w:p w:rsidR="00B20177" w:rsidRDefault="00B20177" w:rsidP="00F92B83">
      <w:pPr>
        <w:rPr>
          <w:noProof/>
          <w:sz w:val="20"/>
          <w:szCs w:val="20"/>
        </w:rPr>
      </w:pPr>
    </w:p>
    <w:p w:rsidR="00F92B83" w:rsidRDefault="00F92B83" w:rsidP="00F92B83">
      <w:pPr>
        <w:rPr>
          <w:noProof/>
          <w:sz w:val="20"/>
          <w:szCs w:val="20"/>
        </w:rPr>
      </w:pPr>
      <w:r w:rsidRPr="00F92B83">
        <w:rPr>
          <w:noProof/>
        </w:rPr>
        <w:drawing>
          <wp:inline distT="0" distB="0" distL="0" distR="0" wp14:anchorId="3CC0E29C" wp14:editId="4EC24586">
            <wp:extent cx="371429" cy="276190"/>
            <wp:effectExtent l="0" t="0" r="0" b="0"/>
            <wp:docPr id="139" name="Immagin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1"/>
                    <a:stretch>
                      <a:fillRect/>
                    </a:stretch>
                  </pic:blipFill>
                  <pic:spPr>
                    <a:xfrm>
                      <a:off x="0" y="0"/>
                      <a:ext cx="371429" cy="276190"/>
                    </a:xfrm>
                    <a:prstGeom prst="rect">
                      <a:avLst/>
                    </a:prstGeom>
                  </pic:spPr>
                </pic:pic>
              </a:graphicData>
            </a:graphic>
          </wp:inline>
        </w:drawing>
      </w:r>
      <w:r w:rsidRPr="00F92B83">
        <w:rPr>
          <w:noProof/>
          <w:sz w:val="20"/>
          <w:szCs w:val="20"/>
        </w:rPr>
        <w:sym w:font="Wingdings" w:char="F0E0"/>
      </w:r>
      <w:r w:rsidR="002B7F89" w:rsidRPr="00F92B83">
        <w:rPr>
          <w:noProof/>
          <w:sz w:val="20"/>
          <w:szCs w:val="20"/>
        </w:rPr>
        <w:drawing>
          <wp:inline distT="0" distB="0" distL="0" distR="0" wp14:anchorId="0DF21121" wp14:editId="1A87E499">
            <wp:extent cx="1221740" cy="607060"/>
            <wp:effectExtent l="0" t="0" r="0" b="0"/>
            <wp:docPr id="65" name="Immagine 65" descr="C:\INVSDATA\Free\Applicazioni\Eliwell\UTA\HMI\docImages\ServiceLogger.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INVSDATA\Free\Applicazioni\Eliwell\UTA\HMI\docImages\ServiceLogger.bmp"/>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tbl>
      <w:tblPr>
        <w:tblW w:w="10184" w:type="dxa"/>
        <w:tblInd w:w="5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698"/>
        <w:gridCol w:w="2738"/>
        <w:gridCol w:w="531"/>
        <w:gridCol w:w="673"/>
        <w:gridCol w:w="673"/>
        <w:gridCol w:w="674"/>
        <w:gridCol w:w="4197"/>
      </w:tblGrid>
      <w:tr w:rsidR="00B20177" w:rsidRPr="00165581" w:rsidTr="0053653A">
        <w:trPr>
          <w:trHeight w:val="300"/>
        </w:trPr>
        <w:tc>
          <w:tcPr>
            <w:tcW w:w="698" w:type="dxa"/>
            <w:shd w:val="clear" w:color="auto" w:fill="auto"/>
            <w:noWrap/>
            <w:vAlign w:val="bottom"/>
          </w:tcPr>
          <w:p w:rsidR="00B20177" w:rsidRPr="00165581" w:rsidRDefault="00B20177"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Addr</w:t>
            </w:r>
          </w:p>
        </w:tc>
        <w:tc>
          <w:tcPr>
            <w:tcW w:w="2738" w:type="dxa"/>
            <w:shd w:val="clear" w:color="auto" w:fill="auto"/>
            <w:noWrap/>
            <w:vAlign w:val="bottom"/>
          </w:tcPr>
          <w:p w:rsidR="00B20177" w:rsidRPr="00165581" w:rsidRDefault="00B20177"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Name</w:t>
            </w:r>
          </w:p>
        </w:tc>
        <w:tc>
          <w:tcPr>
            <w:tcW w:w="531" w:type="dxa"/>
            <w:shd w:val="clear" w:color="auto" w:fill="auto"/>
            <w:noWrap/>
            <w:vAlign w:val="bottom"/>
          </w:tcPr>
          <w:p w:rsidR="00B20177" w:rsidRPr="00165581" w:rsidRDefault="00B20177"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Um</w:t>
            </w:r>
          </w:p>
        </w:tc>
        <w:tc>
          <w:tcPr>
            <w:tcW w:w="673" w:type="dxa"/>
            <w:shd w:val="clear" w:color="auto" w:fill="auto"/>
            <w:noWrap/>
            <w:vAlign w:val="bottom"/>
          </w:tcPr>
          <w:p w:rsidR="00B20177" w:rsidRPr="00165581" w:rsidRDefault="00B20177"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Def</w:t>
            </w:r>
          </w:p>
        </w:tc>
        <w:tc>
          <w:tcPr>
            <w:tcW w:w="673" w:type="dxa"/>
            <w:shd w:val="clear" w:color="auto" w:fill="auto"/>
            <w:noWrap/>
            <w:vAlign w:val="bottom"/>
          </w:tcPr>
          <w:p w:rsidR="00B20177" w:rsidRPr="00165581" w:rsidRDefault="00B20177"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Min</w:t>
            </w:r>
          </w:p>
        </w:tc>
        <w:tc>
          <w:tcPr>
            <w:tcW w:w="674" w:type="dxa"/>
            <w:shd w:val="clear" w:color="auto" w:fill="auto"/>
            <w:noWrap/>
            <w:vAlign w:val="bottom"/>
          </w:tcPr>
          <w:p w:rsidR="00B20177" w:rsidRPr="00165581" w:rsidRDefault="00B20177"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Max</w:t>
            </w:r>
          </w:p>
        </w:tc>
        <w:tc>
          <w:tcPr>
            <w:tcW w:w="4197" w:type="dxa"/>
            <w:shd w:val="clear" w:color="auto" w:fill="auto"/>
            <w:noWrap/>
            <w:vAlign w:val="bottom"/>
          </w:tcPr>
          <w:p w:rsidR="00B20177" w:rsidRPr="00165581" w:rsidRDefault="00B20177" w:rsidP="0053653A">
            <w:pPr>
              <w:spacing w:after="0" w:line="240" w:lineRule="auto"/>
              <w:rPr>
                <w:rFonts w:ascii="Calibri" w:eastAsia="Times New Roman" w:hAnsi="Calibri" w:cs="Times New Roman"/>
                <w:b/>
                <w:color w:val="000000"/>
                <w:sz w:val="18"/>
                <w:szCs w:val="18"/>
              </w:rPr>
            </w:pPr>
            <w:r w:rsidRPr="00165581">
              <w:rPr>
                <w:rFonts w:ascii="Calibri" w:eastAsia="Times New Roman" w:hAnsi="Calibri" w:cs="Times New Roman"/>
                <w:b/>
                <w:color w:val="000000"/>
                <w:sz w:val="18"/>
                <w:szCs w:val="18"/>
              </w:rPr>
              <w:t>Description</w:t>
            </w:r>
          </w:p>
        </w:tc>
      </w:tr>
      <w:tr w:rsidR="00B20177" w:rsidRPr="00165581" w:rsidTr="0053653A">
        <w:trPr>
          <w:trHeight w:val="300"/>
        </w:trPr>
        <w:tc>
          <w:tcPr>
            <w:tcW w:w="698" w:type="dxa"/>
            <w:shd w:val="clear" w:color="auto" w:fill="auto"/>
            <w:noWrap/>
            <w:vAlign w:val="bottom"/>
            <w:hideMark/>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17900</w:t>
            </w:r>
          </w:p>
        </w:tc>
        <w:tc>
          <w:tcPr>
            <w:tcW w:w="2738"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LogEnable</w:t>
            </w:r>
          </w:p>
        </w:tc>
        <w:tc>
          <w:tcPr>
            <w:tcW w:w="531"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p>
        </w:tc>
        <w:tc>
          <w:tcPr>
            <w:tcW w:w="673" w:type="dxa"/>
            <w:shd w:val="clear" w:color="auto" w:fill="auto"/>
            <w:noWrap/>
            <w:vAlign w:val="bottom"/>
            <w:hideMark/>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673"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p>
        </w:tc>
        <w:tc>
          <w:tcPr>
            <w:tcW w:w="674"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p>
        </w:tc>
        <w:tc>
          <w:tcPr>
            <w:tcW w:w="4197"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Logger Enable</w:t>
            </w:r>
          </w:p>
        </w:tc>
      </w:tr>
      <w:tr w:rsidR="00B20177" w:rsidRPr="00165581" w:rsidTr="0053653A">
        <w:trPr>
          <w:trHeight w:val="300"/>
        </w:trPr>
        <w:tc>
          <w:tcPr>
            <w:tcW w:w="698" w:type="dxa"/>
            <w:shd w:val="clear" w:color="auto" w:fill="auto"/>
            <w:noWrap/>
            <w:vAlign w:val="bottom"/>
            <w:hideMark/>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17901</w:t>
            </w:r>
          </w:p>
        </w:tc>
        <w:tc>
          <w:tcPr>
            <w:tcW w:w="2738"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LogCycle</w:t>
            </w:r>
          </w:p>
        </w:tc>
        <w:tc>
          <w:tcPr>
            <w:tcW w:w="531"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Min</w:t>
            </w:r>
          </w:p>
        </w:tc>
        <w:tc>
          <w:tcPr>
            <w:tcW w:w="673" w:type="dxa"/>
            <w:shd w:val="clear" w:color="auto" w:fill="auto"/>
            <w:noWrap/>
            <w:vAlign w:val="bottom"/>
            <w:hideMark/>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00:01</w:t>
            </w:r>
          </w:p>
        </w:tc>
        <w:tc>
          <w:tcPr>
            <w:tcW w:w="673" w:type="dxa"/>
            <w:shd w:val="clear" w:color="auto" w:fill="auto"/>
            <w:noWrap/>
            <w:vAlign w:val="bottom"/>
            <w:hideMark/>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w:t>
            </w:r>
          </w:p>
        </w:tc>
        <w:tc>
          <w:tcPr>
            <w:tcW w:w="674" w:type="dxa"/>
            <w:shd w:val="clear" w:color="auto" w:fill="auto"/>
            <w:noWrap/>
            <w:vAlign w:val="bottom"/>
            <w:hideMark/>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24:00:00</w:t>
            </w:r>
          </w:p>
        </w:tc>
        <w:tc>
          <w:tcPr>
            <w:tcW w:w="4197"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Logger Period</w:t>
            </w:r>
          </w:p>
        </w:tc>
      </w:tr>
      <w:tr w:rsidR="00B20177" w:rsidRPr="006F6668" w:rsidTr="0053653A">
        <w:trPr>
          <w:trHeight w:val="300"/>
        </w:trPr>
        <w:tc>
          <w:tcPr>
            <w:tcW w:w="698" w:type="dxa"/>
            <w:shd w:val="clear" w:color="auto" w:fill="auto"/>
            <w:noWrap/>
            <w:vAlign w:val="bottom"/>
            <w:hideMark/>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10110</w:t>
            </w:r>
          </w:p>
        </w:tc>
        <w:tc>
          <w:tcPr>
            <w:tcW w:w="2738"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FileDimension</w:t>
            </w:r>
          </w:p>
        </w:tc>
        <w:tc>
          <w:tcPr>
            <w:tcW w:w="531"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p>
        </w:tc>
        <w:tc>
          <w:tcPr>
            <w:tcW w:w="673" w:type="dxa"/>
            <w:shd w:val="clear" w:color="auto" w:fill="auto"/>
            <w:noWrap/>
            <w:vAlign w:val="bottom"/>
            <w:hideMark/>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673"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p>
        </w:tc>
        <w:tc>
          <w:tcPr>
            <w:tcW w:w="674"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rPr>
            </w:pPr>
          </w:p>
        </w:tc>
        <w:tc>
          <w:tcPr>
            <w:tcW w:w="4197" w:type="dxa"/>
            <w:shd w:val="clear" w:color="auto" w:fill="auto"/>
            <w:noWrap/>
            <w:vAlign w:val="bottom"/>
            <w:hideMark/>
          </w:tcPr>
          <w:p w:rsidR="00B20177" w:rsidRPr="00B20177" w:rsidRDefault="00B20177" w:rsidP="0053653A">
            <w:pPr>
              <w:spacing w:after="0" w:line="240" w:lineRule="auto"/>
              <w:rPr>
                <w:rFonts w:ascii="Calibri" w:eastAsia="Times New Roman" w:hAnsi="Calibri" w:cs="Times New Roman"/>
                <w:color w:val="000000"/>
                <w:lang w:val="en-US"/>
              </w:rPr>
            </w:pPr>
            <w:r w:rsidRPr="00B20177">
              <w:rPr>
                <w:rFonts w:ascii="Calibri" w:eastAsia="Times New Roman" w:hAnsi="Calibri" w:cs="Times New Roman"/>
                <w:color w:val="000000"/>
                <w:lang w:val="en-US"/>
              </w:rPr>
              <w:t>Size of the current log file- Log Export to USB</w:t>
            </w:r>
          </w:p>
        </w:tc>
      </w:tr>
      <w:tr w:rsidR="00B20177" w:rsidRPr="00165581" w:rsidTr="0053653A">
        <w:trPr>
          <w:trHeight w:val="300"/>
        </w:trPr>
        <w:tc>
          <w:tcPr>
            <w:tcW w:w="698"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17906</w:t>
            </w:r>
          </w:p>
        </w:tc>
        <w:tc>
          <w:tcPr>
            <w:tcW w:w="2738"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MinLogCycle</w:t>
            </w:r>
          </w:p>
        </w:tc>
        <w:tc>
          <w:tcPr>
            <w:tcW w:w="531"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p>
        </w:tc>
        <w:tc>
          <w:tcPr>
            <w:tcW w:w="673"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w:t>
            </w:r>
          </w:p>
        </w:tc>
        <w:tc>
          <w:tcPr>
            <w:tcW w:w="673"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0</w:t>
            </w:r>
          </w:p>
        </w:tc>
        <w:tc>
          <w:tcPr>
            <w:tcW w:w="674" w:type="dxa"/>
            <w:shd w:val="clear" w:color="auto" w:fill="auto"/>
            <w:noWrap/>
            <w:vAlign w:val="bottom"/>
          </w:tcPr>
          <w:p w:rsidR="00B20177" w:rsidRPr="00B20177" w:rsidRDefault="00B20177" w:rsidP="0053653A">
            <w:pPr>
              <w:spacing w:after="0" w:line="240" w:lineRule="auto"/>
              <w:jc w:val="right"/>
              <w:rPr>
                <w:rFonts w:ascii="Calibri" w:eastAsia="Times New Roman" w:hAnsi="Calibri" w:cs="Times New Roman"/>
                <w:color w:val="000000"/>
              </w:rPr>
            </w:pPr>
            <w:r w:rsidRPr="00B20177">
              <w:rPr>
                <w:rFonts w:ascii="Calibri" w:eastAsia="Times New Roman" w:hAnsi="Calibri" w:cs="Times New Roman"/>
                <w:color w:val="000000"/>
              </w:rPr>
              <w:t>1440</w:t>
            </w:r>
          </w:p>
        </w:tc>
        <w:tc>
          <w:tcPr>
            <w:tcW w:w="4197" w:type="dxa"/>
            <w:shd w:val="clear" w:color="auto" w:fill="auto"/>
            <w:noWrap/>
            <w:vAlign w:val="bottom"/>
          </w:tcPr>
          <w:p w:rsidR="00B20177" w:rsidRPr="00B20177" w:rsidRDefault="00B20177" w:rsidP="0053653A">
            <w:pPr>
              <w:spacing w:after="0" w:line="240" w:lineRule="auto"/>
              <w:rPr>
                <w:rFonts w:ascii="Calibri" w:eastAsia="Times New Roman" w:hAnsi="Calibri" w:cs="Times New Roman"/>
                <w:color w:val="000000"/>
              </w:rPr>
            </w:pPr>
            <w:r w:rsidRPr="00B20177">
              <w:rPr>
                <w:rFonts w:ascii="Calibri" w:eastAsia="Times New Roman" w:hAnsi="Calibri" w:cs="Times New Roman"/>
                <w:color w:val="000000"/>
              </w:rPr>
              <w:t>Minimum Log Cycle</w:t>
            </w:r>
          </w:p>
        </w:tc>
      </w:tr>
    </w:tbl>
    <w:p w:rsidR="00B20177" w:rsidRPr="00F92B83" w:rsidRDefault="00B20177" w:rsidP="00F92B83">
      <w:pPr>
        <w:rPr>
          <w:noProof/>
          <w:sz w:val="20"/>
          <w:szCs w:val="20"/>
        </w:rPr>
      </w:pPr>
    </w:p>
    <w:p w:rsidR="002B7F89" w:rsidRPr="00F92B83" w:rsidRDefault="00F92B83" w:rsidP="00F92B83">
      <w:pPr>
        <w:rPr>
          <w:noProof/>
          <w:sz w:val="20"/>
          <w:szCs w:val="20"/>
        </w:rPr>
      </w:pPr>
      <w:r w:rsidRPr="00F92B83">
        <w:rPr>
          <w:noProof/>
        </w:rPr>
        <w:drawing>
          <wp:inline distT="0" distB="0" distL="0" distR="0" wp14:anchorId="6A59919A" wp14:editId="0933C0DA">
            <wp:extent cx="380952" cy="285714"/>
            <wp:effectExtent l="0" t="0" r="635" b="635"/>
            <wp:docPr id="140" name="Immagin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3"/>
                    <a:stretch>
                      <a:fillRect/>
                    </a:stretch>
                  </pic:blipFill>
                  <pic:spPr>
                    <a:xfrm>
                      <a:off x="0" y="0"/>
                      <a:ext cx="380952" cy="285714"/>
                    </a:xfrm>
                    <a:prstGeom prst="rect">
                      <a:avLst/>
                    </a:prstGeom>
                  </pic:spPr>
                </pic:pic>
              </a:graphicData>
            </a:graphic>
          </wp:inline>
        </w:drawing>
      </w:r>
      <w:r w:rsidRPr="00F92B83">
        <w:rPr>
          <w:noProof/>
          <w:sz w:val="20"/>
          <w:szCs w:val="20"/>
        </w:rPr>
        <w:sym w:font="Wingdings" w:char="F0E0"/>
      </w:r>
      <w:r w:rsidR="002B7F89" w:rsidRPr="00F92B83">
        <w:rPr>
          <w:noProof/>
          <w:sz w:val="20"/>
          <w:szCs w:val="20"/>
        </w:rPr>
        <w:t xml:space="preserve"> </w:t>
      </w:r>
      <w:r w:rsidR="002B7F89" w:rsidRPr="00F92B83">
        <w:rPr>
          <w:noProof/>
          <w:sz w:val="20"/>
          <w:szCs w:val="20"/>
        </w:rPr>
        <w:drawing>
          <wp:inline distT="0" distB="0" distL="0" distR="0" wp14:anchorId="217A20FF" wp14:editId="65509A25">
            <wp:extent cx="1221740" cy="607060"/>
            <wp:effectExtent l="0" t="0" r="0" b="0"/>
            <wp:docPr id="62" name="Immagine 62" descr="C:\INVSDATA\Free\Applicazioni\Eliwell\UTA\HMI\docImages\Service_RestoreDef.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INVSDATA\Free\Applicazioni\Eliwell\UTA\HMI\docImages\Service_RestoreDef.bmp"/>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1221740" cy="607060"/>
                    </a:xfrm>
                    <a:prstGeom prst="rect">
                      <a:avLst/>
                    </a:prstGeom>
                    <a:noFill/>
                    <a:ln>
                      <a:noFill/>
                    </a:ln>
                  </pic:spPr>
                </pic:pic>
              </a:graphicData>
            </a:graphic>
          </wp:inline>
        </w:drawing>
      </w:r>
    </w:p>
    <w:p w:rsidR="0026247C" w:rsidRDefault="005F543B">
      <w:pPr>
        <w:rPr>
          <w:noProof/>
          <w:sz w:val="20"/>
          <w:szCs w:val="20"/>
        </w:rPr>
      </w:pPr>
      <w:r>
        <w:rPr>
          <w:noProof/>
        </w:rPr>
        <w:drawing>
          <wp:inline distT="0" distB="0" distL="0" distR="0" wp14:anchorId="162CAAC2" wp14:editId="66FE387D">
            <wp:extent cx="447619" cy="323810"/>
            <wp:effectExtent l="0" t="0" r="0" b="635"/>
            <wp:docPr id="98" name="Immagin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5"/>
                    <a:stretch>
                      <a:fillRect/>
                    </a:stretch>
                  </pic:blipFill>
                  <pic:spPr>
                    <a:xfrm>
                      <a:off x="0" y="0"/>
                      <a:ext cx="447619" cy="323810"/>
                    </a:xfrm>
                    <a:prstGeom prst="rect">
                      <a:avLst/>
                    </a:prstGeom>
                  </pic:spPr>
                </pic:pic>
              </a:graphicData>
            </a:graphic>
          </wp:inline>
        </w:drawing>
      </w:r>
      <w:r w:rsidRPr="00F92B83">
        <w:rPr>
          <w:noProof/>
          <w:sz w:val="20"/>
          <w:szCs w:val="20"/>
        </w:rPr>
        <w:sym w:font="Wingdings" w:char="F0E0"/>
      </w:r>
      <w:r w:rsidR="0026247C">
        <w:rPr>
          <w:noProof/>
          <w:sz w:val="20"/>
          <w:szCs w:val="20"/>
        </w:rPr>
        <w:drawing>
          <wp:inline distT="0" distB="0" distL="0" distR="0" wp14:anchorId="7D2E725D" wp14:editId="79E64F92">
            <wp:extent cx="1217295" cy="611505"/>
            <wp:effectExtent l="0" t="0" r="0" b="0"/>
            <wp:docPr id="23" name="Immagine 23" descr="C:\INVSDATA\Free\Applicazioni\Eliwell\UTA\HMI\docImages\ServiceMdbMaster.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NVSDATA\Free\Applicazioni\Eliwell\UTA\HMI\docImages\ServiceMdbMaster.bmp"/>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217295" cy="611505"/>
                    </a:xfrm>
                    <a:prstGeom prst="rect">
                      <a:avLst/>
                    </a:prstGeom>
                    <a:noFill/>
                    <a:ln>
                      <a:noFill/>
                    </a:ln>
                  </pic:spPr>
                </pic:pic>
              </a:graphicData>
            </a:graphic>
          </wp:inline>
        </w:drawing>
      </w:r>
      <w:r w:rsidR="0026247C" w:rsidRPr="0026247C">
        <w:rPr>
          <w:noProof/>
          <w:sz w:val="20"/>
          <w:szCs w:val="20"/>
        </w:rPr>
        <w:sym w:font="Wingdings" w:char="F0E0"/>
      </w:r>
      <w:r w:rsidR="0026247C">
        <w:rPr>
          <w:noProof/>
          <w:sz w:val="20"/>
          <w:szCs w:val="20"/>
        </w:rPr>
        <w:t>Preset</w:t>
      </w:r>
      <w:r w:rsidR="0026247C" w:rsidRPr="0026247C">
        <w:rPr>
          <w:noProof/>
          <w:sz w:val="20"/>
          <w:szCs w:val="20"/>
        </w:rPr>
        <w:sym w:font="Wingdings" w:char="F0E0"/>
      </w:r>
      <w:r w:rsidR="0026247C">
        <w:rPr>
          <w:noProof/>
          <w:sz w:val="20"/>
          <w:szCs w:val="20"/>
        </w:rPr>
        <w:drawing>
          <wp:inline distT="0" distB="0" distL="0" distR="0">
            <wp:extent cx="854710" cy="552450"/>
            <wp:effectExtent l="0" t="0" r="0" b="0"/>
            <wp:docPr id="116" name="Immagine 116" descr="C:\INVSDATA\Free\Applicazioni\Eliwell\UTA\HMI\docImages\UsefulRegister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NVSDATA\Free\Applicazioni\Eliwell\UTA\HMI\docImages\UsefulRegisters.bmp"/>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854710" cy="552450"/>
                    </a:xfrm>
                    <a:prstGeom prst="rect">
                      <a:avLst/>
                    </a:prstGeom>
                    <a:noFill/>
                    <a:ln>
                      <a:noFill/>
                    </a:ln>
                  </pic:spPr>
                </pic:pic>
              </a:graphicData>
            </a:graphic>
          </wp:inline>
        </w:drawing>
      </w:r>
      <w:r w:rsidR="005B6300">
        <w:rPr>
          <w:noProof/>
          <w:sz w:val="20"/>
          <w:szCs w:val="20"/>
        </w:rPr>
        <w:t xml:space="preserve"> </w:t>
      </w:r>
    </w:p>
    <w:p w:rsidR="004D3F62" w:rsidRDefault="005B6300">
      <w:pPr>
        <w:rPr>
          <w:sz w:val="20"/>
          <w:szCs w:val="20"/>
        </w:rPr>
      </w:pPr>
      <w:r>
        <w:rPr>
          <w:noProof/>
          <w:sz w:val="20"/>
          <w:szCs w:val="20"/>
        </w:rPr>
        <w:t>Pagina Service per la configurazione di holding register di slave con indirizzo (1…</w:t>
      </w:r>
      <w:r w:rsidR="0026247C">
        <w:rPr>
          <w:noProof/>
          <w:sz w:val="20"/>
          <w:szCs w:val="20"/>
        </w:rPr>
        <w:t>10</w:t>
      </w:r>
      <w:r>
        <w:rPr>
          <w:noProof/>
          <w:sz w:val="20"/>
          <w:szCs w:val="20"/>
        </w:rPr>
        <w:t xml:space="preserve"> o 247) 19.2 E,8,1 collegati alla RS485-2</w:t>
      </w:r>
    </w:p>
    <w:p w:rsidR="00940E1B" w:rsidRDefault="00105B7A" w:rsidP="00432DF4">
      <w:pPr>
        <w:rPr>
          <w:sz w:val="20"/>
          <w:szCs w:val="20"/>
        </w:rPr>
      </w:pPr>
      <w:r>
        <w:rPr>
          <w:sz w:val="20"/>
          <w:szCs w:val="20"/>
        </w:rPr>
        <w:t>Altre schermate:</w:t>
      </w:r>
    </w:p>
    <w:p w:rsidR="00940E1B" w:rsidRPr="00105B7A" w:rsidRDefault="00105B7A" w:rsidP="00105B7A">
      <w:pPr>
        <w:pStyle w:val="Paragrafoelenco"/>
        <w:numPr>
          <w:ilvl w:val="0"/>
          <w:numId w:val="36"/>
        </w:numPr>
        <w:rPr>
          <w:sz w:val="20"/>
          <w:szCs w:val="20"/>
        </w:rPr>
      </w:pPr>
      <w:r>
        <w:rPr>
          <w:sz w:val="20"/>
          <w:szCs w:val="20"/>
        </w:rPr>
        <w:t xml:space="preserve">Modifica valori fuori range: </w:t>
      </w:r>
      <w:r>
        <w:rPr>
          <w:noProof/>
        </w:rPr>
        <w:drawing>
          <wp:inline distT="0" distB="0" distL="0" distR="0" wp14:anchorId="55D44B0C" wp14:editId="4C4FDD2E">
            <wp:extent cx="1009650" cy="382270"/>
            <wp:effectExtent l="0" t="0" r="0" b="0"/>
            <wp:docPr id="91" name="Immagine 91" descr="C:\INVSDATA\Free\Applicazioni\Eliwell\UTA\HMI\docImages\UpLim.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C:\INVSDATA\Free\Applicazioni\Eliwell\UTA\HMI\docImages\UpLim.bmp"/>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009650" cy="382270"/>
                    </a:xfrm>
                    <a:prstGeom prst="rect">
                      <a:avLst/>
                    </a:prstGeom>
                    <a:noFill/>
                    <a:ln>
                      <a:noFill/>
                    </a:ln>
                  </pic:spPr>
                </pic:pic>
              </a:graphicData>
            </a:graphic>
          </wp:inline>
        </w:drawing>
      </w:r>
      <w:r>
        <w:rPr>
          <w:noProof/>
        </w:rPr>
        <w:drawing>
          <wp:inline distT="0" distB="0" distL="0" distR="0" wp14:anchorId="2EE5150A" wp14:editId="2564E69E">
            <wp:extent cx="1009650" cy="382270"/>
            <wp:effectExtent l="0" t="0" r="0" b="0"/>
            <wp:docPr id="52" name="Immagine 52" descr="C:\INVSDATA\Free\Applicazioni\Eliwell\UTA\HMI\docImages\LowLim.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INVSDATA\Free\Applicazioni\Eliwell\UTA\HMI\docImages\LowLim.bmp"/>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1009650" cy="382270"/>
                    </a:xfrm>
                    <a:prstGeom prst="rect">
                      <a:avLst/>
                    </a:prstGeom>
                    <a:noFill/>
                    <a:ln>
                      <a:noFill/>
                    </a:ln>
                  </pic:spPr>
                </pic:pic>
              </a:graphicData>
            </a:graphic>
          </wp:inline>
        </w:drawing>
      </w:r>
    </w:p>
    <w:p w:rsidR="002B7F89" w:rsidRPr="00105B7A" w:rsidRDefault="00105B7A" w:rsidP="00105B7A">
      <w:pPr>
        <w:pStyle w:val="Paragrafoelenco"/>
        <w:numPr>
          <w:ilvl w:val="0"/>
          <w:numId w:val="36"/>
        </w:numPr>
        <w:rPr>
          <w:sz w:val="20"/>
          <w:szCs w:val="20"/>
        </w:rPr>
      </w:pPr>
      <w:r>
        <w:rPr>
          <w:sz w:val="20"/>
          <w:szCs w:val="20"/>
        </w:rPr>
        <w:t>Messaggi di conferma:</w:t>
      </w:r>
      <w:r w:rsidRPr="00105B7A">
        <w:rPr>
          <w:noProof/>
          <w:sz w:val="20"/>
          <w:szCs w:val="20"/>
        </w:rPr>
        <w:t xml:space="preserve"> </w:t>
      </w:r>
      <w:r>
        <w:rPr>
          <w:noProof/>
          <w:sz w:val="20"/>
          <w:szCs w:val="20"/>
        </w:rPr>
        <w:drawing>
          <wp:inline distT="0" distB="0" distL="0" distR="0" wp14:anchorId="32EF5744" wp14:editId="22F3974F">
            <wp:extent cx="859790" cy="382270"/>
            <wp:effectExtent l="0" t="0" r="0" b="0"/>
            <wp:docPr id="75" name="Immagine 75" descr="C:\INVSDATA\Free\Applicazioni\Eliwell\UTA\HMI\docImages\SureYesNo.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INVSDATA\Free\Applicazioni\Eliwell\UTA\HMI\docImages\SureYesNo.bmp"/>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859790" cy="382270"/>
                    </a:xfrm>
                    <a:prstGeom prst="rect">
                      <a:avLst/>
                    </a:prstGeom>
                    <a:noFill/>
                    <a:ln>
                      <a:noFill/>
                    </a:ln>
                  </pic:spPr>
                </pic:pic>
              </a:graphicData>
            </a:graphic>
          </wp:inline>
        </w:drawing>
      </w:r>
      <w:r>
        <w:rPr>
          <w:noProof/>
          <w:sz w:val="20"/>
          <w:szCs w:val="20"/>
        </w:rPr>
        <w:drawing>
          <wp:inline distT="0" distB="0" distL="0" distR="0" wp14:anchorId="76006FBD" wp14:editId="09CB8ECA">
            <wp:extent cx="859790" cy="382270"/>
            <wp:effectExtent l="0" t="0" r="0" b="0"/>
            <wp:docPr id="61" name="Immagine 61" descr="C:\INVSDATA\Free\Applicazioni\Eliwell\UTA\HMI\docImages\SaveYesNo.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INVSDATA\Free\Applicazioni\Eliwell\UTA\HMI\docImages\SaveYesNo.bmp"/>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859790" cy="382270"/>
                    </a:xfrm>
                    <a:prstGeom prst="rect">
                      <a:avLst/>
                    </a:prstGeom>
                    <a:noFill/>
                    <a:ln>
                      <a:noFill/>
                    </a:ln>
                  </pic:spPr>
                </pic:pic>
              </a:graphicData>
            </a:graphic>
          </wp:inline>
        </w:drawing>
      </w:r>
    </w:p>
    <w:p w:rsidR="00F551AE" w:rsidRDefault="00F551AE">
      <w:pPr>
        <w:rPr>
          <w:sz w:val="20"/>
          <w:szCs w:val="20"/>
        </w:rPr>
      </w:pPr>
      <w:r>
        <w:rPr>
          <w:sz w:val="20"/>
          <w:szCs w:val="20"/>
        </w:rPr>
        <w:br w:type="page"/>
      </w:r>
    </w:p>
    <w:p w:rsidR="002B7F89" w:rsidRPr="000E031F" w:rsidRDefault="002B7F89" w:rsidP="00432DF4">
      <w:pPr>
        <w:rPr>
          <w:sz w:val="20"/>
          <w:szCs w:val="20"/>
        </w:rPr>
      </w:pPr>
    </w:p>
    <w:p w:rsidR="007073C0" w:rsidRDefault="007073C0">
      <w:pPr>
        <w:rPr>
          <w:rFonts w:ascii="Arial" w:eastAsia="Times New Roman" w:hAnsi="Arial" w:cs="Times New Roman"/>
          <w:b/>
          <w:caps/>
          <w:color w:val="FFFFFF"/>
          <w:sz w:val="20"/>
          <w:szCs w:val="20"/>
          <w:highlight w:val="lightGray"/>
        </w:rPr>
      </w:pPr>
    </w:p>
    <w:p w:rsidR="007073C0" w:rsidRPr="00836191" w:rsidRDefault="007073C0" w:rsidP="007073C0">
      <w:pPr>
        <w:pStyle w:val="Titolo1"/>
        <w:numPr>
          <w:ilvl w:val="0"/>
          <w:numId w:val="2"/>
        </w:numPr>
        <w:shd w:val="solid" w:color="002060" w:fill="auto"/>
        <w:spacing w:line="240" w:lineRule="auto"/>
        <w:ind w:left="357" w:hanging="357"/>
        <w:jc w:val="left"/>
        <w:rPr>
          <w:caps/>
          <w:color w:val="FFFFFF"/>
          <w:sz w:val="24"/>
          <w:szCs w:val="24"/>
        </w:rPr>
      </w:pPr>
      <w:bookmarkStart w:id="56" w:name="_Toc467684927"/>
      <w:r>
        <w:rPr>
          <w:caps/>
          <w:color w:val="FFFFFF"/>
          <w:sz w:val="24"/>
          <w:szCs w:val="24"/>
        </w:rPr>
        <w:t>BMS Protocolli</w:t>
      </w:r>
      <w:bookmarkEnd w:id="56"/>
    </w:p>
    <w:p w:rsidR="007073C0" w:rsidRDefault="00DE67D5" w:rsidP="007073C0">
      <w:pPr>
        <w:pStyle w:val="Stile2"/>
        <w:rPr>
          <w:sz w:val="20"/>
          <w:szCs w:val="20"/>
        </w:rPr>
      </w:pPr>
      <w:bookmarkStart w:id="57" w:name="_Toc467684928"/>
      <w:r>
        <w:rPr>
          <w:sz w:val="20"/>
          <w:szCs w:val="20"/>
        </w:rPr>
        <w:t>Bacnet</w:t>
      </w:r>
      <w:bookmarkEnd w:id="57"/>
    </w:p>
    <w:p w:rsidR="007073C0" w:rsidRDefault="007073C0" w:rsidP="00896701">
      <w:pPr>
        <w:spacing w:after="0" w:line="240" w:lineRule="auto"/>
        <w:rPr>
          <w:sz w:val="20"/>
          <w:szCs w:val="20"/>
        </w:rPr>
      </w:pPr>
    </w:p>
    <w:p w:rsidR="00F77299" w:rsidRDefault="00F77299" w:rsidP="00896701">
      <w:pPr>
        <w:spacing w:after="0" w:line="240" w:lineRule="auto"/>
        <w:rPr>
          <w:sz w:val="20"/>
          <w:szCs w:val="20"/>
        </w:rPr>
      </w:pPr>
      <w:r>
        <w:rPr>
          <w:sz w:val="20"/>
          <w:szCs w:val="20"/>
        </w:rPr>
        <w:t>Profilo Bacnet del controllore AAC</w:t>
      </w:r>
    </w:p>
    <w:p w:rsidR="00F77299" w:rsidRDefault="00F77299" w:rsidP="00896701">
      <w:pPr>
        <w:spacing w:after="0" w:line="240" w:lineRule="auto"/>
        <w:rPr>
          <w:sz w:val="20"/>
          <w:szCs w:val="20"/>
        </w:rPr>
      </w:pPr>
    </w:p>
    <w:p w:rsidR="00F77299" w:rsidRDefault="00F77299" w:rsidP="00896701">
      <w:pPr>
        <w:spacing w:after="0" w:line="240" w:lineRule="auto"/>
        <w:rPr>
          <w:sz w:val="20"/>
          <w:szCs w:val="20"/>
        </w:rPr>
      </w:pPr>
      <w:r>
        <w:rPr>
          <w:sz w:val="20"/>
          <w:szCs w:val="20"/>
        </w:rPr>
        <w:t>Protocollo: Bacnet IP su porta ethernet o in alternativa esclusiva Bacnet MS/TP su RS485-1 (pagina P</w:t>
      </w:r>
      <w:r w:rsidRPr="00F77299">
        <w:rPr>
          <w:sz w:val="20"/>
          <w:szCs w:val="20"/>
        </w:rPr>
        <w:sym w:font="Wingdings" w:char="F0E0"/>
      </w:r>
      <w:r>
        <w:rPr>
          <w:sz w:val="20"/>
          <w:szCs w:val="20"/>
        </w:rPr>
        <w:t xml:space="preserve"> RS485-</w:t>
      </w:r>
      <w:r w:rsidR="00182DC6">
        <w:rPr>
          <w:sz w:val="20"/>
          <w:szCs w:val="20"/>
        </w:rPr>
        <w:t>1</w:t>
      </w:r>
      <w:r>
        <w:rPr>
          <w:sz w:val="20"/>
          <w:szCs w:val="20"/>
        </w:rPr>
        <w:t>)</w:t>
      </w:r>
    </w:p>
    <w:p w:rsidR="00F77299" w:rsidRDefault="00F77299" w:rsidP="00896701">
      <w:pPr>
        <w:spacing w:after="0" w:line="240" w:lineRule="auto"/>
        <w:rPr>
          <w:sz w:val="20"/>
          <w:szCs w:val="20"/>
        </w:rPr>
      </w:pPr>
    </w:p>
    <w:p w:rsidR="003F56A3" w:rsidRDefault="00F77299" w:rsidP="00896701">
      <w:pPr>
        <w:spacing w:after="0" w:line="240" w:lineRule="auto"/>
        <w:rPr>
          <w:sz w:val="20"/>
          <w:szCs w:val="20"/>
        </w:rPr>
      </w:pPr>
      <w:r>
        <w:rPr>
          <w:sz w:val="20"/>
          <w:szCs w:val="20"/>
        </w:rPr>
        <w:t>Oggetti Implementati:</w:t>
      </w:r>
    </w:p>
    <w:tbl>
      <w:tblPr>
        <w:tblW w:w="9486"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08"/>
        <w:gridCol w:w="1298"/>
        <w:gridCol w:w="960"/>
        <w:gridCol w:w="960"/>
        <w:gridCol w:w="2720"/>
        <w:gridCol w:w="1340"/>
      </w:tblGrid>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Pr>
                <w:rFonts w:ascii="Arial" w:eastAsia="Times New Roman" w:hAnsi="Arial" w:cs="Arial"/>
                <w:sz w:val="20"/>
                <w:szCs w:val="20"/>
              </w:rPr>
              <w:t>IEC Name</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Pr>
                <w:rFonts w:ascii="Arial" w:eastAsia="Times New Roman" w:hAnsi="Arial" w:cs="Arial"/>
                <w:sz w:val="20"/>
                <w:szCs w:val="20"/>
              </w:rPr>
              <w:t>O</w:t>
            </w:r>
            <w:r w:rsidRPr="003F56A3">
              <w:rPr>
                <w:rFonts w:ascii="Arial" w:eastAsia="Times New Roman" w:hAnsi="Arial" w:cs="Arial"/>
                <w:sz w:val="20"/>
                <w:szCs w:val="20"/>
              </w:rPr>
              <w:t>bject-name</w:t>
            </w:r>
          </w:p>
        </w:tc>
        <w:tc>
          <w:tcPr>
            <w:tcW w:w="96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object-type</w:t>
            </w:r>
          </w:p>
        </w:tc>
        <w:tc>
          <w:tcPr>
            <w:tcW w:w="96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object-instance</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description</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supports COV</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BAI0</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BAI0</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AI</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0</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Supply Temperature</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BAI1</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BAI1</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AI</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1</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Return Temperature</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BAI2</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BAI2</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AI</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2</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External Temperature</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BAI3</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BAI3</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AI</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3</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Expulsion Temperature</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BAI4</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BAI4</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AI</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4</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Preheating Temperature</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BAI5</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BAI5</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AI</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5</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Saturation Temperature</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BAI6</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BAI6</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AI</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6</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Antifreeze Temperature</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BAI7</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BAI7</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AI</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7</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Air Quality CO2</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BAI8</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BAI8</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AI</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8</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Air Quality VOC</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BAI9</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BAI9</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AI</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9</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Supply Pressure</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BAI10</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BAI10</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AI</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10</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Return Pressure</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BAI11</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BAI11</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AI</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11</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Supply Humidity</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BAI12</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BAI12</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AI</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12</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Return Humidity</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BAI13</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BAI13</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AI</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13</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External Humidity</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BAI14</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BAI14</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AI</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14</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Future Use</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BAI15</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BAI15</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AI</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15</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Future Use</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BAI16</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BAI16</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AI</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16</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Future Use</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BAV0_SetCool</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BAV0</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AV</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17</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Set Comfort Cool</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BAV1_SetHeat</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BAV1</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AV</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18</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Set Comfort Heat</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BAV2_SetCoolEco</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BAV2</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AV</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19</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Set Eco Cool</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BAV3_SetHeatEco</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BAV3</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AV</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20</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Set Eco Heat</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BAV4_SetAuto</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BAV4</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AV</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21</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Set Auto</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BAV5_SetHum</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BAV5</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AV</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22</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Set Comfort Humidification</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BAV6_SetDeHum</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BAV6</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AV</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23</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Set Comfort DeHumidification</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BAV7_SetHumEco</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BAV7</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AV</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24</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Set Eco Humidification</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BAV8_SetDeHumEco</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BAV8</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AV</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25</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Set Ecot DeHumidification</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BAV9_CO2</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BAV9</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AV</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26</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Set CO2</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BAV10_VOC</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BAV10</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AV</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27</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Set VOC</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Y</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BVOnOffUnit</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OnOffUnit</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BV</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0</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On Off Unit</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N</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BVAlarm</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Unit Alarm</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BV</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1</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Unit Alarm</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N</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NC0</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NC0</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NC</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0</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NC0</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N</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NC1</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NC1</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NC</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1</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NC1</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N</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NC2</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NC2</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NC</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2</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NC2</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N</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NC3</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NC3</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NC</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3</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NC3</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N</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MSV_Mode</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Unit Mode</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MSV</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0</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Season Mode</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N</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MSV_EcoComfortNight</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Unit Set Mode</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MSV</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1</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Setpoint Mode</w:t>
            </w: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N</w:t>
            </w:r>
          </w:p>
        </w:tc>
      </w:tr>
      <w:tr w:rsidR="003F56A3" w:rsidRPr="003F56A3" w:rsidTr="003F56A3">
        <w:trPr>
          <w:trHeight w:val="255"/>
        </w:trPr>
        <w:tc>
          <w:tcPr>
            <w:tcW w:w="220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BACnetDevice</w:t>
            </w:r>
          </w:p>
        </w:tc>
        <w:tc>
          <w:tcPr>
            <w:tcW w:w="1298"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AHU</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Pr>
                <w:rFonts w:ascii="Arial" w:eastAsia="Times New Roman" w:hAnsi="Arial" w:cs="Arial"/>
                <w:sz w:val="20"/>
                <w:szCs w:val="20"/>
              </w:rPr>
              <w:t>Device</w:t>
            </w:r>
          </w:p>
        </w:tc>
        <w:tc>
          <w:tcPr>
            <w:tcW w:w="960" w:type="dxa"/>
            <w:shd w:val="clear" w:color="auto" w:fill="auto"/>
            <w:noWrap/>
            <w:vAlign w:val="bottom"/>
            <w:hideMark/>
          </w:tcPr>
          <w:p w:rsidR="003F56A3" w:rsidRPr="003F56A3" w:rsidRDefault="003F56A3" w:rsidP="003F56A3">
            <w:pPr>
              <w:spacing w:after="0" w:line="240" w:lineRule="auto"/>
              <w:jc w:val="right"/>
              <w:rPr>
                <w:rFonts w:ascii="Arial" w:eastAsia="Times New Roman" w:hAnsi="Arial" w:cs="Arial"/>
                <w:sz w:val="20"/>
                <w:szCs w:val="20"/>
              </w:rPr>
            </w:pPr>
            <w:r w:rsidRPr="003F56A3">
              <w:rPr>
                <w:rFonts w:ascii="Arial" w:eastAsia="Times New Roman" w:hAnsi="Arial" w:cs="Arial"/>
                <w:sz w:val="20"/>
                <w:szCs w:val="20"/>
              </w:rPr>
              <w:t>0</w:t>
            </w:r>
          </w:p>
        </w:tc>
        <w:tc>
          <w:tcPr>
            <w:tcW w:w="272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p>
        </w:tc>
        <w:tc>
          <w:tcPr>
            <w:tcW w:w="1340" w:type="dxa"/>
            <w:shd w:val="clear" w:color="auto" w:fill="auto"/>
            <w:noWrap/>
            <w:vAlign w:val="bottom"/>
            <w:hideMark/>
          </w:tcPr>
          <w:p w:rsidR="003F56A3" w:rsidRPr="003F56A3" w:rsidRDefault="003F56A3" w:rsidP="003F56A3">
            <w:pPr>
              <w:spacing w:after="0" w:line="240" w:lineRule="auto"/>
              <w:rPr>
                <w:rFonts w:ascii="Arial" w:eastAsia="Times New Roman" w:hAnsi="Arial" w:cs="Arial"/>
                <w:sz w:val="20"/>
                <w:szCs w:val="20"/>
              </w:rPr>
            </w:pPr>
            <w:r w:rsidRPr="003F56A3">
              <w:rPr>
                <w:rFonts w:ascii="Arial" w:eastAsia="Times New Roman" w:hAnsi="Arial" w:cs="Arial"/>
                <w:sz w:val="20"/>
                <w:szCs w:val="20"/>
              </w:rPr>
              <w:t>N</w:t>
            </w:r>
          </w:p>
        </w:tc>
      </w:tr>
    </w:tbl>
    <w:p w:rsidR="003F56A3" w:rsidRDefault="003F56A3" w:rsidP="00896701">
      <w:pPr>
        <w:spacing w:after="0" w:line="240" w:lineRule="auto"/>
        <w:rPr>
          <w:sz w:val="20"/>
          <w:szCs w:val="20"/>
        </w:rPr>
      </w:pPr>
    </w:p>
    <w:p w:rsidR="003F56A3" w:rsidRPr="003F56A3" w:rsidRDefault="003F56A3" w:rsidP="00896701">
      <w:pPr>
        <w:spacing w:after="0" w:line="240" w:lineRule="auto"/>
        <w:rPr>
          <w:b/>
          <w:sz w:val="20"/>
          <w:szCs w:val="20"/>
        </w:rPr>
      </w:pPr>
      <w:r w:rsidRPr="003F56A3">
        <w:rPr>
          <w:b/>
          <w:sz w:val="20"/>
          <w:szCs w:val="20"/>
        </w:rPr>
        <w:t>Note:</w:t>
      </w:r>
    </w:p>
    <w:p w:rsidR="00641DA9" w:rsidRDefault="003F56A3" w:rsidP="00641DA9">
      <w:pPr>
        <w:spacing w:after="0" w:line="240" w:lineRule="auto"/>
        <w:rPr>
          <w:sz w:val="20"/>
          <w:szCs w:val="20"/>
        </w:rPr>
      </w:pPr>
      <w:r w:rsidRPr="003F56A3">
        <w:rPr>
          <w:sz w:val="20"/>
          <w:szCs w:val="20"/>
        </w:rPr>
        <w:t>BVOnOffUnit</w:t>
      </w:r>
      <w:r w:rsidR="00641DA9">
        <w:rPr>
          <w:sz w:val="20"/>
          <w:szCs w:val="20"/>
        </w:rPr>
        <w:t xml:space="preserve">: </w:t>
      </w:r>
    </w:p>
    <w:p w:rsidR="00641DA9" w:rsidRDefault="00641DA9" w:rsidP="00641DA9">
      <w:pPr>
        <w:pStyle w:val="Paragrafoelenco"/>
        <w:numPr>
          <w:ilvl w:val="0"/>
          <w:numId w:val="36"/>
        </w:numPr>
        <w:spacing w:after="0" w:line="240" w:lineRule="auto"/>
        <w:rPr>
          <w:sz w:val="20"/>
          <w:szCs w:val="20"/>
        </w:rPr>
      </w:pPr>
      <w:r w:rsidRPr="005E2B93">
        <w:rPr>
          <w:sz w:val="20"/>
          <w:szCs w:val="20"/>
        </w:rPr>
        <w:t>Stato unità locale Display + Modbus + DI su priorità 16</w:t>
      </w:r>
    </w:p>
    <w:p w:rsidR="00641DA9" w:rsidRPr="005E2B93" w:rsidRDefault="00641DA9" w:rsidP="00641DA9">
      <w:pPr>
        <w:pStyle w:val="Paragrafoelenco"/>
        <w:numPr>
          <w:ilvl w:val="0"/>
          <w:numId w:val="36"/>
        </w:numPr>
        <w:spacing w:after="0" w:line="240" w:lineRule="auto"/>
        <w:rPr>
          <w:sz w:val="20"/>
          <w:szCs w:val="20"/>
        </w:rPr>
      </w:pPr>
      <w:r>
        <w:rPr>
          <w:sz w:val="20"/>
          <w:szCs w:val="20"/>
        </w:rPr>
        <w:t>OFF da DI su priorità 1</w:t>
      </w:r>
    </w:p>
    <w:p w:rsidR="00641DA9" w:rsidRDefault="003F56A3" w:rsidP="00641DA9">
      <w:pPr>
        <w:spacing w:after="0" w:line="240" w:lineRule="auto"/>
        <w:rPr>
          <w:sz w:val="20"/>
          <w:szCs w:val="20"/>
        </w:rPr>
      </w:pPr>
      <w:r>
        <w:rPr>
          <w:sz w:val="20"/>
          <w:szCs w:val="20"/>
        </w:rPr>
        <w:t>AV Setpoint:</w:t>
      </w:r>
    </w:p>
    <w:p w:rsidR="003F56A3" w:rsidRDefault="003F56A3" w:rsidP="003F56A3">
      <w:pPr>
        <w:pStyle w:val="Paragrafoelenco"/>
        <w:numPr>
          <w:ilvl w:val="0"/>
          <w:numId w:val="36"/>
        </w:numPr>
        <w:spacing w:after="0" w:line="240" w:lineRule="auto"/>
        <w:rPr>
          <w:sz w:val="20"/>
          <w:szCs w:val="20"/>
        </w:rPr>
      </w:pPr>
      <w:r>
        <w:rPr>
          <w:sz w:val="20"/>
          <w:szCs w:val="20"/>
        </w:rPr>
        <w:t>Set</w:t>
      </w:r>
      <w:r w:rsidRPr="005E2B93">
        <w:rPr>
          <w:sz w:val="20"/>
          <w:szCs w:val="20"/>
        </w:rPr>
        <w:t xml:space="preserve"> unità locale Display + Modbus su priorità 16</w:t>
      </w:r>
    </w:p>
    <w:p w:rsidR="003F56A3" w:rsidRDefault="003F56A3" w:rsidP="003F56A3">
      <w:pPr>
        <w:spacing w:after="0" w:line="240" w:lineRule="auto"/>
        <w:rPr>
          <w:sz w:val="20"/>
          <w:szCs w:val="20"/>
        </w:rPr>
      </w:pPr>
      <w:r>
        <w:rPr>
          <w:sz w:val="20"/>
          <w:szCs w:val="20"/>
        </w:rPr>
        <w:lastRenderedPageBreak/>
        <w:t>Season Mode:</w:t>
      </w:r>
    </w:p>
    <w:p w:rsidR="003F56A3" w:rsidRDefault="00A763C7" w:rsidP="003F56A3">
      <w:pPr>
        <w:pStyle w:val="Paragrafoelenco"/>
        <w:numPr>
          <w:ilvl w:val="0"/>
          <w:numId w:val="36"/>
        </w:numPr>
        <w:spacing w:after="0" w:line="240" w:lineRule="auto"/>
        <w:rPr>
          <w:sz w:val="20"/>
          <w:szCs w:val="20"/>
        </w:rPr>
      </w:pPr>
      <w:r>
        <w:rPr>
          <w:sz w:val="20"/>
          <w:szCs w:val="20"/>
        </w:rPr>
        <w:t>Season</w:t>
      </w:r>
      <w:r w:rsidR="003F56A3" w:rsidRPr="005E2B93">
        <w:rPr>
          <w:sz w:val="20"/>
          <w:szCs w:val="20"/>
        </w:rPr>
        <w:t xml:space="preserve"> </w:t>
      </w:r>
      <w:r>
        <w:rPr>
          <w:sz w:val="20"/>
          <w:szCs w:val="20"/>
        </w:rPr>
        <w:t>impostata</w:t>
      </w:r>
      <w:r w:rsidR="003F56A3" w:rsidRPr="005E2B93">
        <w:rPr>
          <w:sz w:val="20"/>
          <w:szCs w:val="20"/>
        </w:rPr>
        <w:t xml:space="preserve"> </w:t>
      </w:r>
      <w:r>
        <w:rPr>
          <w:sz w:val="20"/>
          <w:szCs w:val="20"/>
        </w:rPr>
        <w:t xml:space="preserve">a </w:t>
      </w:r>
      <w:r w:rsidR="003F56A3" w:rsidRPr="005E2B93">
        <w:rPr>
          <w:sz w:val="20"/>
          <w:szCs w:val="20"/>
        </w:rPr>
        <w:t>Display + Modbus su priorità 16</w:t>
      </w:r>
    </w:p>
    <w:p w:rsidR="00A763C7" w:rsidRDefault="00A763C7" w:rsidP="003F56A3">
      <w:pPr>
        <w:pStyle w:val="Paragrafoelenco"/>
        <w:numPr>
          <w:ilvl w:val="0"/>
          <w:numId w:val="36"/>
        </w:numPr>
        <w:spacing w:after="0" w:line="240" w:lineRule="auto"/>
        <w:rPr>
          <w:sz w:val="20"/>
          <w:szCs w:val="20"/>
        </w:rPr>
      </w:pPr>
      <w:r>
        <w:rPr>
          <w:sz w:val="20"/>
          <w:szCs w:val="20"/>
        </w:rPr>
        <w:t>Modo forzato da PLC su priorità 1</w:t>
      </w:r>
    </w:p>
    <w:p w:rsidR="00A763C7" w:rsidRPr="00A763C7" w:rsidRDefault="00A763C7" w:rsidP="00A763C7">
      <w:pPr>
        <w:spacing w:after="0" w:line="240" w:lineRule="auto"/>
        <w:rPr>
          <w:sz w:val="20"/>
          <w:szCs w:val="20"/>
        </w:rPr>
      </w:pPr>
      <w:r>
        <w:rPr>
          <w:sz w:val="20"/>
          <w:szCs w:val="20"/>
        </w:rPr>
        <w:t>Setpoint</w:t>
      </w:r>
      <w:r w:rsidRPr="00A763C7">
        <w:rPr>
          <w:sz w:val="20"/>
          <w:szCs w:val="20"/>
        </w:rPr>
        <w:t xml:space="preserve"> Mode:</w:t>
      </w:r>
    </w:p>
    <w:p w:rsidR="00A763C7" w:rsidRDefault="00A763C7" w:rsidP="00A763C7">
      <w:pPr>
        <w:pStyle w:val="Paragrafoelenco"/>
        <w:numPr>
          <w:ilvl w:val="0"/>
          <w:numId w:val="36"/>
        </w:numPr>
        <w:spacing w:after="0" w:line="240" w:lineRule="auto"/>
        <w:rPr>
          <w:sz w:val="20"/>
          <w:szCs w:val="20"/>
        </w:rPr>
      </w:pPr>
      <w:r>
        <w:rPr>
          <w:sz w:val="20"/>
          <w:szCs w:val="20"/>
        </w:rPr>
        <w:t>Modo</w:t>
      </w:r>
      <w:r w:rsidRPr="005E2B93">
        <w:rPr>
          <w:sz w:val="20"/>
          <w:szCs w:val="20"/>
        </w:rPr>
        <w:t xml:space="preserve"> </w:t>
      </w:r>
      <w:r>
        <w:rPr>
          <w:sz w:val="20"/>
          <w:szCs w:val="20"/>
        </w:rPr>
        <w:t>impostato</w:t>
      </w:r>
      <w:r w:rsidRPr="005E2B93">
        <w:rPr>
          <w:sz w:val="20"/>
          <w:szCs w:val="20"/>
        </w:rPr>
        <w:t xml:space="preserve"> </w:t>
      </w:r>
      <w:r>
        <w:rPr>
          <w:sz w:val="20"/>
          <w:szCs w:val="20"/>
        </w:rPr>
        <w:t xml:space="preserve">a </w:t>
      </w:r>
      <w:r w:rsidRPr="005E2B93">
        <w:rPr>
          <w:sz w:val="20"/>
          <w:szCs w:val="20"/>
        </w:rPr>
        <w:t>Display + Modbus su priorità 16</w:t>
      </w:r>
    </w:p>
    <w:p w:rsidR="003F56A3" w:rsidRPr="003F56A3" w:rsidRDefault="003F56A3" w:rsidP="003F56A3">
      <w:pPr>
        <w:spacing w:after="0" w:line="240" w:lineRule="auto"/>
        <w:rPr>
          <w:sz w:val="20"/>
          <w:szCs w:val="20"/>
        </w:rPr>
      </w:pPr>
    </w:p>
    <w:p w:rsidR="00AC59CD" w:rsidRDefault="00AC59CD" w:rsidP="00896701">
      <w:pPr>
        <w:spacing w:after="0" w:line="240" w:lineRule="auto"/>
        <w:rPr>
          <w:sz w:val="20"/>
          <w:szCs w:val="20"/>
        </w:rPr>
      </w:pPr>
      <w:r>
        <w:rPr>
          <w:sz w:val="20"/>
          <w:szCs w:val="20"/>
        </w:rPr>
        <w:t>Qualora un oggetto non sia abilitato l’applicativo forzerà lo stato di out of service dello stesso (es. utilizzo del set cool se il modo è fissato ad Auto e non modificabile).</w:t>
      </w:r>
    </w:p>
    <w:p w:rsidR="00AC59CD" w:rsidRDefault="00AC59CD" w:rsidP="00896701">
      <w:pPr>
        <w:spacing w:after="0" w:line="240" w:lineRule="auto"/>
        <w:rPr>
          <w:sz w:val="20"/>
          <w:szCs w:val="20"/>
        </w:rPr>
      </w:pPr>
    </w:p>
    <w:p w:rsidR="00AC59CD" w:rsidRDefault="00AC59CD" w:rsidP="00896701">
      <w:pPr>
        <w:spacing w:after="0" w:line="240" w:lineRule="auto"/>
        <w:rPr>
          <w:sz w:val="20"/>
          <w:szCs w:val="20"/>
        </w:rPr>
      </w:pPr>
      <w:r>
        <w:rPr>
          <w:sz w:val="20"/>
          <w:szCs w:val="20"/>
        </w:rPr>
        <w:t>Se un oggetto bacnet è comandato da scada, il relativo parametro non sarà editabile da display</w:t>
      </w:r>
    </w:p>
    <w:p w:rsidR="00DE67D5" w:rsidRDefault="00DE67D5" w:rsidP="00896701">
      <w:pPr>
        <w:spacing w:after="0" w:line="240" w:lineRule="auto"/>
        <w:rPr>
          <w:sz w:val="20"/>
          <w:szCs w:val="20"/>
        </w:rPr>
      </w:pPr>
    </w:p>
    <w:p w:rsidR="00DE67D5" w:rsidRDefault="00DE67D5" w:rsidP="00DE67D5">
      <w:pPr>
        <w:pStyle w:val="Stile2"/>
        <w:rPr>
          <w:sz w:val="20"/>
          <w:szCs w:val="20"/>
        </w:rPr>
      </w:pPr>
      <w:bookmarkStart w:id="58" w:name="_Toc467684929"/>
      <w:r>
        <w:rPr>
          <w:sz w:val="20"/>
          <w:szCs w:val="20"/>
        </w:rPr>
        <w:t>Modbus/RTU</w:t>
      </w:r>
      <w:bookmarkEnd w:id="58"/>
    </w:p>
    <w:p w:rsidR="00DE67D5" w:rsidRDefault="00DE67D5" w:rsidP="00896701">
      <w:pPr>
        <w:spacing w:after="0" w:line="240" w:lineRule="auto"/>
        <w:rPr>
          <w:sz w:val="20"/>
          <w:szCs w:val="20"/>
        </w:rPr>
      </w:pPr>
    </w:p>
    <w:p w:rsidR="00DE67D5" w:rsidRDefault="00DE67D5" w:rsidP="00DE67D5">
      <w:pPr>
        <w:pStyle w:val="Stile2"/>
        <w:rPr>
          <w:sz w:val="20"/>
          <w:szCs w:val="20"/>
        </w:rPr>
      </w:pPr>
      <w:bookmarkStart w:id="59" w:name="_Toc467684930"/>
      <w:r>
        <w:rPr>
          <w:sz w:val="20"/>
          <w:szCs w:val="20"/>
        </w:rPr>
        <w:t>Modbus/TCP</w:t>
      </w:r>
      <w:bookmarkEnd w:id="59"/>
    </w:p>
    <w:p w:rsidR="00DE67D5" w:rsidRDefault="00DE67D5" w:rsidP="00896701">
      <w:pPr>
        <w:spacing w:after="0" w:line="240" w:lineRule="auto"/>
        <w:rPr>
          <w:sz w:val="20"/>
          <w:szCs w:val="20"/>
        </w:rPr>
      </w:pPr>
    </w:p>
    <w:p w:rsidR="00A763C7" w:rsidRDefault="00A763C7" w:rsidP="00896701">
      <w:pPr>
        <w:spacing w:after="0" w:line="240" w:lineRule="auto"/>
        <w:rPr>
          <w:sz w:val="20"/>
          <w:szCs w:val="20"/>
        </w:rPr>
      </w:pPr>
      <w:r>
        <w:rPr>
          <w:sz w:val="20"/>
          <w:szCs w:val="20"/>
        </w:rPr>
        <w:t xml:space="preserve">Inserire tabelle esportate </w:t>
      </w:r>
      <w:r w:rsidRPr="00A763C7">
        <w:rPr>
          <w:sz w:val="20"/>
          <w:szCs w:val="20"/>
        </w:rPr>
        <w:t>EEpromStatusTables</w:t>
      </w:r>
    </w:p>
    <w:p w:rsidR="00F77299" w:rsidRDefault="00F77299" w:rsidP="00896701">
      <w:pPr>
        <w:spacing w:after="0" w:line="240" w:lineRule="auto"/>
        <w:rPr>
          <w:sz w:val="20"/>
          <w:szCs w:val="20"/>
        </w:rPr>
      </w:pPr>
    </w:p>
    <w:p w:rsidR="00F77299" w:rsidRDefault="00182DC6" w:rsidP="00896701">
      <w:pPr>
        <w:spacing w:after="0" w:line="240" w:lineRule="auto"/>
        <w:rPr>
          <w:sz w:val="20"/>
          <w:szCs w:val="20"/>
        </w:rPr>
      </w:pPr>
      <w:r w:rsidRPr="00182DC6">
        <w:rPr>
          <w:sz w:val="20"/>
          <w:szCs w:val="20"/>
          <w:highlight w:val="yellow"/>
        </w:rPr>
        <w:t>Aggiungere i parametri di bios relativi alle seriali dal manuale HW</w:t>
      </w:r>
    </w:p>
    <w:p w:rsidR="00B76E8F" w:rsidRDefault="00B76E8F" w:rsidP="00896701">
      <w:pPr>
        <w:spacing w:after="0" w:line="240" w:lineRule="auto"/>
        <w:rPr>
          <w:sz w:val="20"/>
          <w:szCs w:val="20"/>
        </w:rPr>
      </w:pPr>
    </w:p>
    <w:p w:rsidR="0064120E" w:rsidRDefault="0064120E" w:rsidP="0064120E">
      <w:pPr>
        <w:pStyle w:val="Stile2"/>
        <w:rPr>
          <w:sz w:val="20"/>
          <w:szCs w:val="20"/>
        </w:rPr>
      </w:pPr>
      <w:bookmarkStart w:id="60" w:name="_Toc467684931"/>
      <w:r>
        <w:rPr>
          <w:sz w:val="20"/>
          <w:szCs w:val="20"/>
        </w:rPr>
        <w:t>Bridge</w:t>
      </w:r>
      <w:bookmarkEnd w:id="60"/>
    </w:p>
    <w:p w:rsidR="0064120E" w:rsidRDefault="0064120E" w:rsidP="00896701">
      <w:pPr>
        <w:spacing w:after="0" w:line="240" w:lineRule="auto"/>
        <w:rPr>
          <w:sz w:val="20"/>
          <w:szCs w:val="20"/>
        </w:rPr>
      </w:pPr>
      <w:r>
        <w:rPr>
          <w:sz w:val="20"/>
          <w:szCs w:val="20"/>
        </w:rPr>
        <w:t>La modalità bridge è attiva verso tutti gli slave definiti se il display locale non è nella pagina service S7 per la gestione del modbus master.</w:t>
      </w:r>
    </w:p>
    <w:p w:rsidR="0064120E" w:rsidRDefault="0064120E" w:rsidP="00896701">
      <w:pPr>
        <w:spacing w:after="0" w:line="240" w:lineRule="auto"/>
        <w:rPr>
          <w:sz w:val="20"/>
          <w:szCs w:val="20"/>
        </w:rPr>
      </w:pPr>
      <w:r>
        <w:rPr>
          <w:sz w:val="20"/>
          <w:szCs w:val="20"/>
        </w:rPr>
        <w:t xml:space="preserve">Lo stato della funzione bridge è monitorabile tramite la status variable </w:t>
      </w:r>
      <w:r w:rsidRPr="0064120E">
        <w:rPr>
          <w:sz w:val="20"/>
          <w:szCs w:val="20"/>
        </w:rPr>
        <w:t>BridgeStatus</w:t>
      </w:r>
    </w:p>
    <w:p w:rsidR="0064120E" w:rsidRDefault="0064120E" w:rsidP="00896701">
      <w:pPr>
        <w:spacing w:after="0" w:line="240" w:lineRule="auto"/>
        <w:rPr>
          <w:sz w:val="20"/>
          <w:szCs w:val="20"/>
        </w:rPr>
      </w:pPr>
    </w:p>
    <w:p w:rsidR="00B76E8F" w:rsidRPr="00836191" w:rsidRDefault="00B76E8F" w:rsidP="00B76E8F">
      <w:pPr>
        <w:pStyle w:val="Titolo1"/>
        <w:numPr>
          <w:ilvl w:val="0"/>
          <w:numId w:val="2"/>
        </w:numPr>
        <w:shd w:val="solid" w:color="002060" w:fill="auto"/>
        <w:spacing w:line="240" w:lineRule="auto"/>
        <w:ind w:left="357" w:hanging="357"/>
        <w:jc w:val="left"/>
        <w:rPr>
          <w:caps/>
          <w:color w:val="FFFFFF"/>
          <w:sz w:val="24"/>
          <w:szCs w:val="24"/>
        </w:rPr>
      </w:pPr>
      <w:bookmarkStart w:id="61" w:name="_Toc467684932"/>
      <w:r>
        <w:rPr>
          <w:caps/>
          <w:color w:val="FFFFFF"/>
          <w:sz w:val="24"/>
          <w:szCs w:val="24"/>
        </w:rPr>
        <w:t>Data Logger</w:t>
      </w:r>
      <w:bookmarkEnd w:id="61"/>
    </w:p>
    <w:p w:rsidR="00B76E8F" w:rsidRDefault="00B76E8F" w:rsidP="00B76E8F">
      <w:pPr>
        <w:pStyle w:val="Stile2"/>
        <w:numPr>
          <w:ilvl w:val="0"/>
          <w:numId w:val="0"/>
        </w:numPr>
        <w:rPr>
          <w:sz w:val="20"/>
          <w:szCs w:val="20"/>
        </w:rPr>
      </w:pPr>
    </w:p>
    <w:p w:rsidR="00B76E8F" w:rsidRPr="004853C6" w:rsidRDefault="004853C6" w:rsidP="00B76E8F">
      <w:pPr>
        <w:spacing w:after="0" w:line="240" w:lineRule="auto"/>
        <w:rPr>
          <w:sz w:val="20"/>
          <w:szCs w:val="20"/>
        </w:rPr>
      </w:pPr>
      <w:r w:rsidRPr="004853C6">
        <w:rPr>
          <w:sz w:val="20"/>
          <w:szCs w:val="20"/>
        </w:rPr>
        <w:t>Se abilitata l’acquisizione inizia comunque 1min dopo il boot</w:t>
      </w:r>
    </w:p>
    <w:p w:rsidR="004853C6" w:rsidRPr="004853C6" w:rsidRDefault="004853C6" w:rsidP="00B76E8F">
      <w:pPr>
        <w:spacing w:after="0" w:line="240" w:lineRule="auto"/>
        <w:rPr>
          <w:sz w:val="20"/>
          <w:szCs w:val="20"/>
        </w:rPr>
      </w:pPr>
    </w:p>
    <w:p w:rsidR="004853C6" w:rsidRPr="004853C6" w:rsidRDefault="004853C6" w:rsidP="00B76E8F">
      <w:pPr>
        <w:spacing w:after="0" w:line="240" w:lineRule="auto"/>
        <w:rPr>
          <w:sz w:val="20"/>
          <w:szCs w:val="20"/>
        </w:rPr>
      </w:pPr>
      <w:r w:rsidRPr="004853C6">
        <w:rPr>
          <w:sz w:val="20"/>
          <w:szCs w:val="20"/>
        </w:rPr>
        <w:t>Vengono salvati i seguenti dati e lo stato degli allarmi:</w:t>
      </w:r>
    </w:p>
    <w:p w:rsidR="004853C6" w:rsidRPr="004853C6" w:rsidRDefault="004853C6" w:rsidP="004853C6">
      <w:pPr>
        <w:spacing w:after="0" w:line="240" w:lineRule="auto"/>
        <w:rPr>
          <w:sz w:val="20"/>
          <w:szCs w:val="20"/>
          <w:lang w:val="en-US"/>
        </w:rPr>
      </w:pPr>
      <w:r w:rsidRPr="004853C6">
        <w:rPr>
          <w:sz w:val="20"/>
          <w:szCs w:val="20"/>
        </w:rPr>
        <w:tab/>
      </w:r>
      <w:r w:rsidRPr="004853C6">
        <w:rPr>
          <w:sz w:val="20"/>
          <w:szCs w:val="20"/>
          <w:lang w:val="en-US"/>
        </w:rPr>
        <w:t>dataFieldNames[0].dataName</w:t>
      </w:r>
      <w:r w:rsidRPr="004853C6">
        <w:rPr>
          <w:sz w:val="20"/>
          <w:szCs w:val="20"/>
          <w:lang w:val="en-US"/>
        </w:rPr>
        <w:tab/>
      </w:r>
      <w:r w:rsidRPr="004853C6">
        <w:rPr>
          <w:sz w:val="20"/>
          <w:szCs w:val="20"/>
          <w:lang w:val="en-US"/>
        </w:rPr>
        <w:tab/>
        <w:t>:= 'On/Off';</w:t>
      </w:r>
    </w:p>
    <w:p w:rsidR="004853C6" w:rsidRPr="004853C6" w:rsidRDefault="004853C6" w:rsidP="004853C6">
      <w:pPr>
        <w:spacing w:after="0" w:line="240" w:lineRule="auto"/>
        <w:rPr>
          <w:sz w:val="20"/>
          <w:szCs w:val="20"/>
          <w:lang w:val="en-US"/>
        </w:rPr>
      </w:pPr>
      <w:r w:rsidRPr="004853C6">
        <w:rPr>
          <w:sz w:val="20"/>
          <w:szCs w:val="20"/>
          <w:lang w:val="en-US"/>
        </w:rPr>
        <w:tab/>
        <w:t>dataFieldNames[1].dataName</w:t>
      </w:r>
      <w:r w:rsidRPr="004853C6">
        <w:rPr>
          <w:sz w:val="20"/>
          <w:szCs w:val="20"/>
          <w:lang w:val="en-US"/>
        </w:rPr>
        <w:tab/>
      </w:r>
      <w:r w:rsidRPr="004853C6">
        <w:rPr>
          <w:sz w:val="20"/>
          <w:szCs w:val="20"/>
          <w:lang w:val="en-US"/>
        </w:rPr>
        <w:tab/>
        <w:t>:= 'Set T.';</w:t>
      </w:r>
    </w:p>
    <w:p w:rsidR="004853C6" w:rsidRPr="004853C6" w:rsidRDefault="004853C6" w:rsidP="004853C6">
      <w:pPr>
        <w:spacing w:after="0" w:line="240" w:lineRule="auto"/>
        <w:rPr>
          <w:sz w:val="20"/>
          <w:szCs w:val="20"/>
          <w:lang w:val="en-US"/>
        </w:rPr>
      </w:pPr>
      <w:r w:rsidRPr="004853C6">
        <w:rPr>
          <w:sz w:val="20"/>
          <w:szCs w:val="20"/>
          <w:lang w:val="en-US"/>
        </w:rPr>
        <w:tab/>
        <w:t>dataFieldNames[2].dataName</w:t>
      </w:r>
      <w:r w:rsidRPr="004853C6">
        <w:rPr>
          <w:sz w:val="20"/>
          <w:szCs w:val="20"/>
          <w:lang w:val="en-US"/>
        </w:rPr>
        <w:tab/>
      </w:r>
      <w:r w:rsidRPr="004853C6">
        <w:rPr>
          <w:sz w:val="20"/>
          <w:szCs w:val="20"/>
          <w:lang w:val="en-US"/>
        </w:rPr>
        <w:tab/>
        <w:t>:= 'Set RH';</w:t>
      </w:r>
    </w:p>
    <w:p w:rsidR="004853C6" w:rsidRPr="004853C6" w:rsidRDefault="004853C6" w:rsidP="004853C6">
      <w:pPr>
        <w:spacing w:after="0" w:line="240" w:lineRule="auto"/>
        <w:rPr>
          <w:sz w:val="20"/>
          <w:szCs w:val="20"/>
          <w:lang w:val="en-US"/>
        </w:rPr>
      </w:pPr>
      <w:r w:rsidRPr="004853C6">
        <w:rPr>
          <w:sz w:val="20"/>
          <w:szCs w:val="20"/>
          <w:lang w:val="en-US"/>
        </w:rPr>
        <w:tab/>
        <w:t>dataFieldNames[3].dataName</w:t>
      </w:r>
      <w:r w:rsidRPr="004853C6">
        <w:rPr>
          <w:sz w:val="20"/>
          <w:szCs w:val="20"/>
          <w:lang w:val="en-US"/>
        </w:rPr>
        <w:tab/>
      </w:r>
      <w:r w:rsidRPr="004853C6">
        <w:rPr>
          <w:sz w:val="20"/>
          <w:szCs w:val="20"/>
          <w:lang w:val="en-US"/>
        </w:rPr>
        <w:tab/>
        <w:t>:= 'Set CO2';</w:t>
      </w:r>
    </w:p>
    <w:p w:rsidR="004853C6" w:rsidRPr="004853C6" w:rsidRDefault="004853C6" w:rsidP="004853C6">
      <w:pPr>
        <w:spacing w:after="0" w:line="240" w:lineRule="auto"/>
        <w:rPr>
          <w:sz w:val="20"/>
          <w:szCs w:val="20"/>
          <w:lang w:val="en-US"/>
        </w:rPr>
      </w:pPr>
      <w:r w:rsidRPr="004853C6">
        <w:rPr>
          <w:sz w:val="20"/>
          <w:szCs w:val="20"/>
          <w:lang w:val="en-US"/>
        </w:rPr>
        <w:tab/>
        <w:t>dataFieldNames[4].dataName</w:t>
      </w:r>
      <w:r w:rsidRPr="004853C6">
        <w:rPr>
          <w:sz w:val="20"/>
          <w:szCs w:val="20"/>
          <w:lang w:val="en-US"/>
        </w:rPr>
        <w:tab/>
      </w:r>
      <w:r w:rsidRPr="004853C6">
        <w:rPr>
          <w:sz w:val="20"/>
          <w:szCs w:val="20"/>
          <w:lang w:val="en-US"/>
        </w:rPr>
        <w:tab/>
        <w:t>:= 'Set VOC';</w:t>
      </w:r>
    </w:p>
    <w:p w:rsidR="004853C6" w:rsidRPr="004853C6" w:rsidRDefault="004853C6" w:rsidP="004853C6">
      <w:pPr>
        <w:spacing w:after="0" w:line="240" w:lineRule="auto"/>
        <w:rPr>
          <w:sz w:val="20"/>
          <w:szCs w:val="20"/>
          <w:lang w:val="en-US"/>
        </w:rPr>
      </w:pPr>
      <w:r w:rsidRPr="004853C6">
        <w:rPr>
          <w:sz w:val="20"/>
          <w:szCs w:val="20"/>
          <w:lang w:val="en-US"/>
        </w:rPr>
        <w:tab/>
        <w:t>dataFieldNames[5].dataName</w:t>
      </w:r>
      <w:r w:rsidRPr="004853C6">
        <w:rPr>
          <w:sz w:val="20"/>
          <w:szCs w:val="20"/>
          <w:lang w:val="en-US"/>
        </w:rPr>
        <w:tab/>
      </w:r>
      <w:r w:rsidRPr="004853C6">
        <w:rPr>
          <w:sz w:val="20"/>
          <w:szCs w:val="20"/>
          <w:lang w:val="en-US"/>
        </w:rPr>
        <w:tab/>
        <w:t>:= 'Supply T.';</w:t>
      </w:r>
    </w:p>
    <w:p w:rsidR="004853C6" w:rsidRPr="004853C6" w:rsidRDefault="004853C6" w:rsidP="004853C6">
      <w:pPr>
        <w:spacing w:after="0" w:line="240" w:lineRule="auto"/>
        <w:rPr>
          <w:sz w:val="20"/>
          <w:szCs w:val="20"/>
          <w:lang w:val="en-US"/>
        </w:rPr>
      </w:pPr>
      <w:r w:rsidRPr="004853C6">
        <w:rPr>
          <w:sz w:val="20"/>
          <w:szCs w:val="20"/>
          <w:lang w:val="en-US"/>
        </w:rPr>
        <w:tab/>
        <w:t>dataFieldNames[6].dataName</w:t>
      </w:r>
      <w:r w:rsidRPr="004853C6">
        <w:rPr>
          <w:sz w:val="20"/>
          <w:szCs w:val="20"/>
          <w:lang w:val="en-US"/>
        </w:rPr>
        <w:tab/>
      </w:r>
      <w:r w:rsidRPr="004853C6">
        <w:rPr>
          <w:sz w:val="20"/>
          <w:szCs w:val="20"/>
          <w:lang w:val="en-US"/>
        </w:rPr>
        <w:tab/>
        <w:t>:= 'Return T.';</w:t>
      </w:r>
    </w:p>
    <w:p w:rsidR="004853C6" w:rsidRPr="004853C6" w:rsidRDefault="004853C6" w:rsidP="004853C6">
      <w:pPr>
        <w:spacing w:after="0" w:line="240" w:lineRule="auto"/>
        <w:rPr>
          <w:sz w:val="20"/>
          <w:szCs w:val="20"/>
          <w:lang w:val="en-US"/>
        </w:rPr>
      </w:pPr>
      <w:r w:rsidRPr="004853C6">
        <w:rPr>
          <w:sz w:val="20"/>
          <w:szCs w:val="20"/>
          <w:lang w:val="en-US"/>
        </w:rPr>
        <w:tab/>
        <w:t>dataFieldNames[7].dataName</w:t>
      </w:r>
      <w:r w:rsidRPr="004853C6">
        <w:rPr>
          <w:sz w:val="20"/>
          <w:szCs w:val="20"/>
          <w:lang w:val="en-US"/>
        </w:rPr>
        <w:tab/>
      </w:r>
      <w:r w:rsidRPr="004853C6">
        <w:rPr>
          <w:sz w:val="20"/>
          <w:szCs w:val="20"/>
          <w:lang w:val="en-US"/>
        </w:rPr>
        <w:tab/>
        <w:t>:= 'Ext.T.';</w:t>
      </w:r>
    </w:p>
    <w:p w:rsidR="004853C6" w:rsidRPr="004853C6" w:rsidRDefault="004853C6" w:rsidP="004853C6">
      <w:pPr>
        <w:spacing w:after="0" w:line="240" w:lineRule="auto"/>
        <w:rPr>
          <w:sz w:val="20"/>
          <w:szCs w:val="20"/>
          <w:lang w:val="en-US"/>
        </w:rPr>
      </w:pPr>
      <w:r w:rsidRPr="004853C6">
        <w:rPr>
          <w:sz w:val="20"/>
          <w:szCs w:val="20"/>
          <w:lang w:val="en-US"/>
        </w:rPr>
        <w:tab/>
        <w:t>dataFieldNames[8].dataName</w:t>
      </w:r>
      <w:r w:rsidRPr="004853C6">
        <w:rPr>
          <w:sz w:val="20"/>
          <w:szCs w:val="20"/>
          <w:lang w:val="en-US"/>
        </w:rPr>
        <w:tab/>
      </w:r>
      <w:r w:rsidRPr="004853C6">
        <w:rPr>
          <w:sz w:val="20"/>
          <w:szCs w:val="20"/>
          <w:lang w:val="en-US"/>
        </w:rPr>
        <w:tab/>
        <w:t>:= 'Exp.T.';</w:t>
      </w:r>
    </w:p>
    <w:p w:rsidR="004853C6" w:rsidRPr="004853C6" w:rsidRDefault="004853C6" w:rsidP="004853C6">
      <w:pPr>
        <w:spacing w:after="0" w:line="240" w:lineRule="auto"/>
        <w:rPr>
          <w:sz w:val="20"/>
          <w:szCs w:val="20"/>
          <w:lang w:val="en-US"/>
        </w:rPr>
      </w:pPr>
      <w:r w:rsidRPr="004853C6">
        <w:rPr>
          <w:sz w:val="20"/>
          <w:szCs w:val="20"/>
          <w:lang w:val="en-US"/>
        </w:rPr>
        <w:tab/>
        <w:t>dataFieldNames[9].dataName</w:t>
      </w:r>
      <w:r w:rsidRPr="004853C6">
        <w:rPr>
          <w:sz w:val="20"/>
          <w:szCs w:val="20"/>
          <w:lang w:val="en-US"/>
        </w:rPr>
        <w:tab/>
      </w:r>
      <w:r w:rsidRPr="004853C6">
        <w:rPr>
          <w:sz w:val="20"/>
          <w:szCs w:val="20"/>
          <w:lang w:val="en-US"/>
        </w:rPr>
        <w:tab/>
        <w:t>:= 'Preheat T.';</w:t>
      </w:r>
    </w:p>
    <w:p w:rsidR="004853C6" w:rsidRPr="004853C6" w:rsidRDefault="004853C6" w:rsidP="004853C6">
      <w:pPr>
        <w:spacing w:after="0" w:line="240" w:lineRule="auto"/>
        <w:rPr>
          <w:sz w:val="20"/>
          <w:szCs w:val="20"/>
          <w:lang w:val="en-US"/>
        </w:rPr>
      </w:pPr>
      <w:r w:rsidRPr="004853C6">
        <w:rPr>
          <w:sz w:val="20"/>
          <w:szCs w:val="20"/>
          <w:lang w:val="en-US"/>
        </w:rPr>
        <w:tab/>
        <w:t>dataFieldNames[10].dataName</w:t>
      </w:r>
      <w:r w:rsidRPr="004853C6">
        <w:rPr>
          <w:sz w:val="20"/>
          <w:szCs w:val="20"/>
          <w:lang w:val="en-US"/>
        </w:rPr>
        <w:tab/>
      </w:r>
      <w:r w:rsidRPr="004853C6">
        <w:rPr>
          <w:sz w:val="20"/>
          <w:szCs w:val="20"/>
          <w:lang w:val="en-US"/>
        </w:rPr>
        <w:tab/>
        <w:t>:= 'Sat. T.';</w:t>
      </w:r>
    </w:p>
    <w:p w:rsidR="004853C6" w:rsidRPr="004853C6" w:rsidRDefault="004853C6" w:rsidP="004853C6">
      <w:pPr>
        <w:spacing w:after="0" w:line="240" w:lineRule="auto"/>
        <w:rPr>
          <w:sz w:val="20"/>
          <w:szCs w:val="20"/>
          <w:lang w:val="en-US"/>
        </w:rPr>
      </w:pPr>
      <w:r w:rsidRPr="004853C6">
        <w:rPr>
          <w:sz w:val="20"/>
          <w:szCs w:val="20"/>
          <w:lang w:val="en-US"/>
        </w:rPr>
        <w:tab/>
        <w:t>dataFieldNames[11].dataName</w:t>
      </w:r>
      <w:r w:rsidRPr="004853C6">
        <w:rPr>
          <w:sz w:val="20"/>
          <w:szCs w:val="20"/>
          <w:lang w:val="en-US"/>
        </w:rPr>
        <w:tab/>
      </w:r>
      <w:r w:rsidRPr="004853C6">
        <w:rPr>
          <w:sz w:val="20"/>
          <w:szCs w:val="20"/>
          <w:lang w:val="en-US"/>
        </w:rPr>
        <w:tab/>
        <w:t>:= 'Af T.';</w:t>
      </w:r>
    </w:p>
    <w:p w:rsidR="004853C6" w:rsidRPr="004853C6" w:rsidRDefault="004853C6" w:rsidP="004853C6">
      <w:pPr>
        <w:spacing w:after="0" w:line="240" w:lineRule="auto"/>
        <w:rPr>
          <w:sz w:val="20"/>
          <w:szCs w:val="20"/>
          <w:lang w:val="en-US"/>
        </w:rPr>
      </w:pPr>
      <w:r w:rsidRPr="004853C6">
        <w:rPr>
          <w:sz w:val="20"/>
          <w:szCs w:val="20"/>
          <w:lang w:val="en-US"/>
        </w:rPr>
        <w:tab/>
        <w:t>dataFieldNames[12].dataName</w:t>
      </w:r>
      <w:r w:rsidRPr="004853C6">
        <w:rPr>
          <w:sz w:val="20"/>
          <w:szCs w:val="20"/>
          <w:lang w:val="en-US"/>
        </w:rPr>
        <w:tab/>
      </w:r>
      <w:r w:rsidRPr="004853C6">
        <w:rPr>
          <w:sz w:val="20"/>
          <w:szCs w:val="20"/>
          <w:lang w:val="en-US"/>
        </w:rPr>
        <w:tab/>
        <w:t>:= 'CO2';</w:t>
      </w:r>
    </w:p>
    <w:p w:rsidR="004853C6" w:rsidRPr="004853C6" w:rsidRDefault="004853C6" w:rsidP="004853C6">
      <w:pPr>
        <w:spacing w:after="0" w:line="240" w:lineRule="auto"/>
        <w:rPr>
          <w:sz w:val="20"/>
          <w:szCs w:val="20"/>
          <w:lang w:val="en-US"/>
        </w:rPr>
      </w:pPr>
      <w:r w:rsidRPr="004853C6">
        <w:rPr>
          <w:sz w:val="20"/>
          <w:szCs w:val="20"/>
          <w:lang w:val="en-US"/>
        </w:rPr>
        <w:tab/>
        <w:t>dataFieldNames[13].dataName</w:t>
      </w:r>
      <w:r w:rsidRPr="004853C6">
        <w:rPr>
          <w:sz w:val="20"/>
          <w:szCs w:val="20"/>
          <w:lang w:val="en-US"/>
        </w:rPr>
        <w:tab/>
      </w:r>
      <w:r w:rsidRPr="004853C6">
        <w:rPr>
          <w:sz w:val="20"/>
          <w:szCs w:val="20"/>
          <w:lang w:val="en-US"/>
        </w:rPr>
        <w:tab/>
        <w:t>:= 'VOC';</w:t>
      </w:r>
    </w:p>
    <w:p w:rsidR="004853C6" w:rsidRPr="004853C6" w:rsidRDefault="004853C6" w:rsidP="004853C6">
      <w:pPr>
        <w:spacing w:after="0" w:line="240" w:lineRule="auto"/>
        <w:rPr>
          <w:sz w:val="20"/>
          <w:szCs w:val="20"/>
          <w:lang w:val="en-US"/>
        </w:rPr>
      </w:pPr>
      <w:r w:rsidRPr="004853C6">
        <w:rPr>
          <w:sz w:val="20"/>
          <w:szCs w:val="20"/>
          <w:lang w:val="en-US"/>
        </w:rPr>
        <w:tab/>
        <w:t>dataFieldNames[14].dataName</w:t>
      </w:r>
      <w:r w:rsidRPr="004853C6">
        <w:rPr>
          <w:sz w:val="20"/>
          <w:szCs w:val="20"/>
          <w:lang w:val="en-US"/>
        </w:rPr>
        <w:tab/>
      </w:r>
      <w:r w:rsidRPr="004853C6">
        <w:rPr>
          <w:sz w:val="20"/>
          <w:szCs w:val="20"/>
          <w:lang w:val="en-US"/>
        </w:rPr>
        <w:tab/>
        <w:t>:= 'Supply Pr.';</w:t>
      </w:r>
    </w:p>
    <w:p w:rsidR="004853C6" w:rsidRPr="004853C6" w:rsidRDefault="004853C6" w:rsidP="004853C6">
      <w:pPr>
        <w:spacing w:after="0" w:line="240" w:lineRule="auto"/>
        <w:rPr>
          <w:sz w:val="20"/>
          <w:szCs w:val="20"/>
          <w:lang w:val="en-US"/>
        </w:rPr>
      </w:pPr>
      <w:r w:rsidRPr="004853C6">
        <w:rPr>
          <w:sz w:val="20"/>
          <w:szCs w:val="20"/>
          <w:lang w:val="en-US"/>
        </w:rPr>
        <w:tab/>
        <w:t>dataFieldNames[15].dataName</w:t>
      </w:r>
      <w:r w:rsidRPr="004853C6">
        <w:rPr>
          <w:sz w:val="20"/>
          <w:szCs w:val="20"/>
          <w:lang w:val="en-US"/>
        </w:rPr>
        <w:tab/>
      </w:r>
      <w:r w:rsidRPr="004853C6">
        <w:rPr>
          <w:sz w:val="20"/>
          <w:szCs w:val="20"/>
          <w:lang w:val="en-US"/>
        </w:rPr>
        <w:tab/>
        <w:t>:= 'Return Pr.';</w:t>
      </w:r>
    </w:p>
    <w:p w:rsidR="004853C6" w:rsidRPr="004853C6" w:rsidRDefault="004853C6" w:rsidP="004853C6">
      <w:pPr>
        <w:spacing w:after="0" w:line="240" w:lineRule="auto"/>
        <w:rPr>
          <w:sz w:val="20"/>
          <w:szCs w:val="20"/>
          <w:lang w:val="en-US"/>
        </w:rPr>
      </w:pPr>
      <w:r w:rsidRPr="004853C6">
        <w:rPr>
          <w:sz w:val="20"/>
          <w:szCs w:val="20"/>
          <w:lang w:val="en-US"/>
        </w:rPr>
        <w:tab/>
        <w:t>dataFieldNames[16].dataName</w:t>
      </w:r>
      <w:r w:rsidRPr="004853C6">
        <w:rPr>
          <w:sz w:val="20"/>
          <w:szCs w:val="20"/>
          <w:lang w:val="en-US"/>
        </w:rPr>
        <w:tab/>
      </w:r>
      <w:r w:rsidRPr="004853C6">
        <w:rPr>
          <w:sz w:val="20"/>
          <w:szCs w:val="20"/>
          <w:lang w:val="en-US"/>
        </w:rPr>
        <w:tab/>
        <w:t>:= 'Supply Hum.';</w:t>
      </w:r>
    </w:p>
    <w:p w:rsidR="004853C6" w:rsidRPr="004853C6" w:rsidRDefault="004853C6" w:rsidP="004853C6">
      <w:pPr>
        <w:spacing w:after="0" w:line="240" w:lineRule="auto"/>
        <w:rPr>
          <w:sz w:val="20"/>
          <w:szCs w:val="20"/>
          <w:lang w:val="en-US"/>
        </w:rPr>
      </w:pPr>
      <w:r w:rsidRPr="004853C6">
        <w:rPr>
          <w:sz w:val="20"/>
          <w:szCs w:val="20"/>
          <w:lang w:val="en-US"/>
        </w:rPr>
        <w:tab/>
        <w:t>dataFieldNames[17].dataName</w:t>
      </w:r>
      <w:r w:rsidRPr="004853C6">
        <w:rPr>
          <w:sz w:val="20"/>
          <w:szCs w:val="20"/>
          <w:lang w:val="en-US"/>
        </w:rPr>
        <w:tab/>
      </w:r>
      <w:r w:rsidRPr="004853C6">
        <w:rPr>
          <w:sz w:val="20"/>
          <w:szCs w:val="20"/>
          <w:lang w:val="en-US"/>
        </w:rPr>
        <w:tab/>
        <w:t>:= 'Return Hum.';</w:t>
      </w:r>
    </w:p>
    <w:p w:rsidR="004853C6" w:rsidRPr="004853C6" w:rsidRDefault="004853C6" w:rsidP="004853C6">
      <w:pPr>
        <w:spacing w:after="0" w:line="240" w:lineRule="auto"/>
        <w:rPr>
          <w:sz w:val="20"/>
          <w:szCs w:val="20"/>
          <w:highlight w:val="cyan"/>
          <w:lang w:val="en-US"/>
        </w:rPr>
      </w:pPr>
      <w:r w:rsidRPr="004853C6">
        <w:rPr>
          <w:sz w:val="20"/>
          <w:szCs w:val="20"/>
          <w:lang w:val="en-US"/>
        </w:rPr>
        <w:tab/>
        <w:t>dataFieldNames[18].dataName</w:t>
      </w:r>
      <w:r w:rsidRPr="004853C6">
        <w:rPr>
          <w:sz w:val="20"/>
          <w:szCs w:val="20"/>
          <w:lang w:val="en-US"/>
        </w:rPr>
        <w:tab/>
      </w:r>
      <w:r w:rsidRPr="004853C6">
        <w:rPr>
          <w:sz w:val="20"/>
          <w:szCs w:val="20"/>
          <w:lang w:val="en-US"/>
        </w:rPr>
        <w:tab/>
        <w:t>:= 'Ext.Hum.';</w:t>
      </w:r>
    </w:p>
    <w:p w:rsidR="00B76E8F" w:rsidRPr="004853C6" w:rsidRDefault="00B76E8F" w:rsidP="00B76E8F">
      <w:pPr>
        <w:pStyle w:val="Stile2"/>
        <w:numPr>
          <w:ilvl w:val="0"/>
          <w:numId w:val="0"/>
        </w:numPr>
        <w:rPr>
          <w:sz w:val="20"/>
          <w:szCs w:val="20"/>
          <w:lang w:val="en-US"/>
        </w:rPr>
      </w:pPr>
    </w:p>
    <w:p w:rsidR="004D78F0" w:rsidRDefault="004D78F0">
      <w:pPr>
        <w:rPr>
          <w:sz w:val="20"/>
          <w:szCs w:val="20"/>
          <w:lang w:val="en-US"/>
        </w:rPr>
      </w:pPr>
      <w:r>
        <w:rPr>
          <w:sz w:val="20"/>
          <w:szCs w:val="20"/>
          <w:lang w:val="en-US"/>
        </w:rPr>
        <w:br w:type="page"/>
      </w:r>
    </w:p>
    <w:p w:rsidR="004D78F0" w:rsidRDefault="004D78F0">
      <w:pPr>
        <w:rPr>
          <w:sz w:val="20"/>
          <w:szCs w:val="20"/>
          <w:lang w:val="en-US"/>
        </w:rPr>
      </w:pPr>
    </w:p>
    <w:p w:rsidR="004D78F0" w:rsidRPr="00836191" w:rsidRDefault="004D78F0" w:rsidP="004D78F0">
      <w:pPr>
        <w:pStyle w:val="Titolo1"/>
        <w:numPr>
          <w:ilvl w:val="0"/>
          <w:numId w:val="2"/>
        </w:numPr>
        <w:shd w:val="solid" w:color="002060" w:fill="auto"/>
        <w:spacing w:line="240" w:lineRule="auto"/>
        <w:ind w:left="357" w:hanging="357"/>
        <w:jc w:val="left"/>
        <w:rPr>
          <w:caps/>
          <w:color w:val="FFFFFF"/>
          <w:sz w:val="24"/>
          <w:szCs w:val="24"/>
        </w:rPr>
      </w:pPr>
      <w:bookmarkStart w:id="62" w:name="_Toc467684933"/>
      <w:r>
        <w:rPr>
          <w:caps/>
          <w:color w:val="FFFFFF"/>
          <w:sz w:val="24"/>
          <w:szCs w:val="24"/>
        </w:rPr>
        <w:t>WEB SERVER</w:t>
      </w:r>
      <w:bookmarkEnd w:id="62"/>
    </w:p>
    <w:p w:rsidR="004D78F0" w:rsidRDefault="004D78F0">
      <w:pPr>
        <w:rPr>
          <w:sz w:val="20"/>
          <w:szCs w:val="20"/>
          <w:lang w:val="en-US"/>
        </w:rPr>
      </w:pPr>
    </w:p>
    <w:p w:rsidR="004D78F0" w:rsidRDefault="004D78F0" w:rsidP="004D78F0">
      <w:pPr>
        <w:pStyle w:val="Paragrafoelenco"/>
        <w:numPr>
          <w:ilvl w:val="0"/>
          <w:numId w:val="50"/>
        </w:numPr>
        <w:rPr>
          <w:sz w:val="20"/>
          <w:szCs w:val="20"/>
        </w:rPr>
      </w:pPr>
      <w:r w:rsidRPr="004D78F0">
        <w:rPr>
          <w:sz w:val="20"/>
          <w:szCs w:val="20"/>
        </w:rPr>
        <w:t xml:space="preserve">Home: </w:t>
      </w:r>
    </w:p>
    <w:p w:rsidR="004D78F0" w:rsidRDefault="004D78F0" w:rsidP="004D78F0">
      <w:pPr>
        <w:pStyle w:val="Paragrafoelenco"/>
        <w:numPr>
          <w:ilvl w:val="1"/>
          <w:numId w:val="50"/>
        </w:numPr>
        <w:rPr>
          <w:sz w:val="20"/>
          <w:szCs w:val="20"/>
        </w:rPr>
      </w:pPr>
      <w:r w:rsidRPr="004D78F0">
        <w:rPr>
          <w:sz w:val="20"/>
          <w:szCs w:val="20"/>
        </w:rPr>
        <w:t>sinottico configurabile dinamicamente</w:t>
      </w:r>
    </w:p>
    <w:p w:rsidR="004D78F0" w:rsidRDefault="004D78F0" w:rsidP="004D78F0">
      <w:pPr>
        <w:pStyle w:val="Paragrafoelenco"/>
        <w:numPr>
          <w:ilvl w:val="1"/>
          <w:numId w:val="50"/>
        </w:numPr>
        <w:rPr>
          <w:sz w:val="20"/>
          <w:szCs w:val="20"/>
        </w:rPr>
      </w:pPr>
      <w:r>
        <w:rPr>
          <w:sz w:val="20"/>
          <w:szCs w:val="20"/>
        </w:rPr>
        <w:t>Principali comandi On/Off, Cambio modo</w:t>
      </w:r>
    </w:p>
    <w:p w:rsidR="004D78F0" w:rsidRPr="004D78F0" w:rsidRDefault="004D78F0" w:rsidP="004D78F0">
      <w:pPr>
        <w:pStyle w:val="Paragrafoelenco"/>
        <w:numPr>
          <w:ilvl w:val="1"/>
          <w:numId w:val="50"/>
        </w:numPr>
        <w:rPr>
          <w:sz w:val="20"/>
          <w:szCs w:val="20"/>
        </w:rPr>
      </w:pPr>
      <w:r>
        <w:rPr>
          <w:sz w:val="20"/>
          <w:szCs w:val="20"/>
        </w:rPr>
        <w:t xml:space="preserve">Stati sonde principale e allarme </w:t>
      </w:r>
    </w:p>
    <w:p w:rsidR="004D78F0" w:rsidRDefault="004D78F0">
      <w:pPr>
        <w:rPr>
          <w:sz w:val="20"/>
          <w:szCs w:val="20"/>
          <w:lang w:val="en-US"/>
        </w:rPr>
      </w:pPr>
      <w:r>
        <w:rPr>
          <w:noProof/>
        </w:rPr>
        <w:drawing>
          <wp:inline distT="0" distB="0" distL="0" distR="0" wp14:anchorId="693E6AB2" wp14:editId="1A9019D0">
            <wp:extent cx="5919849" cy="2962009"/>
            <wp:effectExtent l="0" t="0" r="0" b="0"/>
            <wp:docPr id="135" name="Immagin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2"/>
                    <a:stretch>
                      <a:fillRect/>
                    </a:stretch>
                  </pic:blipFill>
                  <pic:spPr>
                    <a:xfrm>
                      <a:off x="0" y="0"/>
                      <a:ext cx="5919408" cy="2961788"/>
                    </a:xfrm>
                    <a:prstGeom prst="rect">
                      <a:avLst/>
                    </a:prstGeom>
                  </pic:spPr>
                </pic:pic>
              </a:graphicData>
            </a:graphic>
          </wp:inline>
        </w:drawing>
      </w:r>
    </w:p>
    <w:p w:rsidR="004D78F0" w:rsidRDefault="004D78F0" w:rsidP="004D78F0">
      <w:pPr>
        <w:pStyle w:val="Paragrafoelenco"/>
        <w:numPr>
          <w:ilvl w:val="0"/>
          <w:numId w:val="50"/>
        </w:numPr>
        <w:rPr>
          <w:sz w:val="20"/>
          <w:szCs w:val="20"/>
          <w:lang w:val="en-US"/>
        </w:rPr>
      </w:pPr>
      <w:r>
        <w:rPr>
          <w:sz w:val="20"/>
          <w:szCs w:val="20"/>
          <w:lang w:val="en-US"/>
        </w:rPr>
        <w:t>Settings:</w:t>
      </w:r>
    </w:p>
    <w:p w:rsidR="004D78F0" w:rsidRDefault="004D78F0" w:rsidP="004D78F0">
      <w:pPr>
        <w:pStyle w:val="Paragrafoelenco"/>
        <w:numPr>
          <w:ilvl w:val="1"/>
          <w:numId w:val="50"/>
        </w:numPr>
        <w:rPr>
          <w:sz w:val="20"/>
          <w:szCs w:val="20"/>
          <w:lang w:val="en-US"/>
        </w:rPr>
      </w:pPr>
      <w:r>
        <w:rPr>
          <w:sz w:val="20"/>
          <w:szCs w:val="20"/>
          <w:lang w:val="en-US"/>
        </w:rPr>
        <w:t>Setpoint principale</w:t>
      </w:r>
    </w:p>
    <w:p w:rsidR="004D78F0" w:rsidRPr="004D78F0" w:rsidRDefault="004D78F0" w:rsidP="004D78F0">
      <w:pPr>
        <w:rPr>
          <w:sz w:val="20"/>
          <w:szCs w:val="20"/>
          <w:lang w:val="en-US"/>
        </w:rPr>
      </w:pPr>
      <w:r>
        <w:rPr>
          <w:noProof/>
        </w:rPr>
        <w:drawing>
          <wp:inline distT="0" distB="0" distL="0" distR="0" wp14:anchorId="4872011C" wp14:editId="43F65448">
            <wp:extent cx="5968978" cy="3770416"/>
            <wp:effectExtent l="0" t="0" r="0" b="0"/>
            <wp:docPr id="157" name="Immagin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3"/>
                    <a:stretch>
                      <a:fillRect/>
                    </a:stretch>
                  </pic:blipFill>
                  <pic:spPr>
                    <a:xfrm>
                      <a:off x="0" y="0"/>
                      <a:ext cx="5972658" cy="3772740"/>
                    </a:xfrm>
                    <a:prstGeom prst="rect">
                      <a:avLst/>
                    </a:prstGeom>
                  </pic:spPr>
                </pic:pic>
              </a:graphicData>
            </a:graphic>
          </wp:inline>
        </w:drawing>
      </w:r>
    </w:p>
    <w:p w:rsidR="004D78F0" w:rsidRDefault="004D78F0" w:rsidP="004D78F0">
      <w:pPr>
        <w:pStyle w:val="Paragrafoelenco"/>
        <w:numPr>
          <w:ilvl w:val="0"/>
          <w:numId w:val="50"/>
        </w:numPr>
        <w:rPr>
          <w:sz w:val="20"/>
          <w:szCs w:val="20"/>
          <w:lang w:val="en-US"/>
        </w:rPr>
      </w:pPr>
      <w:r>
        <w:rPr>
          <w:sz w:val="20"/>
          <w:szCs w:val="20"/>
          <w:lang w:val="en-US"/>
        </w:rPr>
        <w:t>Probes:</w:t>
      </w:r>
    </w:p>
    <w:p w:rsidR="004D78F0" w:rsidRDefault="004D78F0" w:rsidP="004D78F0">
      <w:pPr>
        <w:pStyle w:val="Paragrafoelenco"/>
        <w:numPr>
          <w:ilvl w:val="1"/>
          <w:numId w:val="50"/>
        </w:numPr>
        <w:rPr>
          <w:sz w:val="20"/>
          <w:szCs w:val="20"/>
          <w:lang w:val="en-US"/>
        </w:rPr>
      </w:pPr>
      <w:r>
        <w:rPr>
          <w:sz w:val="20"/>
          <w:szCs w:val="20"/>
          <w:lang w:val="en-US"/>
        </w:rPr>
        <w:t>Ingressi e Uscite</w:t>
      </w:r>
    </w:p>
    <w:p w:rsidR="004D78F0" w:rsidRDefault="004D78F0" w:rsidP="004D78F0">
      <w:pPr>
        <w:pStyle w:val="Paragrafoelenco"/>
        <w:numPr>
          <w:ilvl w:val="0"/>
          <w:numId w:val="50"/>
        </w:numPr>
        <w:rPr>
          <w:sz w:val="20"/>
          <w:szCs w:val="20"/>
          <w:lang w:val="en-US"/>
        </w:rPr>
      </w:pPr>
      <w:r>
        <w:rPr>
          <w:sz w:val="20"/>
          <w:szCs w:val="20"/>
          <w:lang w:val="en-US"/>
        </w:rPr>
        <w:t>Alarms:</w:t>
      </w:r>
    </w:p>
    <w:p w:rsidR="004D78F0" w:rsidRDefault="004D78F0" w:rsidP="004D78F0">
      <w:pPr>
        <w:pStyle w:val="Paragrafoelenco"/>
        <w:numPr>
          <w:ilvl w:val="1"/>
          <w:numId w:val="50"/>
        </w:numPr>
        <w:rPr>
          <w:sz w:val="20"/>
          <w:szCs w:val="20"/>
          <w:lang w:val="en-US"/>
        </w:rPr>
      </w:pPr>
      <w:r>
        <w:rPr>
          <w:sz w:val="20"/>
          <w:szCs w:val="20"/>
          <w:lang w:val="en-US"/>
        </w:rPr>
        <w:lastRenderedPageBreak/>
        <w:t>Lista Allarmi macchina</w:t>
      </w:r>
    </w:p>
    <w:p w:rsidR="004D78F0" w:rsidRPr="004D78F0" w:rsidRDefault="004D78F0" w:rsidP="004D78F0">
      <w:pPr>
        <w:rPr>
          <w:sz w:val="20"/>
          <w:szCs w:val="20"/>
          <w:lang w:val="en-US"/>
        </w:rPr>
      </w:pPr>
      <w:r>
        <w:rPr>
          <w:noProof/>
        </w:rPr>
        <w:drawing>
          <wp:inline distT="0" distB="0" distL="0" distR="0" wp14:anchorId="249697A5" wp14:editId="498044ED">
            <wp:extent cx="6311265" cy="3055635"/>
            <wp:effectExtent l="0" t="0" r="0" b="0"/>
            <wp:docPr id="153" name="Immagin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4"/>
                    <a:stretch>
                      <a:fillRect/>
                    </a:stretch>
                  </pic:blipFill>
                  <pic:spPr>
                    <a:xfrm>
                      <a:off x="0" y="0"/>
                      <a:ext cx="6311265" cy="3055635"/>
                    </a:xfrm>
                    <a:prstGeom prst="rect">
                      <a:avLst/>
                    </a:prstGeom>
                  </pic:spPr>
                </pic:pic>
              </a:graphicData>
            </a:graphic>
          </wp:inline>
        </w:drawing>
      </w:r>
    </w:p>
    <w:p w:rsidR="004D78F0" w:rsidRDefault="004D78F0" w:rsidP="004D78F0">
      <w:pPr>
        <w:pStyle w:val="Paragrafoelenco"/>
        <w:numPr>
          <w:ilvl w:val="0"/>
          <w:numId w:val="50"/>
        </w:numPr>
        <w:rPr>
          <w:sz w:val="20"/>
          <w:szCs w:val="20"/>
          <w:lang w:val="en-US"/>
        </w:rPr>
      </w:pPr>
      <w:r>
        <w:rPr>
          <w:sz w:val="20"/>
          <w:szCs w:val="20"/>
          <w:lang w:val="en-US"/>
        </w:rPr>
        <w:t>Historical:</w:t>
      </w:r>
    </w:p>
    <w:p w:rsidR="004D78F0" w:rsidRDefault="004D78F0" w:rsidP="004D78F0">
      <w:pPr>
        <w:pStyle w:val="Paragrafoelenco"/>
        <w:numPr>
          <w:ilvl w:val="1"/>
          <w:numId w:val="50"/>
        </w:numPr>
        <w:rPr>
          <w:sz w:val="20"/>
          <w:szCs w:val="20"/>
          <w:lang w:val="en-US"/>
        </w:rPr>
      </w:pPr>
      <w:r>
        <w:rPr>
          <w:sz w:val="20"/>
          <w:szCs w:val="20"/>
          <w:lang w:val="en-US"/>
        </w:rPr>
        <w:t>Storico Allarmi</w:t>
      </w:r>
    </w:p>
    <w:p w:rsidR="004D78F0" w:rsidRDefault="004D78F0" w:rsidP="004D78F0">
      <w:pPr>
        <w:pStyle w:val="Paragrafoelenco"/>
        <w:numPr>
          <w:ilvl w:val="0"/>
          <w:numId w:val="50"/>
        </w:numPr>
        <w:rPr>
          <w:sz w:val="20"/>
          <w:szCs w:val="20"/>
          <w:lang w:val="en-US"/>
        </w:rPr>
      </w:pPr>
      <w:r>
        <w:rPr>
          <w:sz w:val="20"/>
          <w:szCs w:val="20"/>
          <w:lang w:val="en-US"/>
        </w:rPr>
        <w:t>Logged File</w:t>
      </w:r>
    </w:p>
    <w:p w:rsidR="004D78F0" w:rsidRPr="004D78F0" w:rsidRDefault="004D78F0" w:rsidP="004D78F0">
      <w:pPr>
        <w:pStyle w:val="Paragrafoelenco"/>
        <w:numPr>
          <w:ilvl w:val="1"/>
          <w:numId w:val="50"/>
        </w:numPr>
        <w:rPr>
          <w:sz w:val="20"/>
          <w:szCs w:val="20"/>
        </w:rPr>
      </w:pPr>
      <w:r w:rsidRPr="004D78F0">
        <w:rPr>
          <w:sz w:val="20"/>
          <w:szCs w:val="20"/>
        </w:rPr>
        <w:t>Lista file data logger per download</w:t>
      </w:r>
    </w:p>
    <w:p w:rsidR="004D78F0" w:rsidRDefault="004D78F0" w:rsidP="004D78F0">
      <w:pPr>
        <w:pStyle w:val="Paragrafoelenco"/>
        <w:numPr>
          <w:ilvl w:val="0"/>
          <w:numId w:val="50"/>
        </w:numPr>
        <w:rPr>
          <w:sz w:val="20"/>
          <w:szCs w:val="20"/>
          <w:lang w:val="en-US"/>
        </w:rPr>
      </w:pPr>
      <w:r>
        <w:rPr>
          <w:sz w:val="20"/>
          <w:szCs w:val="20"/>
          <w:lang w:val="en-US"/>
        </w:rPr>
        <w:t>Trend</w:t>
      </w:r>
    </w:p>
    <w:p w:rsidR="004D78F0" w:rsidRPr="004D78F0" w:rsidRDefault="004D78F0" w:rsidP="004D78F0">
      <w:pPr>
        <w:pStyle w:val="Paragrafoelenco"/>
        <w:numPr>
          <w:ilvl w:val="1"/>
          <w:numId w:val="50"/>
        </w:numPr>
        <w:rPr>
          <w:sz w:val="20"/>
          <w:szCs w:val="20"/>
          <w:lang w:val="en-US"/>
        </w:rPr>
      </w:pPr>
      <w:r>
        <w:rPr>
          <w:sz w:val="20"/>
          <w:szCs w:val="20"/>
          <w:lang w:val="en-US"/>
        </w:rPr>
        <w:t>Visualizzazione file data logger</w:t>
      </w:r>
    </w:p>
    <w:p w:rsidR="00F551AE" w:rsidRDefault="00F551AE">
      <w:pPr>
        <w:rPr>
          <w:sz w:val="20"/>
          <w:szCs w:val="20"/>
          <w:lang w:val="en-US"/>
        </w:rPr>
      </w:pPr>
      <w:r>
        <w:rPr>
          <w:sz w:val="20"/>
          <w:szCs w:val="20"/>
          <w:lang w:val="en-US"/>
        </w:rPr>
        <w:br w:type="page"/>
      </w:r>
    </w:p>
    <w:p w:rsidR="00B76E8F" w:rsidRPr="004853C6" w:rsidRDefault="00B76E8F" w:rsidP="00896701">
      <w:pPr>
        <w:spacing w:after="0" w:line="240" w:lineRule="auto"/>
        <w:rPr>
          <w:sz w:val="20"/>
          <w:szCs w:val="20"/>
          <w:lang w:val="en-US"/>
        </w:rPr>
      </w:pPr>
    </w:p>
    <w:p w:rsidR="009E5314" w:rsidRPr="00836191" w:rsidRDefault="009E5314" w:rsidP="009E5314">
      <w:pPr>
        <w:pStyle w:val="Titolo1"/>
        <w:numPr>
          <w:ilvl w:val="0"/>
          <w:numId w:val="2"/>
        </w:numPr>
        <w:shd w:val="solid" w:color="002060" w:fill="auto"/>
        <w:spacing w:line="240" w:lineRule="auto"/>
        <w:ind w:left="357" w:hanging="357"/>
        <w:jc w:val="left"/>
        <w:rPr>
          <w:caps/>
          <w:color w:val="FFFFFF"/>
          <w:sz w:val="24"/>
          <w:szCs w:val="24"/>
        </w:rPr>
      </w:pPr>
      <w:bookmarkStart w:id="63" w:name="_Toc467684934"/>
      <w:r>
        <w:rPr>
          <w:caps/>
          <w:color w:val="FFFFFF"/>
          <w:sz w:val="24"/>
          <w:szCs w:val="24"/>
        </w:rPr>
        <w:t>ALTRO</w:t>
      </w:r>
      <w:bookmarkEnd w:id="63"/>
    </w:p>
    <w:p w:rsidR="009E5314" w:rsidRDefault="009E5314" w:rsidP="00896701">
      <w:pPr>
        <w:spacing w:after="0" w:line="240" w:lineRule="auto"/>
        <w:rPr>
          <w:sz w:val="20"/>
          <w:szCs w:val="20"/>
        </w:rPr>
      </w:pPr>
    </w:p>
    <w:p w:rsidR="002B45BF" w:rsidRDefault="002B45BF" w:rsidP="002B45BF">
      <w:pPr>
        <w:pStyle w:val="Stile2"/>
        <w:rPr>
          <w:sz w:val="20"/>
          <w:szCs w:val="20"/>
        </w:rPr>
      </w:pPr>
      <w:bookmarkStart w:id="64" w:name="_Toc467684935"/>
      <w:r>
        <w:rPr>
          <w:sz w:val="20"/>
          <w:szCs w:val="20"/>
        </w:rPr>
        <w:t>Password</w:t>
      </w:r>
      <w:bookmarkEnd w:id="64"/>
    </w:p>
    <w:p w:rsidR="002B45BF" w:rsidRDefault="002B45BF" w:rsidP="00896701">
      <w:pPr>
        <w:spacing w:after="0" w:line="240" w:lineRule="auto"/>
        <w:rPr>
          <w:sz w:val="20"/>
          <w:szCs w:val="20"/>
        </w:rPr>
      </w:pPr>
      <w:r>
        <w:rPr>
          <w:sz w:val="20"/>
          <w:szCs w:val="20"/>
        </w:rPr>
        <w:t>Sono previsti due livelli di password impostabili da parametro</w:t>
      </w:r>
    </w:p>
    <w:p w:rsidR="00D20FC6" w:rsidRDefault="00D20FC6" w:rsidP="00896701">
      <w:pPr>
        <w:spacing w:after="0" w:line="240" w:lineRule="auto"/>
        <w:rPr>
          <w:sz w:val="20"/>
          <w:szCs w:val="20"/>
        </w:rPr>
      </w:pPr>
      <w:r>
        <w:rPr>
          <w:sz w:val="20"/>
          <w:szCs w:val="20"/>
        </w:rPr>
        <w:t>La password di secondo livello è visualizzata in complemento a 2 e in formato esadecimale</w:t>
      </w:r>
    </w:p>
    <w:p w:rsidR="002B45BF" w:rsidRDefault="002B45BF" w:rsidP="00896701">
      <w:pPr>
        <w:spacing w:after="0" w:line="240" w:lineRule="auto"/>
        <w:rPr>
          <w:sz w:val="20"/>
          <w:szCs w:val="20"/>
        </w:rPr>
      </w:pPr>
      <w:r>
        <w:rPr>
          <w:sz w:val="20"/>
          <w:szCs w:val="20"/>
        </w:rPr>
        <w:t xml:space="preserve">Password </w:t>
      </w:r>
      <w:r w:rsidRPr="002B45BF">
        <w:rPr>
          <w:sz w:val="20"/>
          <w:szCs w:val="20"/>
        </w:rPr>
        <w:t>passepartout</w:t>
      </w:r>
      <w:r>
        <w:rPr>
          <w:sz w:val="20"/>
          <w:szCs w:val="20"/>
        </w:rPr>
        <w:t>1350</w:t>
      </w:r>
    </w:p>
    <w:p w:rsidR="002B45BF" w:rsidRDefault="002B45BF" w:rsidP="00896701">
      <w:pPr>
        <w:spacing w:after="0" w:line="240" w:lineRule="auto"/>
        <w:rPr>
          <w:sz w:val="20"/>
          <w:szCs w:val="20"/>
        </w:rPr>
      </w:pPr>
    </w:p>
    <w:p w:rsidR="004D78F0" w:rsidRDefault="004D78F0" w:rsidP="004D78F0">
      <w:pPr>
        <w:pStyle w:val="Stile2"/>
        <w:rPr>
          <w:sz w:val="20"/>
          <w:szCs w:val="20"/>
        </w:rPr>
      </w:pPr>
      <w:bookmarkStart w:id="65" w:name="_Toc467684936"/>
      <w:r>
        <w:rPr>
          <w:sz w:val="20"/>
          <w:szCs w:val="20"/>
        </w:rPr>
        <w:t>Step Successivi di Sviluppo</w:t>
      </w:r>
      <w:bookmarkEnd w:id="65"/>
    </w:p>
    <w:p w:rsidR="009E5314" w:rsidRDefault="009E5314" w:rsidP="009E5314">
      <w:pPr>
        <w:spacing w:after="0" w:line="240" w:lineRule="auto"/>
        <w:rPr>
          <w:sz w:val="20"/>
          <w:szCs w:val="20"/>
        </w:rPr>
      </w:pPr>
    </w:p>
    <w:p w:rsidR="009E5314" w:rsidRDefault="009E5314" w:rsidP="009E5314">
      <w:pPr>
        <w:spacing w:after="0" w:line="240" w:lineRule="auto"/>
        <w:rPr>
          <w:sz w:val="20"/>
          <w:szCs w:val="20"/>
        </w:rPr>
      </w:pPr>
      <w:r w:rsidRPr="005F52FD">
        <w:rPr>
          <w:sz w:val="20"/>
          <w:szCs w:val="20"/>
        </w:rPr>
        <w:t>Informazione a display nella fase di allocazione o dopo la pressione del tasto salva se qualche I/O non è allocato</w:t>
      </w:r>
    </w:p>
    <w:p w:rsidR="009E5314" w:rsidRDefault="009E5314" w:rsidP="00896701">
      <w:pPr>
        <w:spacing w:after="0" w:line="240" w:lineRule="auto"/>
        <w:rPr>
          <w:sz w:val="20"/>
          <w:szCs w:val="20"/>
        </w:rPr>
      </w:pPr>
    </w:p>
    <w:p w:rsidR="005F52FD" w:rsidRDefault="005F52FD" w:rsidP="00896701">
      <w:pPr>
        <w:spacing w:after="0" w:line="240" w:lineRule="auto"/>
        <w:rPr>
          <w:sz w:val="20"/>
          <w:szCs w:val="20"/>
        </w:rPr>
      </w:pPr>
      <w:r w:rsidRPr="005F52FD">
        <w:rPr>
          <w:rFonts w:eastAsia="Times New Roman"/>
          <w:highlight w:val="yellow"/>
        </w:rPr>
        <w:t>aggiungere nel modo night, la possibilità di abilitare l'abbassamento della temperatura aumentando la velocità dei ventilatori, solo se ci sono le condizioni di freecooling.</w:t>
      </w:r>
      <w:r>
        <w:rPr>
          <w:rFonts w:eastAsia="Times New Roman"/>
        </w:rPr>
        <w:br/>
      </w:r>
    </w:p>
    <w:p w:rsidR="00B2611B" w:rsidRDefault="00B2611B" w:rsidP="00896701">
      <w:pPr>
        <w:spacing w:after="0" w:line="240" w:lineRule="auto"/>
        <w:rPr>
          <w:sz w:val="20"/>
          <w:szCs w:val="20"/>
        </w:rPr>
      </w:pPr>
      <w:r w:rsidRPr="00B2611B">
        <w:rPr>
          <w:sz w:val="20"/>
          <w:szCs w:val="20"/>
          <w:highlight w:val="yellow"/>
        </w:rPr>
        <w:t>Aggiungere il caricamento di un file parametri sdpar.dat da microSD</w:t>
      </w:r>
    </w:p>
    <w:p w:rsidR="0066059C" w:rsidRDefault="0066059C" w:rsidP="00896701">
      <w:pPr>
        <w:spacing w:after="0" w:line="240" w:lineRule="auto"/>
        <w:rPr>
          <w:sz w:val="20"/>
          <w:szCs w:val="20"/>
        </w:rPr>
      </w:pPr>
    </w:p>
    <w:p w:rsidR="0066059C" w:rsidRDefault="0066059C" w:rsidP="00896701">
      <w:pPr>
        <w:spacing w:after="0" w:line="240" w:lineRule="auto"/>
        <w:rPr>
          <w:sz w:val="20"/>
          <w:szCs w:val="20"/>
        </w:rPr>
      </w:pPr>
      <w:r w:rsidRPr="0066059C">
        <w:rPr>
          <w:sz w:val="20"/>
          <w:szCs w:val="20"/>
          <w:highlight w:val="yellow"/>
        </w:rPr>
        <w:t>Aggiungere ingresso per setpoint da analogica</w:t>
      </w:r>
    </w:p>
    <w:p w:rsidR="00F36258" w:rsidRPr="00A72A94" w:rsidRDefault="00F36258" w:rsidP="00F36258">
      <w:pPr>
        <w:spacing w:after="0" w:line="240" w:lineRule="auto"/>
        <w:rPr>
          <w:sz w:val="20"/>
          <w:szCs w:val="20"/>
        </w:rPr>
      </w:pPr>
      <w:r w:rsidRPr="00F36258">
        <w:rPr>
          <w:sz w:val="20"/>
          <w:szCs w:val="20"/>
          <w:highlight w:val="yellow"/>
        </w:rPr>
        <w:t>Aggiungere uscita analogica per setpoint corrente</w:t>
      </w:r>
    </w:p>
    <w:p w:rsidR="00F36258" w:rsidRDefault="00F36258" w:rsidP="00896701">
      <w:pPr>
        <w:spacing w:after="0" w:line="240" w:lineRule="auto"/>
        <w:rPr>
          <w:sz w:val="20"/>
          <w:szCs w:val="20"/>
        </w:rPr>
      </w:pPr>
    </w:p>
    <w:p w:rsidR="00F24638" w:rsidRDefault="00F24638">
      <w:pPr>
        <w:rPr>
          <w:sz w:val="20"/>
          <w:szCs w:val="20"/>
        </w:rPr>
      </w:pPr>
    </w:p>
    <w:p w:rsidR="00AB0512" w:rsidRDefault="00AB0512">
      <w:pPr>
        <w:rPr>
          <w:sz w:val="20"/>
          <w:szCs w:val="20"/>
        </w:rPr>
      </w:pPr>
      <w:r>
        <w:rPr>
          <w:sz w:val="20"/>
          <w:szCs w:val="20"/>
        </w:rPr>
        <w:br w:type="page"/>
      </w:r>
    </w:p>
    <w:p w:rsidR="00AB0512" w:rsidRDefault="00AB0512" w:rsidP="00896701">
      <w:pPr>
        <w:spacing w:after="0" w:line="240" w:lineRule="auto"/>
        <w:rPr>
          <w:sz w:val="20"/>
          <w:szCs w:val="20"/>
        </w:rPr>
      </w:pPr>
      <w:r>
        <w:rPr>
          <w:sz w:val="20"/>
          <w:szCs w:val="20"/>
        </w:rPr>
        <w:lastRenderedPageBreak/>
        <w:t>Da verificare…..</w:t>
      </w:r>
    </w:p>
    <w:p w:rsidR="00AB0512" w:rsidRDefault="00AB0512" w:rsidP="00896701">
      <w:pPr>
        <w:spacing w:after="0" w:line="240" w:lineRule="auto"/>
        <w:rPr>
          <w:sz w:val="20"/>
          <w:szCs w:val="20"/>
        </w:rPr>
      </w:pPr>
    </w:p>
    <w:p w:rsidR="00AB0512" w:rsidRPr="00C34712" w:rsidRDefault="00AB0512" w:rsidP="00AB0512">
      <w:pPr>
        <w:pStyle w:val="Titolo1"/>
        <w:numPr>
          <w:ilvl w:val="0"/>
          <w:numId w:val="2"/>
        </w:numPr>
        <w:shd w:val="solid" w:color="002060" w:fill="auto"/>
        <w:spacing w:line="240" w:lineRule="auto"/>
        <w:ind w:left="357" w:hanging="357"/>
        <w:jc w:val="left"/>
        <w:rPr>
          <w:caps/>
          <w:color w:val="FFFFFF"/>
          <w:sz w:val="22"/>
          <w:szCs w:val="22"/>
        </w:rPr>
      </w:pPr>
      <w:bookmarkStart w:id="66" w:name="_Toc335986853"/>
      <w:bookmarkStart w:id="67" w:name="_Toc467684937"/>
      <w:r w:rsidRPr="00C34712">
        <w:rPr>
          <w:caps/>
          <w:color w:val="FFFFFF"/>
          <w:sz w:val="22"/>
          <w:szCs w:val="22"/>
        </w:rPr>
        <w:t>Dispositivi</w:t>
      </w:r>
      <w:bookmarkEnd w:id="66"/>
      <w:bookmarkEnd w:id="67"/>
    </w:p>
    <w:p w:rsidR="00AB0512" w:rsidRPr="00C34712" w:rsidRDefault="00AB0512" w:rsidP="00AB0512">
      <w:pPr>
        <w:spacing w:after="0" w:line="240" w:lineRule="auto"/>
      </w:pPr>
    </w:p>
    <w:p w:rsidR="00AB0512" w:rsidRPr="00C34712" w:rsidRDefault="00AB0512" w:rsidP="00AB0512">
      <w:pPr>
        <w:pStyle w:val="Titolo2"/>
        <w:keepNext w:val="0"/>
        <w:widowControl w:val="0"/>
        <w:numPr>
          <w:ilvl w:val="1"/>
          <w:numId w:val="2"/>
        </w:numPr>
        <w:pBdr>
          <w:bottom w:val="single" w:sz="4" w:space="1" w:color="auto"/>
        </w:pBdr>
        <w:rPr>
          <w:bCs/>
          <w:color w:val="002060"/>
          <w:sz w:val="20"/>
        </w:rPr>
      </w:pPr>
      <w:bookmarkStart w:id="68" w:name="_Toc335986854"/>
      <w:bookmarkStart w:id="69" w:name="_Toc467684938"/>
      <w:r w:rsidRPr="00C34712">
        <w:rPr>
          <w:bCs/>
          <w:color w:val="002060"/>
          <w:sz w:val="20"/>
        </w:rPr>
        <w:t>Lista ingressi uscite controllo</w:t>
      </w:r>
      <w:bookmarkEnd w:id="68"/>
      <w:bookmarkEnd w:id="69"/>
    </w:p>
    <w:tbl>
      <w:tblPr>
        <w:tblW w:w="9260" w:type="dxa"/>
        <w:tblInd w:w="55" w:type="dxa"/>
        <w:tblCellMar>
          <w:left w:w="70" w:type="dxa"/>
          <w:right w:w="70" w:type="dxa"/>
        </w:tblCellMar>
        <w:tblLook w:val="04A0" w:firstRow="1" w:lastRow="0" w:firstColumn="1" w:lastColumn="0" w:noHBand="0" w:noVBand="1"/>
      </w:tblPr>
      <w:tblGrid>
        <w:gridCol w:w="4460"/>
        <w:gridCol w:w="960"/>
        <w:gridCol w:w="960"/>
        <w:gridCol w:w="960"/>
        <w:gridCol w:w="960"/>
        <w:gridCol w:w="960"/>
      </w:tblGrid>
      <w:tr w:rsidR="00AB0512" w:rsidRPr="00C34712" w:rsidTr="004E24EF">
        <w:trPr>
          <w:trHeight w:val="300"/>
        </w:trPr>
        <w:tc>
          <w:tcPr>
            <w:tcW w:w="4460" w:type="dxa"/>
            <w:tcBorders>
              <w:top w:val="single" w:sz="4" w:space="0" w:color="auto"/>
              <w:left w:val="single" w:sz="4" w:space="0" w:color="auto"/>
              <w:bottom w:val="single" w:sz="4" w:space="0" w:color="auto"/>
              <w:right w:val="single" w:sz="4" w:space="0" w:color="auto"/>
            </w:tcBorders>
            <w:shd w:val="clear" w:color="000000" w:fill="BFBFBF"/>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Descrizione</w:t>
            </w:r>
          </w:p>
        </w:tc>
        <w:tc>
          <w:tcPr>
            <w:tcW w:w="960" w:type="dxa"/>
            <w:tcBorders>
              <w:top w:val="single" w:sz="4" w:space="0" w:color="auto"/>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DI</w:t>
            </w:r>
          </w:p>
        </w:tc>
        <w:tc>
          <w:tcPr>
            <w:tcW w:w="960" w:type="dxa"/>
            <w:tcBorders>
              <w:top w:val="single" w:sz="4" w:space="0" w:color="auto"/>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AI NTC</w:t>
            </w:r>
          </w:p>
        </w:tc>
        <w:tc>
          <w:tcPr>
            <w:tcW w:w="960" w:type="dxa"/>
            <w:tcBorders>
              <w:top w:val="single" w:sz="4" w:space="0" w:color="auto"/>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AI UNIV</w:t>
            </w:r>
          </w:p>
        </w:tc>
        <w:tc>
          <w:tcPr>
            <w:tcW w:w="960" w:type="dxa"/>
            <w:tcBorders>
              <w:top w:val="single" w:sz="4" w:space="0" w:color="auto"/>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DO</w:t>
            </w:r>
          </w:p>
        </w:tc>
        <w:tc>
          <w:tcPr>
            <w:tcW w:w="960" w:type="dxa"/>
            <w:tcBorders>
              <w:top w:val="single" w:sz="4" w:space="0" w:color="auto"/>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AO</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Serranda esterna espulsione</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Serranda esterna aspirazione</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vMerge/>
            <w:tcBorders>
              <w:top w:val="nil"/>
              <w:left w:val="single" w:sz="4" w:space="0" w:color="auto"/>
              <w:bottom w:val="single" w:sz="4" w:space="0" w:color="auto"/>
              <w:right w:val="single" w:sz="4" w:space="0" w:color="auto"/>
            </w:tcBorders>
            <w:vAlign w:val="center"/>
            <w:hideMark/>
          </w:tcPr>
          <w:p w:rsidR="00AB0512" w:rsidRPr="00C34712" w:rsidRDefault="00AB0512" w:rsidP="004E24EF">
            <w:pPr>
              <w:spacing w:after="0" w:line="240" w:lineRule="auto"/>
              <w:rPr>
                <w:rFonts w:ascii="Calibri" w:eastAsia="Times New Roman" w:hAnsi="Calibri" w:cs="Times New Roman"/>
                <w:color w:val="000000"/>
              </w:rPr>
            </w:pPr>
          </w:p>
        </w:tc>
        <w:tc>
          <w:tcPr>
            <w:tcW w:w="960" w:type="dxa"/>
            <w:vMerge/>
            <w:tcBorders>
              <w:top w:val="nil"/>
              <w:left w:val="single" w:sz="4" w:space="0" w:color="auto"/>
              <w:bottom w:val="single" w:sz="4" w:space="0" w:color="auto"/>
              <w:right w:val="single" w:sz="4" w:space="0" w:color="auto"/>
            </w:tcBorders>
            <w:vAlign w:val="center"/>
            <w:hideMark/>
          </w:tcPr>
          <w:p w:rsidR="00AB0512" w:rsidRPr="00C34712" w:rsidRDefault="00AB0512" w:rsidP="004E24EF">
            <w:pPr>
              <w:spacing w:after="0" w:line="240" w:lineRule="auto"/>
              <w:rPr>
                <w:rFonts w:ascii="Calibri" w:eastAsia="Times New Roman" w:hAnsi="Calibri" w:cs="Times New Roman"/>
                <w:color w:val="000000"/>
              </w:rPr>
            </w:pP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Serranda ricircolo</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vMerge/>
            <w:tcBorders>
              <w:top w:val="nil"/>
              <w:left w:val="single" w:sz="4" w:space="0" w:color="auto"/>
              <w:bottom w:val="single" w:sz="4" w:space="0" w:color="auto"/>
              <w:right w:val="single" w:sz="4" w:space="0" w:color="auto"/>
            </w:tcBorders>
            <w:vAlign w:val="center"/>
            <w:hideMark/>
          </w:tcPr>
          <w:p w:rsidR="00AB0512" w:rsidRPr="00C34712" w:rsidRDefault="00AB0512" w:rsidP="004E24EF">
            <w:pPr>
              <w:spacing w:after="0" w:line="240" w:lineRule="auto"/>
              <w:rPr>
                <w:rFonts w:ascii="Calibri" w:eastAsia="Times New Roman" w:hAnsi="Calibri" w:cs="Times New Roman"/>
                <w:color w:val="000000"/>
              </w:rPr>
            </w:pP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Serranda by-pass</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Serranda ripresa</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Serranda mandata</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000000" w:fill="BFBFBF"/>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Descrizione</w:t>
            </w:r>
          </w:p>
        </w:tc>
        <w:tc>
          <w:tcPr>
            <w:tcW w:w="960" w:type="dxa"/>
            <w:tcBorders>
              <w:top w:val="nil"/>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DI</w:t>
            </w:r>
          </w:p>
        </w:tc>
        <w:tc>
          <w:tcPr>
            <w:tcW w:w="960" w:type="dxa"/>
            <w:tcBorders>
              <w:top w:val="nil"/>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AI NTC</w:t>
            </w:r>
          </w:p>
        </w:tc>
        <w:tc>
          <w:tcPr>
            <w:tcW w:w="960" w:type="dxa"/>
            <w:tcBorders>
              <w:top w:val="nil"/>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AI UNIV</w:t>
            </w:r>
          </w:p>
        </w:tc>
        <w:tc>
          <w:tcPr>
            <w:tcW w:w="960" w:type="dxa"/>
            <w:tcBorders>
              <w:top w:val="nil"/>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DO</w:t>
            </w:r>
          </w:p>
        </w:tc>
        <w:tc>
          <w:tcPr>
            <w:tcW w:w="960" w:type="dxa"/>
            <w:tcBorders>
              <w:top w:val="nil"/>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AO</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Recuperatore Rotativo</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PRE Batteria elettrica Max 6 Step</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3</w:t>
            </w:r>
            <w:r w:rsidRPr="00C34712">
              <w:rPr>
                <w:rFonts w:ascii="Arial" w:eastAsia="Times New Roman" w:hAnsi="Arial" w:cs="Arial"/>
                <w:color w:val="000000"/>
              </w:rPr>
              <w:t>¹*</w:t>
            </w:r>
          </w:p>
        </w:tc>
        <w:tc>
          <w:tcPr>
            <w:tcW w:w="960" w:type="dxa"/>
            <w:vMerge w:val="restart"/>
            <w:tcBorders>
              <w:top w:val="nil"/>
              <w:left w:val="single" w:sz="4" w:space="0" w:color="auto"/>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FF2ADC">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 xml:space="preserve">PRE Batteria </w:t>
            </w:r>
            <w:r w:rsidR="00FF2ADC">
              <w:rPr>
                <w:rFonts w:ascii="Calibri" w:eastAsia="Times New Roman" w:hAnsi="Calibri" w:cs="Times New Roman"/>
                <w:color w:val="000000"/>
              </w:rPr>
              <w:t>valvola modulante</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vMerge/>
            <w:tcBorders>
              <w:top w:val="nil"/>
              <w:left w:val="single" w:sz="4" w:space="0" w:color="auto"/>
              <w:bottom w:val="single" w:sz="4" w:space="0" w:color="auto"/>
              <w:right w:val="single" w:sz="4" w:space="0" w:color="auto"/>
            </w:tcBorders>
            <w:vAlign w:val="center"/>
            <w:hideMark/>
          </w:tcPr>
          <w:p w:rsidR="00AB0512" w:rsidRPr="00C34712" w:rsidRDefault="00AB0512" w:rsidP="004E24EF">
            <w:pPr>
              <w:spacing w:after="0" w:line="240" w:lineRule="auto"/>
              <w:rPr>
                <w:rFonts w:ascii="Calibri" w:eastAsia="Times New Roman" w:hAnsi="Calibri" w:cs="Times New Roman"/>
                <w:color w:val="000000"/>
              </w:rPr>
            </w:pP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FF2ADC" w:rsidP="00FF2ADC">
            <w:pPr>
              <w:spacing w:after="0" w:line="240" w:lineRule="auto"/>
              <w:rPr>
                <w:rFonts w:ascii="Calibri" w:eastAsia="Times New Roman" w:hAnsi="Calibri" w:cs="Times New Roman"/>
                <w:color w:val="000000"/>
              </w:rPr>
            </w:pPr>
            <w:r>
              <w:rPr>
                <w:rFonts w:ascii="Calibri" w:eastAsia="Times New Roman" w:hAnsi="Calibri" w:cs="Times New Roman"/>
                <w:color w:val="000000"/>
              </w:rPr>
              <w:t xml:space="preserve">Freddo </w:t>
            </w:r>
            <w:r w:rsidR="00AB0512" w:rsidRPr="00C34712">
              <w:rPr>
                <w:rFonts w:ascii="Calibri" w:eastAsia="Times New Roman" w:hAnsi="Calibri" w:cs="Times New Roman"/>
                <w:color w:val="000000"/>
              </w:rPr>
              <w:t xml:space="preserve">Batteria </w:t>
            </w:r>
            <w:r>
              <w:rPr>
                <w:rFonts w:ascii="Calibri" w:eastAsia="Times New Roman" w:hAnsi="Calibri" w:cs="Times New Roman"/>
                <w:color w:val="000000"/>
              </w:rPr>
              <w:t xml:space="preserve">valvola modulante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vMerge w:val="restart"/>
            <w:tcBorders>
              <w:top w:val="nil"/>
              <w:left w:val="single" w:sz="4" w:space="0" w:color="auto"/>
              <w:bottom w:val="single" w:sz="4" w:space="0" w:color="000000"/>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FF2ADC">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 xml:space="preserve">Caldo/Freddo </w:t>
            </w:r>
            <w:r w:rsidR="00FF2ADC">
              <w:rPr>
                <w:rFonts w:ascii="Calibri" w:eastAsia="Times New Roman" w:hAnsi="Calibri" w:cs="Times New Roman"/>
                <w:color w:val="000000"/>
              </w:rPr>
              <w:t>valvola modulante</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vMerge/>
            <w:tcBorders>
              <w:top w:val="nil"/>
              <w:left w:val="single" w:sz="4" w:space="0" w:color="auto"/>
              <w:bottom w:val="single" w:sz="4" w:space="0" w:color="000000"/>
              <w:right w:val="single" w:sz="4" w:space="0" w:color="auto"/>
            </w:tcBorders>
            <w:vAlign w:val="center"/>
            <w:hideMark/>
          </w:tcPr>
          <w:p w:rsidR="00AB0512" w:rsidRPr="00C34712" w:rsidRDefault="00AB0512" w:rsidP="004E24EF">
            <w:pPr>
              <w:spacing w:after="0" w:line="240" w:lineRule="auto"/>
              <w:rPr>
                <w:rFonts w:ascii="Calibri" w:eastAsia="Times New Roman" w:hAnsi="Calibri" w:cs="Times New Roman"/>
                <w:color w:val="000000"/>
              </w:rPr>
            </w:pPr>
          </w:p>
        </w:tc>
        <w:tc>
          <w:tcPr>
            <w:tcW w:w="960" w:type="dxa"/>
            <w:vMerge/>
            <w:tcBorders>
              <w:top w:val="nil"/>
              <w:left w:val="single" w:sz="4" w:space="0" w:color="auto"/>
              <w:bottom w:val="single" w:sz="4" w:space="0" w:color="auto"/>
              <w:right w:val="single" w:sz="4" w:space="0" w:color="auto"/>
            </w:tcBorders>
            <w:vAlign w:val="center"/>
            <w:hideMark/>
          </w:tcPr>
          <w:p w:rsidR="00AB0512" w:rsidRPr="00C34712" w:rsidRDefault="00AB0512" w:rsidP="004E24EF">
            <w:pPr>
              <w:spacing w:after="0" w:line="240" w:lineRule="auto"/>
              <w:rPr>
                <w:rFonts w:ascii="Calibri" w:eastAsia="Times New Roman" w:hAnsi="Calibri" w:cs="Times New Roman"/>
                <w:color w:val="000000"/>
              </w:rPr>
            </w:pP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tcPr>
          <w:p w:rsidR="00AB0512" w:rsidRPr="00C34712" w:rsidRDefault="00FF2ADC" w:rsidP="00FF2ADC">
            <w:pPr>
              <w:spacing w:after="0" w:line="240" w:lineRule="auto"/>
              <w:rPr>
                <w:rFonts w:ascii="Calibri" w:eastAsia="Times New Roman" w:hAnsi="Calibri" w:cs="Times New Roman"/>
                <w:color w:val="000000"/>
              </w:rPr>
            </w:pPr>
            <w:r>
              <w:rPr>
                <w:rFonts w:ascii="Calibri" w:eastAsia="Times New Roman" w:hAnsi="Calibri" w:cs="Times New Roman"/>
                <w:color w:val="000000"/>
              </w:rPr>
              <w:t xml:space="preserve">Caldo </w:t>
            </w:r>
            <w:r w:rsidR="00AB0512" w:rsidRPr="00C34712">
              <w:rPr>
                <w:rFonts w:ascii="Calibri" w:eastAsia="Times New Roman" w:hAnsi="Calibri" w:cs="Times New Roman"/>
                <w:color w:val="000000"/>
              </w:rPr>
              <w:t xml:space="preserve">Batteria </w:t>
            </w:r>
            <w:r>
              <w:rPr>
                <w:rFonts w:ascii="Calibri" w:eastAsia="Times New Roman" w:hAnsi="Calibri" w:cs="Times New Roman"/>
                <w:color w:val="000000"/>
              </w:rPr>
              <w:t>valvola modulante</w:t>
            </w:r>
          </w:p>
        </w:tc>
        <w:tc>
          <w:tcPr>
            <w:tcW w:w="960" w:type="dxa"/>
            <w:tcBorders>
              <w:top w:val="nil"/>
              <w:left w:val="nil"/>
              <w:bottom w:val="single" w:sz="4" w:space="0" w:color="auto"/>
              <w:right w:val="single" w:sz="4" w:space="0" w:color="auto"/>
            </w:tcBorders>
            <w:shd w:val="clear" w:color="auto" w:fill="auto"/>
            <w:noWrap/>
            <w:vAlign w:val="center"/>
          </w:tcPr>
          <w:p w:rsidR="00AB0512" w:rsidRPr="00C34712" w:rsidRDefault="00AB0512" w:rsidP="004E24EF">
            <w:pPr>
              <w:spacing w:after="0" w:line="240" w:lineRule="auto"/>
              <w:jc w:val="center"/>
              <w:rPr>
                <w:rFonts w:ascii="Calibri" w:eastAsia="Times New Roman" w:hAnsi="Calibri" w:cs="Times New Roman"/>
                <w:color w:val="000000"/>
              </w:rPr>
            </w:pPr>
          </w:p>
        </w:tc>
        <w:tc>
          <w:tcPr>
            <w:tcW w:w="960" w:type="dxa"/>
            <w:tcBorders>
              <w:top w:val="nil"/>
              <w:left w:val="nil"/>
              <w:bottom w:val="single" w:sz="4" w:space="0" w:color="auto"/>
              <w:right w:val="single" w:sz="4" w:space="0" w:color="auto"/>
            </w:tcBorders>
            <w:shd w:val="clear" w:color="auto" w:fill="auto"/>
            <w:noWrap/>
            <w:vAlign w:val="center"/>
          </w:tcPr>
          <w:p w:rsidR="00AB0512" w:rsidRPr="00C34712" w:rsidRDefault="00AB0512" w:rsidP="004E24EF">
            <w:pPr>
              <w:spacing w:after="0" w:line="240" w:lineRule="auto"/>
              <w:jc w:val="center"/>
              <w:rPr>
                <w:rFonts w:ascii="Calibri" w:eastAsia="Times New Roman" w:hAnsi="Calibri" w:cs="Times New Roman"/>
                <w:color w:val="000000"/>
              </w:rPr>
            </w:pPr>
          </w:p>
        </w:tc>
        <w:tc>
          <w:tcPr>
            <w:tcW w:w="960" w:type="dxa"/>
            <w:tcBorders>
              <w:top w:val="nil"/>
              <w:left w:val="nil"/>
              <w:bottom w:val="single" w:sz="4" w:space="0" w:color="auto"/>
              <w:right w:val="single" w:sz="4" w:space="0" w:color="auto"/>
            </w:tcBorders>
            <w:shd w:val="clear" w:color="auto" w:fill="auto"/>
            <w:noWrap/>
            <w:vAlign w:val="center"/>
          </w:tcPr>
          <w:p w:rsidR="00AB0512" w:rsidRPr="00C34712" w:rsidRDefault="00AB0512" w:rsidP="004E24EF">
            <w:pPr>
              <w:spacing w:after="0" w:line="240" w:lineRule="auto"/>
              <w:jc w:val="center"/>
              <w:rPr>
                <w:rFonts w:ascii="Calibri" w:eastAsia="Times New Roman" w:hAnsi="Calibri" w:cs="Times New Roman"/>
                <w:color w:val="000000"/>
              </w:rPr>
            </w:pPr>
          </w:p>
        </w:tc>
        <w:tc>
          <w:tcPr>
            <w:tcW w:w="960" w:type="dxa"/>
            <w:tcBorders>
              <w:top w:val="nil"/>
              <w:left w:val="single" w:sz="4" w:space="0" w:color="auto"/>
              <w:bottom w:val="single" w:sz="4" w:space="0" w:color="000000"/>
              <w:right w:val="single" w:sz="4" w:space="0" w:color="auto"/>
            </w:tcBorders>
            <w:vAlign w:val="center"/>
          </w:tcPr>
          <w:p w:rsidR="00AB0512" w:rsidRPr="00C34712" w:rsidRDefault="00AB0512" w:rsidP="004E24EF">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1</w:t>
            </w:r>
          </w:p>
        </w:tc>
        <w:tc>
          <w:tcPr>
            <w:tcW w:w="960" w:type="dxa"/>
            <w:vMerge w:val="restart"/>
            <w:tcBorders>
              <w:top w:val="nil"/>
              <w:left w:val="single" w:sz="4" w:space="0" w:color="auto"/>
              <w:right w:val="single" w:sz="4" w:space="0" w:color="auto"/>
            </w:tcBorders>
            <w:vAlign w:val="center"/>
          </w:tcPr>
          <w:p w:rsidR="00AB0512" w:rsidRPr="00C34712" w:rsidRDefault="00AB0512" w:rsidP="004E24EF">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1*</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tcPr>
          <w:p w:rsidR="00AB0512" w:rsidRPr="00C34712" w:rsidRDefault="00FF2ADC" w:rsidP="00FF2ADC">
            <w:pPr>
              <w:spacing w:after="0" w:line="240" w:lineRule="auto"/>
              <w:rPr>
                <w:rFonts w:ascii="Calibri" w:eastAsia="Times New Roman" w:hAnsi="Calibri" w:cs="Times New Roman"/>
                <w:color w:val="000000"/>
              </w:rPr>
            </w:pPr>
            <w:r>
              <w:rPr>
                <w:rFonts w:ascii="Calibri" w:eastAsia="Times New Roman" w:hAnsi="Calibri" w:cs="Times New Roman"/>
                <w:color w:val="000000"/>
              </w:rPr>
              <w:t>Batteria elettrica</w:t>
            </w:r>
            <w:r w:rsidR="00AB0512" w:rsidRPr="00C34712">
              <w:rPr>
                <w:rFonts w:ascii="Calibri" w:eastAsia="Times New Roman" w:hAnsi="Calibri" w:cs="Times New Roman"/>
                <w:color w:val="000000"/>
              </w:rPr>
              <w:t xml:space="preserve"> Max 6 Step</w:t>
            </w:r>
          </w:p>
        </w:tc>
        <w:tc>
          <w:tcPr>
            <w:tcW w:w="960" w:type="dxa"/>
            <w:tcBorders>
              <w:top w:val="nil"/>
              <w:left w:val="nil"/>
              <w:bottom w:val="single" w:sz="4" w:space="0" w:color="auto"/>
              <w:right w:val="single" w:sz="4" w:space="0" w:color="auto"/>
            </w:tcBorders>
            <w:shd w:val="clear" w:color="auto" w:fill="auto"/>
            <w:noWrap/>
            <w:vAlign w:val="center"/>
          </w:tcPr>
          <w:p w:rsidR="00AB0512" w:rsidRPr="00C34712" w:rsidRDefault="00AB0512" w:rsidP="004E24EF">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auto"/>
            <w:noWrap/>
            <w:vAlign w:val="center"/>
          </w:tcPr>
          <w:p w:rsidR="00AB0512" w:rsidRPr="00C34712" w:rsidRDefault="00AB0512" w:rsidP="004E24EF">
            <w:pPr>
              <w:spacing w:after="0" w:line="240" w:lineRule="auto"/>
              <w:jc w:val="center"/>
              <w:rPr>
                <w:rFonts w:ascii="Calibri" w:eastAsia="Times New Roman" w:hAnsi="Calibri" w:cs="Times New Roman"/>
                <w:color w:val="000000"/>
              </w:rPr>
            </w:pPr>
          </w:p>
        </w:tc>
        <w:tc>
          <w:tcPr>
            <w:tcW w:w="960" w:type="dxa"/>
            <w:tcBorders>
              <w:top w:val="nil"/>
              <w:left w:val="nil"/>
              <w:bottom w:val="single" w:sz="4" w:space="0" w:color="auto"/>
              <w:right w:val="single" w:sz="4" w:space="0" w:color="auto"/>
            </w:tcBorders>
            <w:shd w:val="clear" w:color="auto" w:fill="auto"/>
            <w:noWrap/>
            <w:vAlign w:val="center"/>
          </w:tcPr>
          <w:p w:rsidR="00AB0512" w:rsidRPr="00C34712" w:rsidRDefault="00AB0512" w:rsidP="004E24EF">
            <w:pPr>
              <w:spacing w:after="0" w:line="240" w:lineRule="auto"/>
              <w:jc w:val="center"/>
              <w:rPr>
                <w:rFonts w:ascii="Calibri" w:eastAsia="Times New Roman" w:hAnsi="Calibri" w:cs="Times New Roman"/>
                <w:color w:val="000000"/>
              </w:rPr>
            </w:pPr>
          </w:p>
        </w:tc>
        <w:tc>
          <w:tcPr>
            <w:tcW w:w="960" w:type="dxa"/>
            <w:tcBorders>
              <w:top w:val="nil"/>
              <w:left w:val="single" w:sz="4" w:space="0" w:color="auto"/>
              <w:bottom w:val="single" w:sz="4" w:space="0" w:color="000000"/>
              <w:right w:val="single" w:sz="4" w:space="0" w:color="auto"/>
            </w:tcBorders>
            <w:vAlign w:val="center"/>
          </w:tcPr>
          <w:p w:rsidR="00AB05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3¹*</w:t>
            </w:r>
          </w:p>
        </w:tc>
        <w:tc>
          <w:tcPr>
            <w:tcW w:w="960" w:type="dxa"/>
            <w:vMerge/>
            <w:tcBorders>
              <w:left w:val="single" w:sz="4" w:space="0" w:color="auto"/>
              <w:bottom w:val="single" w:sz="4" w:space="0" w:color="auto"/>
              <w:right w:val="single" w:sz="4" w:space="0" w:color="auto"/>
            </w:tcBorders>
            <w:vAlign w:val="center"/>
          </w:tcPr>
          <w:p w:rsidR="00AB0512" w:rsidRDefault="00AB0512" w:rsidP="004E24EF">
            <w:pPr>
              <w:spacing w:after="0" w:line="240" w:lineRule="auto"/>
              <w:jc w:val="center"/>
              <w:rPr>
                <w:rFonts w:ascii="Calibri" w:eastAsia="Times New Roman" w:hAnsi="Calibri" w:cs="Times New Roman"/>
                <w:color w:val="000000"/>
              </w:rPr>
            </w:pP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tcPr>
          <w:p w:rsidR="00AB0512" w:rsidRPr="00C34712" w:rsidRDefault="00AB0512" w:rsidP="004E24EF">
            <w:pPr>
              <w:spacing w:after="0" w:line="240" w:lineRule="auto"/>
              <w:rPr>
                <w:rFonts w:ascii="Calibri" w:eastAsia="Times New Roman" w:hAnsi="Calibri" w:cs="Times New Roman"/>
                <w:color w:val="000000"/>
              </w:rPr>
            </w:pPr>
            <w:r>
              <w:rPr>
                <w:rFonts w:ascii="Calibri" w:eastAsia="Times New Roman" w:hAnsi="Calibri" w:cs="Times New Roman"/>
                <w:color w:val="000000"/>
              </w:rPr>
              <w:t>Motocondensante fino a 4 Step</w:t>
            </w:r>
          </w:p>
        </w:tc>
        <w:tc>
          <w:tcPr>
            <w:tcW w:w="960" w:type="dxa"/>
            <w:tcBorders>
              <w:top w:val="nil"/>
              <w:left w:val="nil"/>
              <w:bottom w:val="single" w:sz="4" w:space="0" w:color="auto"/>
              <w:right w:val="single" w:sz="4" w:space="0" w:color="auto"/>
            </w:tcBorders>
            <w:shd w:val="clear" w:color="auto" w:fill="auto"/>
            <w:noWrap/>
            <w:vAlign w:val="center"/>
          </w:tcPr>
          <w:p w:rsidR="00AB0512" w:rsidRDefault="00AB0512" w:rsidP="004E24EF">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auto"/>
            <w:noWrap/>
            <w:vAlign w:val="center"/>
          </w:tcPr>
          <w:p w:rsidR="00AB0512" w:rsidRPr="00C34712" w:rsidRDefault="00AB0512" w:rsidP="004E24EF">
            <w:pPr>
              <w:spacing w:after="0" w:line="240" w:lineRule="auto"/>
              <w:jc w:val="center"/>
              <w:rPr>
                <w:rFonts w:ascii="Calibri" w:eastAsia="Times New Roman" w:hAnsi="Calibri" w:cs="Times New Roman"/>
                <w:color w:val="000000"/>
              </w:rPr>
            </w:pPr>
          </w:p>
        </w:tc>
        <w:tc>
          <w:tcPr>
            <w:tcW w:w="960" w:type="dxa"/>
            <w:tcBorders>
              <w:top w:val="nil"/>
              <w:left w:val="nil"/>
              <w:bottom w:val="single" w:sz="4" w:space="0" w:color="auto"/>
              <w:right w:val="single" w:sz="4" w:space="0" w:color="auto"/>
            </w:tcBorders>
            <w:shd w:val="clear" w:color="auto" w:fill="auto"/>
            <w:noWrap/>
            <w:vAlign w:val="center"/>
          </w:tcPr>
          <w:p w:rsidR="00AB0512" w:rsidRPr="00C34712" w:rsidRDefault="00AB0512" w:rsidP="004E24EF">
            <w:pPr>
              <w:spacing w:after="0" w:line="240" w:lineRule="auto"/>
              <w:jc w:val="center"/>
              <w:rPr>
                <w:rFonts w:ascii="Calibri" w:eastAsia="Times New Roman" w:hAnsi="Calibri" w:cs="Times New Roman"/>
                <w:color w:val="000000"/>
              </w:rPr>
            </w:pPr>
          </w:p>
        </w:tc>
        <w:tc>
          <w:tcPr>
            <w:tcW w:w="960" w:type="dxa"/>
            <w:tcBorders>
              <w:top w:val="nil"/>
              <w:left w:val="single" w:sz="4" w:space="0" w:color="auto"/>
              <w:bottom w:val="single" w:sz="4" w:space="0" w:color="000000"/>
              <w:right w:val="single" w:sz="4" w:space="0" w:color="auto"/>
            </w:tcBorders>
            <w:vAlign w:val="center"/>
          </w:tcPr>
          <w:p w:rsidR="00AB0512" w:rsidRPr="00C34712" w:rsidRDefault="00AB0512" w:rsidP="004E24EF">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4</w:t>
            </w:r>
          </w:p>
        </w:tc>
        <w:tc>
          <w:tcPr>
            <w:tcW w:w="960" w:type="dxa"/>
            <w:tcBorders>
              <w:left w:val="single" w:sz="4" w:space="0" w:color="auto"/>
              <w:bottom w:val="single" w:sz="4" w:space="0" w:color="auto"/>
              <w:right w:val="single" w:sz="4" w:space="0" w:color="auto"/>
            </w:tcBorders>
            <w:vAlign w:val="center"/>
          </w:tcPr>
          <w:p w:rsidR="00AB0512" w:rsidRDefault="00AB0512" w:rsidP="004E24EF">
            <w:pPr>
              <w:spacing w:after="0" w:line="240" w:lineRule="auto"/>
              <w:jc w:val="center"/>
              <w:rPr>
                <w:rFonts w:ascii="Calibri" w:eastAsia="Times New Roman" w:hAnsi="Calibri" w:cs="Times New Roman"/>
                <w:color w:val="000000"/>
              </w:rPr>
            </w:pP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FF2ADC">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 xml:space="preserve">POST Batteria </w:t>
            </w:r>
            <w:r w:rsidR="00FF2ADC">
              <w:rPr>
                <w:rFonts w:ascii="Calibri" w:eastAsia="Times New Roman" w:hAnsi="Calibri" w:cs="Times New Roman"/>
                <w:color w:val="000000"/>
              </w:rPr>
              <w:t>valvola modulante</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vMerge w:val="restart"/>
            <w:tcBorders>
              <w:top w:val="nil"/>
              <w:left w:val="single" w:sz="4" w:space="0" w:color="auto"/>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FF2ADC" w:rsidP="00FF2ADC">
            <w:pPr>
              <w:spacing w:after="0" w:line="240" w:lineRule="auto"/>
              <w:rPr>
                <w:rFonts w:ascii="Calibri" w:eastAsia="Times New Roman" w:hAnsi="Calibri" w:cs="Times New Roman"/>
                <w:color w:val="000000"/>
              </w:rPr>
            </w:pPr>
            <w:r>
              <w:rPr>
                <w:rFonts w:ascii="Calibri" w:eastAsia="Times New Roman" w:hAnsi="Calibri" w:cs="Times New Roman"/>
                <w:color w:val="000000"/>
              </w:rPr>
              <w:t xml:space="preserve">POST Batteria elettrica </w:t>
            </w:r>
            <w:r w:rsidR="00AB0512" w:rsidRPr="00C34712">
              <w:rPr>
                <w:rFonts w:ascii="Calibri" w:eastAsia="Times New Roman" w:hAnsi="Calibri" w:cs="Times New Roman"/>
                <w:color w:val="000000"/>
              </w:rPr>
              <w:t>Max 6 Step</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3¹*</w:t>
            </w:r>
          </w:p>
        </w:tc>
        <w:tc>
          <w:tcPr>
            <w:tcW w:w="960" w:type="dxa"/>
            <w:vMerge/>
            <w:tcBorders>
              <w:top w:val="nil"/>
              <w:left w:val="single" w:sz="4" w:space="0" w:color="auto"/>
              <w:bottom w:val="single" w:sz="4" w:space="0" w:color="auto"/>
              <w:right w:val="single" w:sz="4" w:space="0" w:color="auto"/>
            </w:tcBorders>
            <w:vAlign w:val="center"/>
            <w:hideMark/>
          </w:tcPr>
          <w:p w:rsidR="00AB0512" w:rsidRPr="00C34712" w:rsidRDefault="00AB0512" w:rsidP="004E24EF">
            <w:pPr>
              <w:spacing w:after="0" w:line="240" w:lineRule="auto"/>
              <w:rPr>
                <w:rFonts w:ascii="Calibri" w:eastAsia="Times New Roman" w:hAnsi="Calibri" w:cs="Times New Roman"/>
                <w:color w:val="000000"/>
              </w:rPr>
            </w:pP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Umidificazione</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000000" w:fill="BFBFBF"/>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Descrizione</w:t>
            </w:r>
          </w:p>
        </w:tc>
        <w:tc>
          <w:tcPr>
            <w:tcW w:w="960" w:type="dxa"/>
            <w:tcBorders>
              <w:top w:val="nil"/>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DI</w:t>
            </w:r>
          </w:p>
        </w:tc>
        <w:tc>
          <w:tcPr>
            <w:tcW w:w="960" w:type="dxa"/>
            <w:tcBorders>
              <w:top w:val="nil"/>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AI NTC</w:t>
            </w:r>
          </w:p>
        </w:tc>
        <w:tc>
          <w:tcPr>
            <w:tcW w:w="960" w:type="dxa"/>
            <w:tcBorders>
              <w:top w:val="nil"/>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AI UNIV</w:t>
            </w:r>
          </w:p>
        </w:tc>
        <w:tc>
          <w:tcPr>
            <w:tcW w:w="960" w:type="dxa"/>
            <w:tcBorders>
              <w:top w:val="nil"/>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DO</w:t>
            </w:r>
          </w:p>
        </w:tc>
        <w:tc>
          <w:tcPr>
            <w:tcW w:w="960" w:type="dxa"/>
            <w:tcBorders>
              <w:top w:val="nil"/>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AO</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Motore Motore Mandata</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Motore Motore Ripresa</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000000" w:fill="BFBFBF"/>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Descrizione</w:t>
            </w:r>
          </w:p>
        </w:tc>
        <w:tc>
          <w:tcPr>
            <w:tcW w:w="960" w:type="dxa"/>
            <w:tcBorders>
              <w:top w:val="nil"/>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DI</w:t>
            </w:r>
          </w:p>
        </w:tc>
        <w:tc>
          <w:tcPr>
            <w:tcW w:w="960" w:type="dxa"/>
            <w:tcBorders>
              <w:top w:val="nil"/>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AI NTC</w:t>
            </w:r>
          </w:p>
        </w:tc>
        <w:tc>
          <w:tcPr>
            <w:tcW w:w="960" w:type="dxa"/>
            <w:tcBorders>
              <w:top w:val="nil"/>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AI UNIV</w:t>
            </w:r>
          </w:p>
        </w:tc>
        <w:tc>
          <w:tcPr>
            <w:tcW w:w="960" w:type="dxa"/>
            <w:tcBorders>
              <w:top w:val="nil"/>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DO</w:t>
            </w:r>
          </w:p>
        </w:tc>
        <w:tc>
          <w:tcPr>
            <w:tcW w:w="960" w:type="dxa"/>
            <w:tcBorders>
              <w:top w:val="nil"/>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AO</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Sonda ripresa</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Sonda mandata</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Sonda esterna</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FFFF00"/>
            <w:noWrap/>
            <w:vAlign w:val="center"/>
            <w:hideMark/>
          </w:tcPr>
          <w:p w:rsidR="00AB0512" w:rsidRPr="00713014" w:rsidRDefault="00AB0512" w:rsidP="004E24EF">
            <w:pPr>
              <w:spacing w:after="0" w:line="240" w:lineRule="auto"/>
              <w:jc w:val="center"/>
              <w:rPr>
                <w:rFonts w:ascii="Calibri" w:eastAsia="Times New Roman" w:hAnsi="Calibri" w:cs="Times New Roman"/>
                <w:color w:val="FF0000"/>
              </w:rPr>
            </w:pPr>
            <w:r w:rsidRPr="00713014">
              <w:rPr>
                <w:rFonts w:ascii="Calibri" w:eastAsia="Times New Roman" w:hAnsi="Calibri" w:cs="Times New Roman"/>
                <w:color w:val="FF0000"/>
                <w:highlight w:val="yellow"/>
              </w:rPr>
              <w:t>1</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Sonda espulsione</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Sonda preriscaldo</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Sonda saturazione</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Sonda qualità aria CO2</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1L</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Sonda pressione Δp 0-10V</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2¹L</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1602F4">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 xml:space="preserve">Antigelo batteria </w:t>
            </w:r>
            <w:r w:rsidR="001602F4">
              <w:rPr>
                <w:rFonts w:ascii="Calibri" w:eastAsia="Times New Roman" w:hAnsi="Calibri" w:cs="Times New Roman"/>
                <w:color w:val="000000"/>
              </w:rPr>
              <w:t>valvola modulante</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1*L</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Pressostato filtri</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4¹(2)</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Pressostato Flusso aria</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2¹</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ON/OFF Remoto</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1L</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Ingresso Allarme incendio</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1L</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Microswitch porte</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Ingresso Cambio modo Est/Inv</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1L</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Uscita Stato unità ON/OFF</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1L</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Uscita Stato modo Est/Inv</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Uscita allarme generale (Contatto in Scambio)</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1L</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bl>
    <w:p w:rsidR="00AB0512" w:rsidRPr="00C34712" w:rsidRDefault="00AB0512" w:rsidP="00AB0512">
      <w:pPr>
        <w:spacing w:after="0" w:line="240" w:lineRule="auto"/>
      </w:pPr>
    </w:p>
    <w:p w:rsidR="00AB0512" w:rsidRPr="00C34712" w:rsidRDefault="00AB0512" w:rsidP="00AB0512">
      <w:pPr>
        <w:spacing w:after="0" w:line="240" w:lineRule="auto"/>
      </w:pPr>
    </w:p>
    <w:p w:rsidR="00AB0512" w:rsidRPr="00C34712" w:rsidRDefault="00AB0512" w:rsidP="00AB0512">
      <w:pPr>
        <w:spacing w:after="0" w:line="240" w:lineRule="auto"/>
      </w:pPr>
    </w:p>
    <w:p w:rsidR="00AB0512" w:rsidRPr="00C34712" w:rsidRDefault="00AB0512" w:rsidP="00AB0512">
      <w:r w:rsidRPr="00C34712">
        <w:br w:type="page"/>
      </w:r>
    </w:p>
    <w:p w:rsidR="00AB0512" w:rsidRPr="00C34712" w:rsidRDefault="00AB0512" w:rsidP="00AB0512">
      <w:pPr>
        <w:spacing w:after="0" w:line="240" w:lineRule="auto"/>
      </w:pPr>
    </w:p>
    <w:p w:rsidR="00AB0512" w:rsidRDefault="00AB0512" w:rsidP="00AB0512">
      <w:pPr>
        <w:spacing w:after="0" w:line="240" w:lineRule="auto"/>
      </w:pPr>
    </w:p>
    <w:p w:rsidR="00AB0512" w:rsidRDefault="00AB0512" w:rsidP="00AB0512">
      <w:pPr>
        <w:spacing w:after="0" w:line="240" w:lineRule="auto"/>
      </w:pPr>
    </w:p>
    <w:p w:rsidR="00AB0512" w:rsidRPr="00C34712" w:rsidRDefault="00AB0512" w:rsidP="00AB0512">
      <w:pPr>
        <w:spacing w:after="0" w:line="240" w:lineRule="auto"/>
      </w:pPr>
      <w:r w:rsidRPr="00D70F04">
        <w:rPr>
          <w:highlight w:val="yellow"/>
        </w:rPr>
        <w:t>TABELLA SEGUENTE NON AGGIORNATA</w:t>
      </w:r>
    </w:p>
    <w:tbl>
      <w:tblPr>
        <w:tblW w:w="9260" w:type="dxa"/>
        <w:tblInd w:w="55" w:type="dxa"/>
        <w:tblCellMar>
          <w:left w:w="70" w:type="dxa"/>
          <w:right w:w="70" w:type="dxa"/>
        </w:tblCellMar>
        <w:tblLook w:val="04A0" w:firstRow="1" w:lastRow="0" w:firstColumn="1" w:lastColumn="0" w:noHBand="0" w:noVBand="1"/>
      </w:tblPr>
      <w:tblGrid>
        <w:gridCol w:w="4460"/>
        <w:gridCol w:w="960"/>
        <w:gridCol w:w="960"/>
        <w:gridCol w:w="960"/>
        <w:gridCol w:w="960"/>
        <w:gridCol w:w="960"/>
      </w:tblGrid>
      <w:tr w:rsidR="00AB0512" w:rsidRPr="00C34712" w:rsidTr="004E24EF">
        <w:trPr>
          <w:trHeight w:val="300"/>
        </w:trPr>
        <w:tc>
          <w:tcPr>
            <w:tcW w:w="4460" w:type="dxa"/>
            <w:tcBorders>
              <w:top w:val="single" w:sz="4" w:space="0" w:color="auto"/>
              <w:left w:val="single" w:sz="4" w:space="0" w:color="auto"/>
              <w:bottom w:val="single" w:sz="4" w:space="0" w:color="auto"/>
              <w:right w:val="single" w:sz="4" w:space="0" w:color="auto"/>
            </w:tcBorders>
            <w:shd w:val="clear" w:color="000000" w:fill="BFBFBF"/>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Descrizione</w:t>
            </w:r>
          </w:p>
        </w:tc>
        <w:tc>
          <w:tcPr>
            <w:tcW w:w="960" w:type="dxa"/>
            <w:tcBorders>
              <w:top w:val="single" w:sz="4" w:space="0" w:color="auto"/>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DI</w:t>
            </w:r>
          </w:p>
        </w:tc>
        <w:tc>
          <w:tcPr>
            <w:tcW w:w="960" w:type="dxa"/>
            <w:tcBorders>
              <w:top w:val="single" w:sz="4" w:space="0" w:color="auto"/>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AI NTC</w:t>
            </w:r>
          </w:p>
        </w:tc>
        <w:tc>
          <w:tcPr>
            <w:tcW w:w="960" w:type="dxa"/>
            <w:tcBorders>
              <w:top w:val="single" w:sz="4" w:space="0" w:color="auto"/>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AI UNIV</w:t>
            </w:r>
          </w:p>
        </w:tc>
        <w:tc>
          <w:tcPr>
            <w:tcW w:w="960" w:type="dxa"/>
            <w:tcBorders>
              <w:top w:val="single" w:sz="4" w:space="0" w:color="auto"/>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DO</w:t>
            </w:r>
          </w:p>
        </w:tc>
        <w:tc>
          <w:tcPr>
            <w:tcW w:w="960" w:type="dxa"/>
            <w:tcBorders>
              <w:top w:val="single" w:sz="4" w:space="0" w:color="auto"/>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AO</w:t>
            </w:r>
          </w:p>
        </w:tc>
      </w:tr>
      <w:tr w:rsidR="00AB0512" w:rsidRPr="00C34712" w:rsidTr="004E24EF">
        <w:trPr>
          <w:trHeight w:val="300"/>
        </w:trPr>
        <w:tc>
          <w:tcPr>
            <w:tcW w:w="44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Totale</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3</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2</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3</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vMerge/>
            <w:tcBorders>
              <w:top w:val="nil"/>
              <w:left w:val="single" w:sz="4" w:space="0" w:color="auto"/>
              <w:bottom w:val="single" w:sz="4" w:space="0" w:color="000000"/>
              <w:right w:val="single" w:sz="4" w:space="0" w:color="auto"/>
            </w:tcBorders>
            <w:vAlign w:val="center"/>
            <w:hideMark/>
          </w:tcPr>
          <w:p w:rsidR="00AB0512" w:rsidRPr="00C34712" w:rsidRDefault="00AB0512" w:rsidP="004E24EF">
            <w:pPr>
              <w:spacing w:after="0" w:line="240" w:lineRule="auto"/>
              <w:rPr>
                <w:rFonts w:ascii="Calibri" w:eastAsia="Times New Roman" w:hAnsi="Calibri" w:cs="Times New Roman"/>
                <w:color w:val="000000"/>
              </w:rPr>
            </w:pP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10</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5</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8</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5</w:t>
            </w:r>
          </w:p>
        </w:tc>
      </w:tr>
      <w:tr w:rsidR="00AB0512" w:rsidRPr="00C34712" w:rsidTr="004E24EF">
        <w:trPr>
          <w:trHeight w:val="300"/>
        </w:trPr>
        <w:tc>
          <w:tcPr>
            <w:tcW w:w="4460" w:type="dxa"/>
            <w:vMerge/>
            <w:tcBorders>
              <w:top w:val="nil"/>
              <w:left w:val="single" w:sz="4" w:space="0" w:color="auto"/>
              <w:bottom w:val="single" w:sz="4" w:space="0" w:color="000000"/>
              <w:right w:val="single" w:sz="4" w:space="0" w:color="auto"/>
            </w:tcBorders>
            <w:vAlign w:val="center"/>
            <w:hideMark/>
          </w:tcPr>
          <w:p w:rsidR="00AB0512" w:rsidRPr="00C34712" w:rsidRDefault="00AB0512" w:rsidP="004E24EF">
            <w:pPr>
              <w:spacing w:after="0" w:line="240" w:lineRule="auto"/>
              <w:rPr>
                <w:rFonts w:ascii="Calibri" w:eastAsia="Times New Roman" w:hAnsi="Calibri" w:cs="Times New Roman"/>
                <w:color w:val="000000"/>
              </w:rPr>
            </w:pP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16</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7</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4</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17</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8</w:t>
            </w:r>
          </w:p>
        </w:tc>
      </w:tr>
      <w:tr w:rsidR="00AB0512" w:rsidRPr="00C34712" w:rsidTr="004E24EF">
        <w:trPr>
          <w:trHeight w:val="300"/>
        </w:trPr>
        <w:tc>
          <w:tcPr>
            <w:tcW w:w="44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0512" w:rsidRPr="00C34712" w:rsidRDefault="00AB0512" w:rsidP="004E24EF">
            <w:pPr>
              <w:spacing w:after="0" w:line="240" w:lineRule="auto"/>
              <w:jc w:val="right"/>
              <w:rPr>
                <w:rFonts w:ascii="Calibri" w:eastAsia="Times New Roman" w:hAnsi="Calibri" w:cs="Times New Roman"/>
                <w:color w:val="000000"/>
              </w:rPr>
            </w:pPr>
            <w:r w:rsidRPr="00C34712">
              <w:rPr>
                <w:rFonts w:ascii="Calibri" w:eastAsia="Times New Roman" w:hAnsi="Calibri" w:cs="Times New Roman"/>
                <w:color w:val="000000"/>
              </w:rPr>
              <w:t>28I/O</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1920" w:type="dxa"/>
            <w:gridSpan w:val="2"/>
            <w:tcBorders>
              <w:top w:val="single" w:sz="4" w:space="0" w:color="auto"/>
              <w:left w:val="nil"/>
              <w:bottom w:val="single" w:sz="4" w:space="0" w:color="auto"/>
              <w:right w:val="single" w:sz="4" w:space="0" w:color="000000"/>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vMerge/>
            <w:tcBorders>
              <w:top w:val="nil"/>
              <w:left w:val="single" w:sz="4" w:space="0" w:color="auto"/>
              <w:bottom w:val="single" w:sz="4" w:space="0" w:color="000000"/>
              <w:right w:val="single" w:sz="4" w:space="0" w:color="auto"/>
            </w:tcBorders>
            <w:vAlign w:val="center"/>
            <w:hideMark/>
          </w:tcPr>
          <w:p w:rsidR="00AB0512" w:rsidRPr="00C34712" w:rsidRDefault="00AB0512" w:rsidP="004E24EF">
            <w:pPr>
              <w:spacing w:after="0" w:line="240" w:lineRule="auto"/>
              <w:rPr>
                <w:rFonts w:ascii="Calibri" w:eastAsia="Times New Roman" w:hAnsi="Calibri" w:cs="Times New Roman"/>
                <w:color w:val="000000"/>
              </w:rPr>
            </w:pP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1920" w:type="dxa"/>
            <w:gridSpan w:val="2"/>
            <w:tcBorders>
              <w:top w:val="single" w:sz="4" w:space="0" w:color="auto"/>
              <w:left w:val="nil"/>
              <w:bottom w:val="single" w:sz="4" w:space="0" w:color="auto"/>
              <w:right w:val="single" w:sz="4" w:space="0" w:color="000000"/>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r>
      <w:tr w:rsidR="00AB0512" w:rsidRPr="00C34712" w:rsidTr="004E24EF">
        <w:trPr>
          <w:trHeight w:val="300"/>
        </w:trPr>
        <w:tc>
          <w:tcPr>
            <w:tcW w:w="4460" w:type="dxa"/>
            <w:vMerge/>
            <w:tcBorders>
              <w:top w:val="nil"/>
              <w:left w:val="single" w:sz="4" w:space="0" w:color="auto"/>
              <w:bottom w:val="single" w:sz="4" w:space="0" w:color="000000"/>
              <w:right w:val="single" w:sz="4" w:space="0" w:color="auto"/>
            </w:tcBorders>
            <w:vAlign w:val="center"/>
            <w:hideMark/>
          </w:tcPr>
          <w:p w:rsidR="00AB0512" w:rsidRPr="00C34712" w:rsidRDefault="00AB0512" w:rsidP="004E24EF">
            <w:pPr>
              <w:spacing w:after="0" w:line="240" w:lineRule="auto"/>
              <w:rPr>
                <w:rFonts w:ascii="Calibri" w:eastAsia="Times New Roman" w:hAnsi="Calibri" w:cs="Times New Roman"/>
                <w:color w:val="000000"/>
              </w:rPr>
            </w:pP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1920" w:type="dxa"/>
            <w:gridSpan w:val="2"/>
            <w:tcBorders>
              <w:top w:val="single" w:sz="4" w:space="0" w:color="auto"/>
              <w:left w:val="nil"/>
              <w:bottom w:val="single" w:sz="4" w:space="0" w:color="auto"/>
              <w:right w:val="single" w:sz="4" w:space="0" w:color="000000"/>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r>
      <w:tr w:rsidR="00AB0512" w:rsidRPr="00C34712" w:rsidTr="004E24EF">
        <w:trPr>
          <w:trHeight w:val="300"/>
        </w:trPr>
        <w:tc>
          <w:tcPr>
            <w:tcW w:w="44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right"/>
              <w:rPr>
                <w:rFonts w:ascii="Calibri" w:eastAsia="Times New Roman" w:hAnsi="Calibri" w:cs="Times New Roman"/>
                <w:color w:val="000000"/>
              </w:rPr>
            </w:pPr>
            <w:r w:rsidRPr="00C34712">
              <w:rPr>
                <w:rFonts w:ascii="Calibri" w:eastAsia="Times New Roman" w:hAnsi="Calibri" w:cs="Times New Roman"/>
                <w:color w:val="000000"/>
              </w:rPr>
              <w:t>EVE4200</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1920" w:type="dxa"/>
            <w:gridSpan w:val="2"/>
            <w:tcBorders>
              <w:top w:val="single" w:sz="4" w:space="0" w:color="auto"/>
              <w:left w:val="nil"/>
              <w:bottom w:val="single" w:sz="4" w:space="0" w:color="auto"/>
              <w:right w:val="single" w:sz="4" w:space="0" w:color="000000"/>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r>
      <w:tr w:rsidR="00AB0512" w:rsidRPr="00C34712" w:rsidTr="004E24EF">
        <w:trPr>
          <w:trHeight w:val="300"/>
        </w:trPr>
        <w:tc>
          <w:tcPr>
            <w:tcW w:w="4460" w:type="dxa"/>
            <w:vMerge/>
            <w:tcBorders>
              <w:top w:val="nil"/>
              <w:left w:val="single" w:sz="4" w:space="0" w:color="auto"/>
              <w:bottom w:val="single" w:sz="4" w:space="0" w:color="auto"/>
              <w:right w:val="single" w:sz="4" w:space="0" w:color="auto"/>
            </w:tcBorders>
            <w:vAlign w:val="center"/>
            <w:hideMark/>
          </w:tcPr>
          <w:p w:rsidR="00AB0512" w:rsidRPr="00C34712" w:rsidRDefault="00AB0512" w:rsidP="004E24EF">
            <w:pPr>
              <w:spacing w:after="0" w:line="240" w:lineRule="auto"/>
              <w:rPr>
                <w:rFonts w:ascii="Calibri" w:eastAsia="Times New Roman" w:hAnsi="Calibri" w:cs="Times New Roman"/>
                <w:color w:val="000000"/>
              </w:rPr>
            </w:pP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1920" w:type="dxa"/>
            <w:gridSpan w:val="2"/>
            <w:tcBorders>
              <w:top w:val="single" w:sz="4" w:space="0" w:color="auto"/>
              <w:left w:val="nil"/>
              <w:bottom w:val="single" w:sz="4" w:space="0" w:color="auto"/>
              <w:right w:val="single" w:sz="4" w:space="0" w:color="000000"/>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r>
      <w:tr w:rsidR="00AB0512" w:rsidRPr="00C34712" w:rsidTr="004E24EF">
        <w:trPr>
          <w:trHeight w:val="300"/>
        </w:trPr>
        <w:tc>
          <w:tcPr>
            <w:tcW w:w="44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right"/>
              <w:rPr>
                <w:rFonts w:ascii="Calibri" w:eastAsia="Times New Roman" w:hAnsi="Calibri" w:cs="Times New Roman"/>
                <w:color w:val="000000"/>
              </w:rPr>
            </w:pPr>
            <w:r w:rsidRPr="00C34712">
              <w:rPr>
                <w:rFonts w:ascii="Calibri" w:eastAsia="Times New Roman" w:hAnsi="Calibri" w:cs="Times New Roman"/>
                <w:color w:val="000000"/>
              </w:rPr>
              <w:t>EVE4200</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1920" w:type="dxa"/>
            <w:gridSpan w:val="2"/>
            <w:tcBorders>
              <w:top w:val="single" w:sz="4" w:space="0" w:color="auto"/>
              <w:left w:val="nil"/>
              <w:bottom w:val="single" w:sz="4" w:space="0" w:color="auto"/>
              <w:right w:val="single" w:sz="4" w:space="0" w:color="000000"/>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vMerge/>
            <w:tcBorders>
              <w:top w:val="nil"/>
              <w:left w:val="single" w:sz="4" w:space="0" w:color="auto"/>
              <w:bottom w:val="single" w:sz="4" w:space="0" w:color="auto"/>
              <w:right w:val="single" w:sz="4" w:space="0" w:color="auto"/>
            </w:tcBorders>
            <w:vAlign w:val="center"/>
            <w:hideMark/>
          </w:tcPr>
          <w:p w:rsidR="00AB0512" w:rsidRPr="00C34712" w:rsidRDefault="00AB0512" w:rsidP="004E24EF">
            <w:pPr>
              <w:spacing w:after="0" w:line="240" w:lineRule="auto"/>
              <w:rPr>
                <w:rFonts w:ascii="Calibri" w:eastAsia="Times New Roman" w:hAnsi="Calibri" w:cs="Times New Roman"/>
                <w:color w:val="000000"/>
              </w:rPr>
            </w:pP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1920" w:type="dxa"/>
            <w:gridSpan w:val="2"/>
            <w:tcBorders>
              <w:top w:val="single" w:sz="4" w:space="0" w:color="auto"/>
              <w:left w:val="nil"/>
              <w:bottom w:val="single" w:sz="4" w:space="0" w:color="auto"/>
              <w:right w:val="single" w:sz="4" w:space="0" w:color="000000"/>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r>
      <w:tr w:rsidR="00AB0512" w:rsidRPr="00C34712" w:rsidTr="004E24EF">
        <w:trPr>
          <w:trHeight w:val="300"/>
        </w:trPr>
        <w:tc>
          <w:tcPr>
            <w:tcW w:w="44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right"/>
              <w:rPr>
                <w:rFonts w:ascii="Calibri" w:eastAsia="Times New Roman" w:hAnsi="Calibri" w:cs="Times New Roman"/>
                <w:color w:val="000000"/>
              </w:rPr>
            </w:pPr>
            <w:r w:rsidRPr="00C34712">
              <w:rPr>
                <w:rFonts w:ascii="Calibri" w:eastAsia="Times New Roman" w:hAnsi="Calibri" w:cs="Times New Roman"/>
                <w:color w:val="000000"/>
              </w:rPr>
              <w:t>EVE4200</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1920" w:type="dxa"/>
            <w:gridSpan w:val="2"/>
            <w:tcBorders>
              <w:top w:val="single" w:sz="4" w:space="0" w:color="auto"/>
              <w:left w:val="nil"/>
              <w:bottom w:val="single" w:sz="4" w:space="0" w:color="auto"/>
              <w:right w:val="single" w:sz="4" w:space="0" w:color="000000"/>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vMerge/>
            <w:tcBorders>
              <w:top w:val="nil"/>
              <w:left w:val="single" w:sz="4" w:space="0" w:color="auto"/>
              <w:bottom w:val="single" w:sz="4" w:space="0" w:color="auto"/>
              <w:right w:val="single" w:sz="4" w:space="0" w:color="auto"/>
            </w:tcBorders>
            <w:vAlign w:val="center"/>
            <w:hideMark/>
          </w:tcPr>
          <w:p w:rsidR="00AB0512" w:rsidRPr="00C34712" w:rsidRDefault="00AB0512" w:rsidP="004E24EF">
            <w:pPr>
              <w:spacing w:after="0" w:line="240" w:lineRule="auto"/>
              <w:rPr>
                <w:rFonts w:ascii="Calibri" w:eastAsia="Times New Roman" w:hAnsi="Calibri" w:cs="Times New Roman"/>
                <w:color w:val="000000"/>
              </w:rPr>
            </w:pP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1920" w:type="dxa"/>
            <w:gridSpan w:val="2"/>
            <w:tcBorders>
              <w:top w:val="single" w:sz="4" w:space="0" w:color="auto"/>
              <w:left w:val="nil"/>
              <w:bottom w:val="single" w:sz="4" w:space="0" w:color="auto"/>
              <w:right w:val="single" w:sz="4" w:space="0" w:color="000000"/>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tcBorders>
              <w:top w:val="nil"/>
              <w:left w:val="single" w:sz="4" w:space="0" w:color="auto"/>
              <w:bottom w:val="single" w:sz="4" w:space="0" w:color="auto"/>
              <w:right w:val="single" w:sz="4" w:space="0" w:color="auto"/>
            </w:tcBorders>
            <w:shd w:val="clear" w:color="000000" w:fill="BFBFBF"/>
            <w:noWrap/>
            <w:vAlign w:val="bottom"/>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Descrizione</w:t>
            </w:r>
          </w:p>
        </w:tc>
        <w:tc>
          <w:tcPr>
            <w:tcW w:w="960" w:type="dxa"/>
            <w:tcBorders>
              <w:top w:val="nil"/>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DI</w:t>
            </w:r>
          </w:p>
        </w:tc>
        <w:tc>
          <w:tcPr>
            <w:tcW w:w="960" w:type="dxa"/>
            <w:tcBorders>
              <w:top w:val="nil"/>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AI NTC</w:t>
            </w:r>
          </w:p>
        </w:tc>
        <w:tc>
          <w:tcPr>
            <w:tcW w:w="960" w:type="dxa"/>
            <w:tcBorders>
              <w:top w:val="nil"/>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AI UNIV</w:t>
            </w:r>
          </w:p>
        </w:tc>
        <w:tc>
          <w:tcPr>
            <w:tcW w:w="960" w:type="dxa"/>
            <w:tcBorders>
              <w:top w:val="nil"/>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DO</w:t>
            </w:r>
          </w:p>
        </w:tc>
        <w:tc>
          <w:tcPr>
            <w:tcW w:w="960" w:type="dxa"/>
            <w:tcBorders>
              <w:top w:val="nil"/>
              <w:left w:val="nil"/>
              <w:bottom w:val="single" w:sz="4" w:space="0" w:color="auto"/>
              <w:right w:val="single" w:sz="4" w:space="0" w:color="auto"/>
            </w:tcBorders>
            <w:shd w:val="clear" w:color="000000" w:fill="BFBFBF"/>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AO</w:t>
            </w:r>
          </w:p>
        </w:tc>
      </w:tr>
      <w:tr w:rsidR="00AB0512" w:rsidRPr="00C34712" w:rsidTr="004E24EF">
        <w:trPr>
          <w:trHeight w:val="300"/>
        </w:trPr>
        <w:tc>
          <w:tcPr>
            <w:tcW w:w="44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Totale</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3</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2</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3</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vMerge/>
            <w:tcBorders>
              <w:top w:val="nil"/>
              <w:left w:val="single" w:sz="4" w:space="0" w:color="auto"/>
              <w:bottom w:val="single" w:sz="4" w:space="0" w:color="000000"/>
              <w:right w:val="single" w:sz="4" w:space="0" w:color="auto"/>
            </w:tcBorders>
            <w:vAlign w:val="center"/>
            <w:hideMark/>
          </w:tcPr>
          <w:p w:rsidR="00AB0512" w:rsidRPr="00C34712" w:rsidRDefault="00AB0512" w:rsidP="004E24EF">
            <w:pPr>
              <w:spacing w:after="0" w:line="240" w:lineRule="auto"/>
              <w:rPr>
                <w:rFonts w:ascii="Calibri" w:eastAsia="Times New Roman" w:hAnsi="Calibri" w:cs="Times New Roman"/>
                <w:color w:val="000000"/>
              </w:rPr>
            </w:pP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10</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5</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8</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5</w:t>
            </w:r>
          </w:p>
        </w:tc>
      </w:tr>
      <w:tr w:rsidR="00AB0512" w:rsidRPr="00C34712" w:rsidTr="004E24EF">
        <w:trPr>
          <w:trHeight w:val="300"/>
        </w:trPr>
        <w:tc>
          <w:tcPr>
            <w:tcW w:w="4460" w:type="dxa"/>
            <w:vMerge/>
            <w:tcBorders>
              <w:top w:val="nil"/>
              <w:left w:val="single" w:sz="4" w:space="0" w:color="auto"/>
              <w:bottom w:val="single" w:sz="4" w:space="0" w:color="000000"/>
              <w:right w:val="single" w:sz="4" w:space="0" w:color="auto"/>
            </w:tcBorders>
            <w:vAlign w:val="center"/>
            <w:hideMark/>
          </w:tcPr>
          <w:p w:rsidR="00AB0512" w:rsidRPr="00C34712" w:rsidRDefault="00AB0512" w:rsidP="004E24EF">
            <w:pPr>
              <w:spacing w:after="0" w:line="240" w:lineRule="auto"/>
              <w:rPr>
                <w:rFonts w:ascii="Calibri" w:eastAsia="Times New Roman" w:hAnsi="Calibri" w:cs="Times New Roman"/>
                <w:color w:val="000000"/>
              </w:rPr>
            </w:pP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16</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7</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4</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17</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8</w:t>
            </w:r>
          </w:p>
        </w:tc>
      </w:tr>
      <w:tr w:rsidR="00AB0512" w:rsidRPr="00C34712" w:rsidTr="004E24EF">
        <w:trPr>
          <w:trHeight w:val="300"/>
        </w:trPr>
        <w:tc>
          <w:tcPr>
            <w:tcW w:w="44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0512" w:rsidRPr="00C34712" w:rsidRDefault="00AB0512" w:rsidP="004E24EF">
            <w:pPr>
              <w:spacing w:after="0" w:line="240" w:lineRule="auto"/>
              <w:jc w:val="right"/>
              <w:rPr>
                <w:rFonts w:ascii="Calibri" w:eastAsia="Times New Roman" w:hAnsi="Calibri" w:cs="Times New Roman"/>
                <w:color w:val="000000"/>
              </w:rPr>
            </w:pPr>
            <w:r w:rsidRPr="00C34712">
              <w:rPr>
                <w:rFonts w:ascii="Calibri" w:eastAsia="Times New Roman" w:hAnsi="Calibri" w:cs="Times New Roman"/>
                <w:color w:val="000000"/>
              </w:rPr>
              <w:t>42I/O</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1920" w:type="dxa"/>
            <w:gridSpan w:val="2"/>
            <w:tcBorders>
              <w:top w:val="single" w:sz="4" w:space="0" w:color="auto"/>
              <w:left w:val="nil"/>
              <w:bottom w:val="single" w:sz="4" w:space="0" w:color="auto"/>
              <w:right w:val="single" w:sz="4" w:space="0" w:color="000000"/>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960" w:type="dxa"/>
            <w:tcBorders>
              <w:top w:val="nil"/>
              <w:left w:val="nil"/>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vMerge/>
            <w:tcBorders>
              <w:top w:val="nil"/>
              <w:left w:val="single" w:sz="4" w:space="0" w:color="auto"/>
              <w:bottom w:val="single" w:sz="4" w:space="0" w:color="000000"/>
              <w:right w:val="single" w:sz="4" w:space="0" w:color="auto"/>
            </w:tcBorders>
            <w:vAlign w:val="center"/>
            <w:hideMark/>
          </w:tcPr>
          <w:p w:rsidR="00AB0512" w:rsidRPr="00C34712" w:rsidRDefault="00AB0512" w:rsidP="004E24EF">
            <w:pPr>
              <w:spacing w:after="0" w:line="240" w:lineRule="auto"/>
              <w:rPr>
                <w:rFonts w:ascii="Calibri" w:eastAsia="Times New Roman" w:hAnsi="Calibri" w:cs="Times New Roman"/>
                <w:color w:val="000000"/>
              </w:rPr>
            </w:pP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1920" w:type="dxa"/>
            <w:gridSpan w:val="2"/>
            <w:tcBorders>
              <w:top w:val="single" w:sz="4" w:space="0" w:color="auto"/>
              <w:left w:val="nil"/>
              <w:bottom w:val="single" w:sz="4" w:space="0" w:color="auto"/>
              <w:right w:val="single" w:sz="4" w:space="0" w:color="000000"/>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r>
      <w:tr w:rsidR="00AB0512" w:rsidRPr="00C34712" w:rsidTr="004E24EF">
        <w:trPr>
          <w:trHeight w:val="300"/>
        </w:trPr>
        <w:tc>
          <w:tcPr>
            <w:tcW w:w="4460" w:type="dxa"/>
            <w:vMerge/>
            <w:tcBorders>
              <w:top w:val="nil"/>
              <w:left w:val="single" w:sz="4" w:space="0" w:color="auto"/>
              <w:bottom w:val="single" w:sz="4" w:space="0" w:color="000000"/>
              <w:right w:val="single" w:sz="4" w:space="0" w:color="auto"/>
            </w:tcBorders>
            <w:vAlign w:val="center"/>
            <w:hideMark/>
          </w:tcPr>
          <w:p w:rsidR="00AB0512" w:rsidRPr="00C34712" w:rsidRDefault="00AB0512" w:rsidP="004E24EF">
            <w:pPr>
              <w:spacing w:after="0" w:line="240" w:lineRule="auto"/>
              <w:rPr>
                <w:rFonts w:ascii="Calibri" w:eastAsia="Times New Roman" w:hAnsi="Calibri" w:cs="Times New Roman"/>
                <w:color w:val="000000"/>
              </w:rPr>
            </w:pP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1920" w:type="dxa"/>
            <w:gridSpan w:val="2"/>
            <w:tcBorders>
              <w:top w:val="single" w:sz="4" w:space="0" w:color="auto"/>
              <w:left w:val="nil"/>
              <w:bottom w:val="single" w:sz="4" w:space="0" w:color="auto"/>
              <w:right w:val="single" w:sz="4" w:space="0" w:color="000000"/>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r>
      <w:tr w:rsidR="00AB0512" w:rsidRPr="00C34712" w:rsidTr="004E24EF">
        <w:trPr>
          <w:trHeight w:val="300"/>
        </w:trPr>
        <w:tc>
          <w:tcPr>
            <w:tcW w:w="44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right"/>
              <w:rPr>
                <w:rFonts w:ascii="Calibri" w:eastAsia="Times New Roman" w:hAnsi="Calibri" w:cs="Times New Roman"/>
                <w:color w:val="000000"/>
              </w:rPr>
            </w:pPr>
            <w:r w:rsidRPr="00C34712">
              <w:rPr>
                <w:rFonts w:ascii="Calibri" w:eastAsia="Times New Roman" w:hAnsi="Calibri" w:cs="Times New Roman"/>
                <w:color w:val="000000"/>
              </w:rPr>
              <w:t>EVE4200</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1920" w:type="dxa"/>
            <w:gridSpan w:val="2"/>
            <w:tcBorders>
              <w:top w:val="single" w:sz="4" w:space="0" w:color="auto"/>
              <w:left w:val="nil"/>
              <w:bottom w:val="single" w:sz="4" w:space="0" w:color="auto"/>
              <w:right w:val="single" w:sz="4" w:space="0" w:color="000000"/>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vMerge/>
            <w:tcBorders>
              <w:top w:val="nil"/>
              <w:left w:val="single" w:sz="4" w:space="0" w:color="auto"/>
              <w:bottom w:val="single" w:sz="4" w:space="0" w:color="auto"/>
              <w:right w:val="single" w:sz="4" w:space="0" w:color="auto"/>
            </w:tcBorders>
            <w:vAlign w:val="center"/>
            <w:hideMark/>
          </w:tcPr>
          <w:p w:rsidR="00AB0512" w:rsidRPr="00C34712" w:rsidRDefault="00AB0512" w:rsidP="004E24EF">
            <w:pPr>
              <w:spacing w:after="0" w:line="240" w:lineRule="auto"/>
              <w:rPr>
                <w:rFonts w:ascii="Calibri" w:eastAsia="Times New Roman" w:hAnsi="Calibri" w:cs="Times New Roman"/>
                <w:color w:val="000000"/>
              </w:rPr>
            </w:pP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1920" w:type="dxa"/>
            <w:gridSpan w:val="2"/>
            <w:tcBorders>
              <w:top w:val="single" w:sz="4" w:space="0" w:color="auto"/>
              <w:left w:val="nil"/>
              <w:bottom w:val="single" w:sz="4" w:space="0" w:color="auto"/>
              <w:right w:val="single" w:sz="4" w:space="0" w:color="000000"/>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r>
      <w:tr w:rsidR="00AB0512" w:rsidRPr="00C34712" w:rsidTr="004E24EF">
        <w:trPr>
          <w:trHeight w:val="300"/>
        </w:trPr>
        <w:tc>
          <w:tcPr>
            <w:tcW w:w="44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right"/>
              <w:rPr>
                <w:rFonts w:ascii="Calibri" w:eastAsia="Times New Roman" w:hAnsi="Calibri" w:cs="Times New Roman"/>
                <w:color w:val="000000"/>
              </w:rPr>
            </w:pPr>
            <w:r w:rsidRPr="00C34712">
              <w:rPr>
                <w:rFonts w:ascii="Calibri" w:eastAsia="Times New Roman" w:hAnsi="Calibri" w:cs="Times New Roman"/>
                <w:color w:val="000000"/>
              </w:rPr>
              <w:t>EVE4200</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1920" w:type="dxa"/>
            <w:gridSpan w:val="2"/>
            <w:tcBorders>
              <w:top w:val="single" w:sz="4" w:space="0" w:color="auto"/>
              <w:left w:val="nil"/>
              <w:bottom w:val="single" w:sz="4" w:space="0" w:color="auto"/>
              <w:right w:val="single" w:sz="4" w:space="0" w:color="000000"/>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vMerge/>
            <w:tcBorders>
              <w:top w:val="nil"/>
              <w:left w:val="single" w:sz="4" w:space="0" w:color="auto"/>
              <w:bottom w:val="single" w:sz="4" w:space="0" w:color="auto"/>
              <w:right w:val="single" w:sz="4" w:space="0" w:color="auto"/>
            </w:tcBorders>
            <w:vAlign w:val="center"/>
            <w:hideMark/>
          </w:tcPr>
          <w:p w:rsidR="00AB0512" w:rsidRPr="00C34712" w:rsidRDefault="00AB0512" w:rsidP="004E24EF">
            <w:pPr>
              <w:spacing w:after="0" w:line="240" w:lineRule="auto"/>
              <w:rPr>
                <w:rFonts w:ascii="Calibri" w:eastAsia="Times New Roman" w:hAnsi="Calibri" w:cs="Times New Roman"/>
                <w:color w:val="000000"/>
              </w:rPr>
            </w:pP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1920" w:type="dxa"/>
            <w:gridSpan w:val="2"/>
            <w:tcBorders>
              <w:top w:val="single" w:sz="4" w:space="0" w:color="auto"/>
              <w:left w:val="nil"/>
              <w:bottom w:val="single" w:sz="4" w:space="0" w:color="auto"/>
              <w:right w:val="single" w:sz="4" w:space="0" w:color="000000"/>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X</w:t>
            </w:r>
          </w:p>
        </w:tc>
        <w:tc>
          <w:tcPr>
            <w:tcW w:w="960" w:type="dxa"/>
            <w:tcBorders>
              <w:top w:val="nil"/>
              <w:left w:val="nil"/>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r>
      <w:tr w:rsidR="00AB0512" w:rsidRPr="00C34712" w:rsidTr="004E24EF">
        <w:trPr>
          <w:trHeight w:val="300"/>
        </w:trPr>
        <w:tc>
          <w:tcPr>
            <w:tcW w:w="4460" w:type="dxa"/>
            <w:tcBorders>
              <w:top w:val="nil"/>
              <w:left w:val="nil"/>
              <w:bottom w:val="nil"/>
              <w:right w:val="nil"/>
            </w:tcBorders>
            <w:shd w:val="clear" w:color="auto" w:fill="auto"/>
            <w:noWrap/>
            <w:vAlign w:val="bottom"/>
            <w:hideMark/>
          </w:tcPr>
          <w:p w:rsidR="00AB0512" w:rsidRPr="00C34712" w:rsidRDefault="00AB0512" w:rsidP="004E24EF">
            <w:pPr>
              <w:spacing w:after="0" w:line="240" w:lineRule="auto"/>
              <w:jc w:val="right"/>
              <w:rPr>
                <w:rFonts w:ascii="Calibri" w:eastAsia="Times New Roman" w:hAnsi="Calibri" w:cs="Times New Roman"/>
                <w:color w:val="000000"/>
              </w:rPr>
            </w:pPr>
          </w:p>
        </w:tc>
        <w:tc>
          <w:tcPr>
            <w:tcW w:w="960" w:type="dxa"/>
            <w:tcBorders>
              <w:top w:val="nil"/>
              <w:left w:val="nil"/>
              <w:bottom w:val="single" w:sz="4" w:space="0" w:color="auto"/>
              <w:right w:val="nil"/>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p>
        </w:tc>
        <w:tc>
          <w:tcPr>
            <w:tcW w:w="960" w:type="dxa"/>
            <w:tcBorders>
              <w:top w:val="nil"/>
              <w:left w:val="nil"/>
              <w:bottom w:val="single" w:sz="4" w:space="0" w:color="auto"/>
              <w:right w:val="nil"/>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p>
        </w:tc>
        <w:tc>
          <w:tcPr>
            <w:tcW w:w="960" w:type="dxa"/>
            <w:tcBorders>
              <w:top w:val="nil"/>
              <w:left w:val="nil"/>
              <w:bottom w:val="single" w:sz="4" w:space="0" w:color="auto"/>
              <w:right w:val="nil"/>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p>
        </w:tc>
        <w:tc>
          <w:tcPr>
            <w:tcW w:w="960" w:type="dxa"/>
            <w:tcBorders>
              <w:top w:val="nil"/>
              <w:left w:val="nil"/>
              <w:bottom w:val="single" w:sz="4" w:space="0" w:color="auto"/>
              <w:right w:val="nil"/>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p>
        </w:tc>
        <w:tc>
          <w:tcPr>
            <w:tcW w:w="960" w:type="dxa"/>
            <w:tcBorders>
              <w:top w:val="nil"/>
              <w:left w:val="nil"/>
              <w:bottom w:val="single" w:sz="4" w:space="0" w:color="auto"/>
              <w:right w:val="nil"/>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p>
        </w:tc>
      </w:tr>
      <w:tr w:rsidR="00AB0512" w:rsidRPr="00C34712" w:rsidTr="004E24EF">
        <w:trPr>
          <w:trHeight w:val="300"/>
        </w:trPr>
        <w:tc>
          <w:tcPr>
            <w:tcW w:w="4460" w:type="dxa"/>
            <w:tcBorders>
              <w:top w:val="nil"/>
              <w:left w:val="nil"/>
              <w:bottom w:val="nil"/>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¹</w:t>
            </w:r>
          </w:p>
        </w:tc>
        <w:tc>
          <w:tcPr>
            <w:tcW w:w="38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Minimo 1</w:t>
            </w:r>
          </w:p>
        </w:tc>
      </w:tr>
      <w:tr w:rsidR="00AB0512" w:rsidRPr="00C34712" w:rsidTr="004E24EF">
        <w:trPr>
          <w:trHeight w:val="300"/>
        </w:trPr>
        <w:tc>
          <w:tcPr>
            <w:tcW w:w="4460" w:type="dxa"/>
            <w:tcBorders>
              <w:top w:val="nil"/>
              <w:left w:val="nil"/>
              <w:bottom w:val="nil"/>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w:t>
            </w:r>
          </w:p>
        </w:tc>
        <w:tc>
          <w:tcPr>
            <w:tcW w:w="38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Uno sostituisce l'altro della stessa riga</w:t>
            </w:r>
          </w:p>
        </w:tc>
      </w:tr>
      <w:tr w:rsidR="00AB0512" w:rsidRPr="00C34712" w:rsidTr="004E24EF">
        <w:trPr>
          <w:trHeight w:val="300"/>
        </w:trPr>
        <w:tc>
          <w:tcPr>
            <w:tcW w:w="4460" w:type="dxa"/>
            <w:tcBorders>
              <w:top w:val="nil"/>
              <w:left w:val="nil"/>
              <w:bottom w:val="nil"/>
              <w:right w:val="nil"/>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p>
        </w:tc>
        <w:tc>
          <w:tcPr>
            <w:tcW w:w="960" w:type="dxa"/>
            <w:tcBorders>
              <w:top w:val="single" w:sz="4" w:space="0" w:color="auto"/>
              <w:left w:val="single" w:sz="4" w:space="0" w:color="auto"/>
              <w:bottom w:val="single" w:sz="4" w:space="0" w:color="auto"/>
              <w:right w:val="single" w:sz="4" w:space="0" w:color="auto"/>
            </w:tcBorders>
            <w:shd w:val="clear" w:color="000000" w:fill="92D05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3840" w:type="dxa"/>
            <w:gridSpan w:val="4"/>
            <w:tcBorders>
              <w:top w:val="single" w:sz="4" w:space="0" w:color="auto"/>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Sempre presenti</w:t>
            </w:r>
          </w:p>
        </w:tc>
      </w:tr>
      <w:tr w:rsidR="00AB0512" w:rsidRPr="00C34712" w:rsidTr="004E24EF">
        <w:trPr>
          <w:trHeight w:val="300"/>
        </w:trPr>
        <w:tc>
          <w:tcPr>
            <w:tcW w:w="4460" w:type="dxa"/>
            <w:tcBorders>
              <w:top w:val="nil"/>
              <w:left w:val="nil"/>
              <w:bottom w:val="nil"/>
              <w:right w:val="nil"/>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3840" w:type="dxa"/>
            <w:gridSpan w:val="4"/>
            <w:tcBorders>
              <w:top w:val="single" w:sz="4" w:space="0" w:color="auto"/>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Richieste mediamente</w:t>
            </w:r>
          </w:p>
        </w:tc>
      </w:tr>
      <w:tr w:rsidR="00AB0512" w:rsidRPr="00C34712" w:rsidTr="004E24EF">
        <w:trPr>
          <w:trHeight w:val="300"/>
        </w:trPr>
        <w:tc>
          <w:tcPr>
            <w:tcW w:w="4460" w:type="dxa"/>
            <w:tcBorders>
              <w:top w:val="nil"/>
              <w:left w:val="nil"/>
              <w:bottom w:val="nil"/>
              <w:right w:val="nil"/>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p>
        </w:tc>
        <w:tc>
          <w:tcPr>
            <w:tcW w:w="960" w:type="dxa"/>
            <w:tcBorders>
              <w:top w:val="single" w:sz="4" w:space="0" w:color="auto"/>
              <w:left w:val="single" w:sz="4" w:space="0" w:color="auto"/>
              <w:bottom w:val="single" w:sz="4" w:space="0" w:color="auto"/>
              <w:right w:val="single" w:sz="4" w:space="0" w:color="auto"/>
            </w:tcBorders>
            <w:shd w:val="clear" w:color="000000" w:fill="FFFF00"/>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 </w:t>
            </w:r>
          </w:p>
        </w:tc>
        <w:tc>
          <w:tcPr>
            <w:tcW w:w="3840" w:type="dxa"/>
            <w:gridSpan w:val="4"/>
            <w:tcBorders>
              <w:top w:val="single" w:sz="4" w:space="0" w:color="auto"/>
              <w:left w:val="nil"/>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Richieste raramente</w:t>
            </w:r>
          </w:p>
        </w:tc>
      </w:tr>
      <w:tr w:rsidR="00AB0512" w:rsidRPr="00C34712" w:rsidTr="004E24EF">
        <w:trPr>
          <w:trHeight w:val="300"/>
        </w:trPr>
        <w:tc>
          <w:tcPr>
            <w:tcW w:w="4460" w:type="dxa"/>
            <w:tcBorders>
              <w:top w:val="nil"/>
              <w:left w:val="nil"/>
              <w:bottom w:val="nil"/>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w:t>
            </w:r>
          </w:p>
        </w:tc>
        <w:tc>
          <w:tcPr>
            <w:tcW w:w="38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Media richiesta</w:t>
            </w:r>
          </w:p>
        </w:tc>
      </w:tr>
      <w:tr w:rsidR="00AB0512" w:rsidRPr="00C34712" w:rsidTr="004E24EF">
        <w:trPr>
          <w:trHeight w:val="300"/>
        </w:trPr>
        <w:tc>
          <w:tcPr>
            <w:tcW w:w="4460" w:type="dxa"/>
            <w:tcBorders>
              <w:top w:val="nil"/>
              <w:left w:val="nil"/>
              <w:bottom w:val="nil"/>
              <w:right w:val="single" w:sz="4" w:space="0" w:color="auto"/>
            </w:tcBorders>
            <w:shd w:val="clear" w:color="auto" w:fill="auto"/>
            <w:noWrap/>
            <w:vAlign w:val="bottom"/>
            <w:hideMark/>
          </w:tcPr>
          <w:p w:rsidR="00AB0512" w:rsidRPr="00C34712" w:rsidRDefault="00AB0512" w:rsidP="004E24EF">
            <w:pPr>
              <w:spacing w:after="0" w:line="240" w:lineRule="auto"/>
              <w:rPr>
                <w:rFonts w:ascii="Calibri" w:eastAsia="Times New Roman" w:hAnsi="Calibri" w:cs="Times New Roman"/>
                <w:color w:val="000000"/>
              </w:rPr>
            </w:pP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jc w:val="center"/>
              <w:rPr>
                <w:rFonts w:ascii="Calibri" w:eastAsia="Times New Roman" w:hAnsi="Calibri" w:cs="Times New Roman"/>
                <w:color w:val="000000"/>
              </w:rPr>
            </w:pPr>
            <w:r w:rsidRPr="00C34712">
              <w:rPr>
                <w:rFonts w:ascii="Calibri" w:eastAsia="Times New Roman" w:hAnsi="Calibri" w:cs="Times New Roman"/>
                <w:color w:val="000000"/>
              </w:rPr>
              <w:t>L</w:t>
            </w:r>
          </w:p>
        </w:tc>
        <w:tc>
          <w:tcPr>
            <w:tcW w:w="38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B0512" w:rsidRPr="00C34712" w:rsidRDefault="00AB0512" w:rsidP="004E24EF">
            <w:pPr>
              <w:spacing w:after="0" w:line="240" w:lineRule="auto"/>
              <w:rPr>
                <w:rFonts w:ascii="Calibri" w:eastAsia="Times New Roman" w:hAnsi="Calibri" w:cs="Times New Roman"/>
                <w:color w:val="000000"/>
              </w:rPr>
            </w:pPr>
            <w:r w:rsidRPr="00C34712">
              <w:rPr>
                <w:rFonts w:ascii="Calibri" w:eastAsia="Times New Roman" w:hAnsi="Calibri" w:cs="Times New Roman"/>
                <w:color w:val="000000"/>
              </w:rPr>
              <w:t>Usare logica LC2</w:t>
            </w:r>
          </w:p>
        </w:tc>
      </w:tr>
    </w:tbl>
    <w:p w:rsidR="00AB0512" w:rsidRPr="00C34712" w:rsidRDefault="00AB0512" w:rsidP="00AB0512">
      <w:pPr>
        <w:spacing w:after="0" w:line="240" w:lineRule="auto"/>
      </w:pPr>
    </w:p>
    <w:p w:rsidR="00AB0512" w:rsidRDefault="00AB0512" w:rsidP="00AB0512">
      <w:pPr>
        <w:spacing w:after="0"/>
      </w:pPr>
      <w:r>
        <w:t>Prima versione basata su 28I/O più espansioni</w:t>
      </w:r>
    </w:p>
    <w:p w:rsidR="00AB0512" w:rsidRDefault="00AB0512" w:rsidP="00AB0512">
      <w:pPr>
        <w:spacing w:after="0"/>
      </w:pPr>
    </w:p>
    <w:p w:rsidR="00AB0512" w:rsidRDefault="00AB0512" w:rsidP="00AB0512">
      <w:pPr>
        <w:spacing w:after="0"/>
      </w:pPr>
      <w:r>
        <w:t>Le sonde di umidità e CO2 sono configurate con una risoluzione di 0.1%</w:t>
      </w:r>
    </w:p>
    <w:p w:rsidR="00AB0512" w:rsidRDefault="00AB0512" w:rsidP="00AB0512">
      <w:pPr>
        <w:spacing w:after="0"/>
      </w:pPr>
      <w:r>
        <w:t>Le sonde VOC sono configurate con una risoluzione di 1ppm</w:t>
      </w:r>
    </w:p>
    <w:p w:rsidR="00AB0512" w:rsidRDefault="00AB0512" w:rsidP="00AB0512">
      <w:pPr>
        <w:spacing w:after="0"/>
      </w:pPr>
      <w:r>
        <w:t>Le sonde di pressione sono configurate con una risoluzione di 1Pa</w:t>
      </w:r>
    </w:p>
    <w:p w:rsidR="00AB0512" w:rsidRPr="00A72A94" w:rsidRDefault="00AB0512" w:rsidP="00896701">
      <w:pPr>
        <w:spacing w:after="0" w:line="240" w:lineRule="auto"/>
        <w:rPr>
          <w:sz w:val="20"/>
          <w:szCs w:val="20"/>
        </w:rPr>
      </w:pPr>
    </w:p>
    <w:sectPr w:rsidR="00AB0512" w:rsidRPr="00A72A94" w:rsidSect="00473C16">
      <w:footerReference w:type="default" r:id="rId155"/>
      <w:pgSz w:w="11906" w:h="16838"/>
      <w:pgMar w:top="720" w:right="720" w:bottom="720" w:left="1247" w:header="709" w:footer="13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9111F" w:rsidRDefault="00C9111F" w:rsidP="00D36DB7">
      <w:pPr>
        <w:spacing w:after="0" w:line="240" w:lineRule="auto"/>
      </w:pPr>
      <w:r>
        <w:separator/>
      </w:r>
    </w:p>
  </w:endnote>
  <w:endnote w:type="continuationSeparator" w:id="0">
    <w:p w:rsidR="00C9111F" w:rsidRDefault="00C9111F" w:rsidP="00D36D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47392"/>
      <w:docPartObj>
        <w:docPartGallery w:val="Page Numbers (Bottom of Page)"/>
        <w:docPartUnique/>
      </w:docPartObj>
    </w:sdtPr>
    <w:sdtEndPr/>
    <w:sdtContent>
      <w:tbl>
        <w:tblPr>
          <w:tblW w:w="4902" w:type="pct"/>
          <w:jc w:val="center"/>
          <w:tblBorders>
            <w:top w:val="single" w:sz="4" w:space="0" w:color="002060"/>
          </w:tblBorders>
          <w:tblCellMar>
            <w:left w:w="70" w:type="dxa"/>
            <w:right w:w="70" w:type="dxa"/>
          </w:tblCellMar>
          <w:tblLook w:val="0000" w:firstRow="0" w:lastRow="0" w:firstColumn="0" w:lastColumn="0" w:noHBand="0" w:noVBand="0"/>
        </w:tblPr>
        <w:tblGrid>
          <w:gridCol w:w="8840"/>
          <w:gridCol w:w="1041"/>
        </w:tblGrid>
        <w:tr w:rsidR="006F6668" w:rsidRPr="00FF7775" w:rsidTr="00D36DB7">
          <w:trPr>
            <w:trHeight w:val="138"/>
            <w:jc w:val="center"/>
          </w:trPr>
          <w:tc>
            <w:tcPr>
              <w:tcW w:w="4473" w:type="pct"/>
            </w:tcPr>
            <w:p w:rsidR="006F6668" w:rsidRPr="00FF7775" w:rsidRDefault="00FC769A" w:rsidP="003F4920">
              <w:pPr>
                <w:pStyle w:val="Pidipagina"/>
                <w:rPr>
                  <w:rStyle w:val="Numeropagina"/>
                  <w:noProof/>
                  <w:color w:val="002060"/>
                  <w:sz w:val="16"/>
                  <w:szCs w:val="16"/>
                </w:rPr>
              </w:pPr>
              <w:fldSimple w:instr=" FILENAME   \* MERGEFORMAT ">
                <w:r w:rsidR="006F6668" w:rsidRPr="00713FA3">
                  <w:rPr>
                    <w:rStyle w:val="Numeropagina"/>
                    <w:noProof/>
                    <w:color w:val="002060"/>
                    <w:sz w:val="16"/>
                    <w:szCs w:val="16"/>
                  </w:rPr>
                  <w:t>Specifiche AHU Advance_0</w:t>
                </w:r>
                <w:r w:rsidR="006F6668">
                  <w:rPr>
                    <w:rStyle w:val="Numeropagina"/>
                    <w:noProof/>
                    <w:color w:val="002060"/>
                    <w:sz w:val="16"/>
                    <w:szCs w:val="16"/>
                  </w:rPr>
                  <w:t>6</w:t>
                </w:r>
                <w:r w:rsidR="006F6668" w:rsidRPr="00713FA3">
                  <w:rPr>
                    <w:rStyle w:val="Numeropagina"/>
                    <w:noProof/>
                    <w:color w:val="002060"/>
                    <w:sz w:val="16"/>
                    <w:szCs w:val="16"/>
                  </w:rPr>
                  <w:t>.docx</w:t>
                </w:r>
              </w:fldSimple>
            </w:p>
          </w:tc>
          <w:tc>
            <w:tcPr>
              <w:tcW w:w="527" w:type="pct"/>
            </w:tcPr>
            <w:p w:rsidR="006F6668" w:rsidRPr="00FF7775" w:rsidRDefault="006F6668" w:rsidP="00D36DB7">
              <w:pPr>
                <w:pStyle w:val="Pidipagina"/>
                <w:jc w:val="right"/>
                <w:rPr>
                  <w:rStyle w:val="Numeropagina"/>
                  <w:color w:val="002060"/>
                </w:rPr>
              </w:pPr>
              <w:r w:rsidRPr="00FF7775">
                <w:rPr>
                  <w:rStyle w:val="Numeropagina"/>
                  <w:color w:val="002060"/>
                </w:rPr>
                <w:fldChar w:fldCharType="begin"/>
              </w:r>
              <w:r w:rsidRPr="00FF7775">
                <w:rPr>
                  <w:rStyle w:val="Numeropagina"/>
                  <w:color w:val="002060"/>
                </w:rPr>
                <w:instrText xml:space="preserve"> PAGE </w:instrText>
              </w:r>
              <w:r w:rsidRPr="00FF7775">
                <w:rPr>
                  <w:rStyle w:val="Numeropagina"/>
                  <w:color w:val="002060"/>
                </w:rPr>
                <w:fldChar w:fldCharType="separate"/>
              </w:r>
              <w:r w:rsidR="00E516ED">
                <w:rPr>
                  <w:rStyle w:val="Numeropagina"/>
                  <w:noProof/>
                  <w:color w:val="002060"/>
                </w:rPr>
                <w:t>22</w:t>
              </w:r>
              <w:r w:rsidRPr="00FF7775">
                <w:rPr>
                  <w:rStyle w:val="Numeropagina"/>
                  <w:color w:val="002060"/>
                </w:rPr>
                <w:fldChar w:fldCharType="end"/>
              </w:r>
              <w:r w:rsidRPr="00FF7775">
                <w:rPr>
                  <w:rStyle w:val="Numeropagina"/>
                  <w:color w:val="002060"/>
                </w:rPr>
                <w:t>/</w:t>
              </w:r>
              <w:r w:rsidRPr="00FF7775">
                <w:rPr>
                  <w:rStyle w:val="Numeropagina"/>
                  <w:color w:val="002060"/>
                </w:rPr>
                <w:fldChar w:fldCharType="begin"/>
              </w:r>
              <w:r w:rsidRPr="00FF7775">
                <w:rPr>
                  <w:rStyle w:val="Numeropagina"/>
                  <w:color w:val="002060"/>
                </w:rPr>
                <w:instrText xml:space="preserve"> NUMPAGES </w:instrText>
              </w:r>
              <w:r w:rsidRPr="00FF7775">
                <w:rPr>
                  <w:rStyle w:val="Numeropagina"/>
                  <w:color w:val="002060"/>
                </w:rPr>
                <w:fldChar w:fldCharType="separate"/>
              </w:r>
              <w:r w:rsidR="00E516ED">
                <w:rPr>
                  <w:rStyle w:val="Numeropagina"/>
                  <w:noProof/>
                  <w:color w:val="002060"/>
                </w:rPr>
                <w:t>59</w:t>
              </w:r>
              <w:r w:rsidRPr="00FF7775">
                <w:rPr>
                  <w:rStyle w:val="Numeropagina"/>
                  <w:color w:val="002060"/>
                </w:rPr>
                <w:fldChar w:fldCharType="end"/>
              </w:r>
            </w:p>
          </w:tc>
        </w:tr>
      </w:tbl>
      <w:p w:rsidR="006F6668" w:rsidRDefault="006F6668" w:rsidP="00D36DB7">
        <w:pPr>
          <w:pStyle w:val="Pidipagina"/>
        </w:pPr>
        <w:r>
          <w:tab/>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9111F" w:rsidRDefault="00C9111F" w:rsidP="00D36DB7">
      <w:pPr>
        <w:spacing w:after="0" w:line="240" w:lineRule="auto"/>
      </w:pPr>
      <w:r>
        <w:separator/>
      </w:r>
    </w:p>
  </w:footnote>
  <w:footnote w:type="continuationSeparator" w:id="0">
    <w:p w:rsidR="00C9111F" w:rsidRDefault="00C9111F" w:rsidP="00D36DB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200AC"/>
    <w:multiLevelType w:val="hybridMultilevel"/>
    <w:tmpl w:val="BB08C88C"/>
    <w:lvl w:ilvl="0" w:tplc="6E7AC90E">
      <w:numFmt w:val="bullet"/>
      <w:lvlText w:val="-"/>
      <w:lvlJc w:val="left"/>
      <w:pPr>
        <w:ind w:left="720" w:hanging="360"/>
      </w:pPr>
      <w:rPr>
        <w:rFonts w:ascii="Calibri" w:eastAsiaTheme="minorEastAsia" w:hAnsi="Calibri"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nsid w:val="020E11F2"/>
    <w:multiLevelType w:val="hybridMultilevel"/>
    <w:tmpl w:val="0F382E56"/>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nsid w:val="08944D70"/>
    <w:multiLevelType w:val="hybridMultilevel"/>
    <w:tmpl w:val="9006982A"/>
    <w:lvl w:ilvl="0" w:tplc="B8EA8E54">
      <w:start w:val="1"/>
      <w:numFmt w:val="decimal"/>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nsid w:val="1AAB460C"/>
    <w:multiLevelType w:val="hybridMultilevel"/>
    <w:tmpl w:val="361641BC"/>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nsid w:val="1AAD0CFC"/>
    <w:multiLevelType w:val="hybridMultilevel"/>
    <w:tmpl w:val="8CC61D7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nsid w:val="1D9809CC"/>
    <w:multiLevelType w:val="hybridMultilevel"/>
    <w:tmpl w:val="E5C8D018"/>
    <w:lvl w:ilvl="0" w:tplc="93F46540">
      <w:start w:val="1"/>
      <w:numFmt w:val="decimal"/>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nsid w:val="1F053978"/>
    <w:multiLevelType w:val="hybridMultilevel"/>
    <w:tmpl w:val="FC3C396C"/>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29961949"/>
    <w:multiLevelType w:val="multilevel"/>
    <w:tmpl w:val="E5C8D018"/>
    <w:lvl w:ilvl="0">
      <w:start w:val="1"/>
      <w:numFmt w:val="decimal"/>
      <w:lvlText w:val="%1)"/>
      <w:lvlJc w:val="left"/>
      <w:pPr>
        <w:ind w:left="720" w:hanging="360"/>
      </w:pPr>
      <w:rPr>
        <w:rFonts w:hint="default"/>
        <w:b/>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8">
    <w:nsid w:val="33115894"/>
    <w:multiLevelType w:val="multilevel"/>
    <w:tmpl w:val="04100023"/>
    <w:lvl w:ilvl="0">
      <w:start w:val="1"/>
      <w:numFmt w:val="upperRoman"/>
      <w:pStyle w:val="Titolo1"/>
      <w:lvlText w:val="Articolo %1."/>
      <w:lvlJc w:val="left"/>
      <w:pPr>
        <w:tabs>
          <w:tab w:val="num" w:pos="1440"/>
        </w:tabs>
        <w:ind w:left="0" w:firstLine="0"/>
      </w:pPr>
    </w:lvl>
    <w:lvl w:ilvl="1">
      <w:start w:val="1"/>
      <w:numFmt w:val="decimalZero"/>
      <w:pStyle w:val="Titolo2"/>
      <w:isLgl/>
      <w:lvlText w:val="Sezione %1.%2"/>
      <w:lvlJc w:val="left"/>
      <w:pPr>
        <w:tabs>
          <w:tab w:val="num" w:pos="1440"/>
        </w:tabs>
        <w:ind w:left="0" w:firstLine="0"/>
      </w:pPr>
    </w:lvl>
    <w:lvl w:ilvl="2">
      <w:start w:val="1"/>
      <w:numFmt w:val="lowerLetter"/>
      <w:pStyle w:val="Titolo3"/>
      <w:lvlText w:val="(%3)"/>
      <w:lvlJc w:val="left"/>
      <w:pPr>
        <w:tabs>
          <w:tab w:val="num" w:pos="720"/>
        </w:tabs>
        <w:ind w:left="720" w:hanging="432"/>
      </w:pPr>
    </w:lvl>
    <w:lvl w:ilvl="3">
      <w:start w:val="1"/>
      <w:numFmt w:val="lowerRoman"/>
      <w:pStyle w:val="Titolo4"/>
      <w:lvlText w:val="(%4)"/>
      <w:lvlJc w:val="right"/>
      <w:pPr>
        <w:tabs>
          <w:tab w:val="num" w:pos="864"/>
        </w:tabs>
        <w:ind w:left="864" w:hanging="144"/>
      </w:pPr>
    </w:lvl>
    <w:lvl w:ilvl="4">
      <w:start w:val="1"/>
      <w:numFmt w:val="decimal"/>
      <w:pStyle w:val="Titolo5"/>
      <w:lvlText w:val="%5)"/>
      <w:lvlJc w:val="left"/>
      <w:pPr>
        <w:tabs>
          <w:tab w:val="num" w:pos="1008"/>
        </w:tabs>
        <w:ind w:left="1008" w:hanging="432"/>
      </w:pPr>
    </w:lvl>
    <w:lvl w:ilvl="5">
      <w:start w:val="1"/>
      <w:numFmt w:val="lowerLetter"/>
      <w:pStyle w:val="Titolo6"/>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nsid w:val="415B73AC"/>
    <w:multiLevelType w:val="hybridMultilevel"/>
    <w:tmpl w:val="F3E0971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nsid w:val="443D1B7C"/>
    <w:multiLevelType w:val="hybridMultilevel"/>
    <w:tmpl w:val="C80063EA"/>
    <w:lvl w:ilvl="0" w:tplc="239A5816">
      <w:start w:val="1"/>
      <w:numFmt w:val="decimal"/>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nsid w:val="4F594F26"/>
    <w:multiLevelType w:val="hybridMultilevel"/>
    <w:tmpl w:val="6090EC90"/>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nsid w:val="4FB93703"/>
    <w:multiLevelType w:val="hybridMultilevel"/>
    <w:tmpl w:val="1F987746"/>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nsid w:val="52A957FA"/>
    <w:multiLevelType w:val="hybridMultilevel"/>
    <w:tmpl w:val="83FA7AB4"/>
    <w:lvl w:ilvl="0" w:tplc="93F46540">
      <w:start w:val="1"/>
      <w:numFmt w:val="decimal"/>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nsid w:val="54201993"/>
    <w:multiLevelType w:val="hybridMultilevel"/>
    <w:tmpl w:val="0A269FC4"/>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nsid w:val="552246D3"/>
    <w:multiLevelType w:val="hybridMultilevel"/>
    <w:tmpl w:val="2F5C6D0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nsid w:val="55D64486"/>
    <w:multiLevelType w:val="hybridMultilevel"/>
    <w:tmpl w:val="7166EDDE"/>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nsid w:val="56344CF2"/>
    <w:multiLevelType w:val="hybridMultilevel"/>
    <w:tmpl w:val="CA0002A4"/>
    <w:lvl w:ilvl="0" w:tplc="0FF0B4FC">
      <w:numFmt w:val="bullet"/>
      <w:lvlText w:val="-"/>
      <w:lvlJc w:val="left"/>
      <w:pPr>
        <w:ind w:left="720" w:hanging="360"/>
      </w:pPr>
      <w:rPr>
        <w:rFonts w:ascii="Calibri" w:eastAsiaTheme="minorEastAsia" w:hAnsi="Calibri"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nsid w:val="5A541075"/>
    <w:multiLevelType w:val="hybridMultilevel"/>
    <w:tmpl w:val="DCA405D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nsid w:val="5FE63E92"/>
    <w:multiLevelType w:val="hybridMultilevel"/>
    <w:tmpl w:val="71C4C518"/>
    <w:lvl w:ilvl="0" w:tplc="33C0C82A">
      <w:start w:val="5"/>
      <w:numFmt w:val="bullet"/>
      <w:lvlText w:val=""/>
      <w:lvlJc w:val="left"/>
      <w:pPr>
        <w:ind w:left="720" w:hanging="360"/>
      </w:pPr>
      <w:rPr>
        <w:rFonts w:ascii="Symbol" w:eastAsiaTheme="minorEastAsia" w:hAnsi="Symbol"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nsid w:val="66D256DB"/>
    <w:multiLevelType w:val="hybridMultilevel"/>
    <w:tmpl w:val="FEAA5400"/>
    <w:lvl w:ilvl="0" w:tplc="8550D648">
      <w:start w:val="20"/>
      <w:numFmt w:val="bullet"/>
      <w:lvlText w:val="-"/>
      <w:lvlJc w:val="left"/>
      <w:pPr>
        <w:ind w:left="720" w:hanging="360"/>
      </w:pPr>
      <w:rPr>
        <w:rFonts w:ascii="Calibri" w:eastAsiaTheme="minorEastAsia" w:hAnsi="Calibri" w:cstheme="minorBidi"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nsid w:val="6B626778"/>
    <w:multiLevelType w:val="hybridMultilevel"/>
    <w:tmpl w:val="E5C8D018"/>
    <w:lvl w:ilvl="0" w:tplc="93F46540">
      <w:start w:val="1"/>
      <w:numFmt w:val="decimal"/>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nsid w:val="6DAC371C"/>
    <w:multiLevelType w:val="hybridMultilevel"/>
    <w:tmpl w:val="A1FA5E9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nsid w:val="6E8D53A7"/>
    <w:multiLevelType w:val="hybridMultilevel"/>
    <w:tmpl w:val="8112F67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nsid w:val="72416E14"/>
    <w:multiLevelType w:val="hybridMultilevel"/>
    <w:tmpl w:val="2C72767E"/>
    <w:lvl w:ilvl="0" w:tplc="757A542A">
      <w:start w:val="485"/>
      <w:numFmt w:val="bullet"/>
      <w:lvlText w:val=""/>
      <w:lvlJc w:val="left"/>
      <w:pPr>
        <w:ind w:left="3195" w:hanging="360"/>
      </w:pPr>
      <w:rPr>
        <w:rFonts w:ascii="Wingdings" w:eastAsiaTheme="minorEastAsia" w:hAnsi="Wingdings" w:cstheme="minorBidi" w:hint="default"/>
      </w:rPr>
    </w:lvl>
    <w:lvl w:ilvl="1" w:tplc="04100003" w:tentative="1">
      <w:start w:val="1"/>
      <w:numFmt w:val="bullet"/>
      <w:lvlText w:val="o"/>
      <w:lvlJc w:val="left"/>
      <w:pPr>
        <w:ind w:left="3915" w:hanging="360"/>
      </w:pPr>
      <w:rPr>
        <w:rFonts w:ascii="Courier New" w:hAnsi="Courier New" w:cs="Courier New" w:hint="default"/>
      </w:rPr>
    </w:lvl>
    <w:lvl w:ilvl="2" w:tplc="04100005" w:tentative="1">
      <w:start w:val="1"/>
      <w:numFmt w:val="bullet"/>
      <w:lvlText w:val=""/>
      <w:lvlJc w:val="left"/>
      <w:pPr>
        <w:ind w:left="4635" w:hanging="360"/>
      </w:pPr>
      <w:rPr>
        <w:rFonts w:ascii="Wingdings" w:hAnsi="Wingdings" w:hint="default"/>
      </w:rPr>
    </w:lvl>
    <w:lvl w:ilvl="3" w:tplc="04100001" w:tentative="1">
      <w:start w:val="1"/>
      <w:numFmt w:val="bullet"/>
      <w:lvlText w:val=""/>
      <w:lvlJc w:val="left"/>
      <w:pPr>
        <w:ind w:left="5355" w:hanging="360"/>
      </w:pPr>
      <w:rPr>
        <w:rFonts w:ascii="Symbol" w:hAnsi="Symbol" w:hint="default"/>
      </w:rPr>
    </w:lvl>
    <w:lvl w:ilvl="4" w:tplc="04100003" w:tentative="1">
      <w:start w:val="1"/>
      <w:numFmt w:val="bullet"/>
      <w:lvlText w:val="o"/>
      <w:lvlJc w:val="left"/>
      <w:pPr>
        <w:ind w:left="6075" w:hanging="360"/>
      </w:pPr>
      <w:rPr>
        <w:rFonts w:ascii="Courier New" w:hAnsi="Courier New" w:cs="Courier New" w:hint="default"/>
      </w:rPr>
    </w:lvl>
    <w:lvl w:ilvl="5" w:tplc="04100005" w:tentative="1">
      <w:start w:val="1"/>
      <w:numFmt w:val="bullet"/>
      <w:lvlText w:val=""/>
      <w:lvlJc w:val="left"/>
      <w:pPr>
        <w:ind w:left="6795" w:hanging="360"/>
      </w:pPr>
      <w:rPr>
        <w:rFonts w:ascii="Wingdings" w:hAnsi="Wingdings" w:hint="default"/>
      </w:rPr>
    </w:lvl>
    <w:lvl w:ilvl="6" w:tplc="04100001" w:tentative="1">
      <w:start w:val="1"/>
      <w:numFmt w:val="bullet"/>
      <w:lvlText w:val=""/>
      <w:lvlJc w:val="left"/>
      <w:pPr>
        <w:ind w:left="7515" w:hanging="360"/>
      </w:pPr>
      <w:rPr>
        <w:rFonts w:ascii="Symbol" w:hAnsi="Symbol" w:hint="default"/>
      </w:rPr>
    </w:lvl>
    <w:lvl w:ilvl="7" w:tplc="04100003" w:tentative="1">
      <w:start w:val="1"/>
      <w:numFmt w:val="bullet"/>
      <w:lvlText w:val="o"/>
      <w:lvlJc w:val="left"/>
      <w:pPr>
        <w:ind w:left="8235" w:hanging="360"/>
      </w:pPr>
      <w:rPr>
        <w:rFonts w:ascii="Courier New" w:hAnsi="Courier New" w:cs="Courier New" w:hint="default"/>
      </w:rPr>
    </w:lvl>
    <w:lvl w:ilvl="8" w:tplc="04100005" w:tentative="1">
      <w:start w:val="1"/>
      <w:numFmt w:val="bullet"/>
      <w:lvlText w:val=""/>
      <w:lvlJc w:val="left"/>
      <w:pPr>
        <w:ind w:left="8955" w:hanging="360"/>
      </w:pPr>
      <w:rPr>
        <w:rFonts w:ascii="Wingdings" w:hAnsi="Wingdings" w:hint="default"/>
      </w:rPr>
    </w:lvl>
  </w:abstractNum>
  <w:abstractNum w:abstractNumId="25">
    <w:nsid w:val="7325358D"/>
    <w:multiLevelType w:val="multilevel"/>
    <w:tmpl w:val="012C5CE4"/>
    <w:lvl w:ilvl="0">
      <w:start w:val="1"/>
      <w:numFmt w:val="decimal"/>
      <w:lvlText w:val="%1"/>
      <w:lvlJc w:val="left"/>
      <w:pPr>
        <w:tabs>
          <w:tab w:val="num" w:pos="360"/>
        </w:tabs>
        <w:ind w:left="360" w:hanging="360"/>
      </w:pPr>
      <w:rPr>
        <w:rFonts w:hint="default"/>
        <w:sz w:val="20"/>
        <w:szCs w:val="20"/>
      </w:rPr>
    </w:lvl>
    <w:lvl w:ilvl="1">
      <w:start w:val="1"/>
      <w:numFmt w:val="decimal"/>
      <w:pStyle w:val="Stile2"/>
      <w:lvlText w:val="%1.%2."/>
      <w:lvlJc w:val="left"/>
      <w:pPr>
        <w:tabs>
          <w:tab w:val="num" w:pos="792"/>
        </w:tabs>
        <w:ind w:left="0" w:firstLine="0"/>
      </w:pPr>
      <w:rPr>
        <w:rFonts w:hint="default"/>
      </w:rPr>
    </w:lvl>
    <w:lvl w:ilvl="2">
      <w:start w:val="1"/>
      <w:numFmt w:val="decimal"/>
      <w:lvlText w:val="%1.%2.%3."/>
      <w:lvlJc w:val="center"/>
      <w:pPr>
        <w:tabs>
          <w:tab w:val="num" w:pos="1224"/>
        </w:tabs>
        <w:ind w:left="0" w:firstLine="624"/>
      </w:pPr>
      <w:rPr>
        <w:rFonts w:hint="default"/>
      </w:rPr>
    </w:lvl>
    <w:lvl w:ilvl="3">
      <w:start w:val="1"/>
      <w:numFmt w:val="decimal"/>
      <w:lvlText w:val="%1.%2.%3.%4."/>
      <w:lvlJc w:val="left"/>
      <w:pPr>
        <w:tabs>
          <w:tab w:val="num" w:pos="1728"/>
        </w:tabs>
        <w:ind w:left="1728" w:hanging="648"/>
      </w:pPr>
      <w:rPr>
        <w:rFonts w:hint="default"/>
      </w:rPr>
    </w:lvl>
    <w:lvl w:ilvl="4">
      <w:start w:val="1"/>
      <w:numFmt w:val="decimal"/>
      <w:isLg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6">
    <w:nsid w:val="7B4B4A55"/>
    <w:multiLevelType w:val="hybridMultilevel"/>
    <w:tmpl w:val="2C087E92"/>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8"/>
  </w:num>
  <w:num w:numId="2">
    <w:abstractNumId w:val="25"/>
  </w:num>
  <w:num w:numId="3">
    <w:abstractNumId w:val="8"/>
  </w:num>
  <w:num w:numId="4">
    <w:abstractNumId w:val="8"/>
  </w:num>
  <w:num w:numId="5">
    <w:abstractNumId w:val="25"/>
  </w:num>
  <w:num w:numId="6">
    <w:abstractNumId w:val="25"/>
  </w:num>
  <w:num w:numId="7">
    <w:abstractNumId w:val="25"/>
  </w:num>
  <w:num w:numId="8">
    <w:abstractNumId w:val="14"/>
  </w:num>
  <w:num w:numId="9">
    <w:abstractNumId w:val="22"/>
  </w:num>
  <w:num w:numId="10">
    <w:abstractNumId w:val="9"/>
  </w:num>
  <w:num w:numId="11">
    <w:abstractNumId w:val="26"/>
  </w:num>
  <w:num w:numId="12">
    <w:abstractNumId w:val="15"/>
  </w:num>
  <w:num w:numId="13">
    <w:abstractNumId w:val="25"/>
  </w:num>
  <w:num w:numId="14">
    <w:abstractNumId w:val="25"/>
  </w:num>
  <w:num w:numId="15">
    <w:abstractNumId w:val="12"/>
  </w:num>
  <w:num w:numId="16">
    <w:abstractNumId w:val="18"/>
  </w:num>
  <w:num w:numId="17">
    <w:abstractNumId w:val="25"/>
  </w:num>
  <w:num w:numId="18">
    <w:abstractNumId w:val="23"/>
  </w:num>
  <w:num w:numId="19">
    <w:abstractNumId w:val="8"/>
  </w:num>
  <w:num w:numId="20">
    <w:abstractNumId w:val="8"/>
  </w:num>
  <w:num w:numId="21">
    <w:abstractNumId w:val="2"/>
  </w:num>
  <w:num w:numId="22">
    <w:abstractNumId w:val="8"/>
  </w:num>
  <w:num w:numId="23">
    <w:abstractNumId w:val="3"/>
  </w:num>
  <w:num w:numId="24">
    <w:abstractNumId w:val="25"/>
  </w:num>
  <w:num w:numId="25">
    <w:abstractNumId w:val="21"/>
  </w:num>
  <w:num w:numId="26">
    <w:abstractNumId w:val="25"/>
  </w:num>
  <w:num w:numId="27">
    <w:abstractNumId w:val="7"/>
  </w:num>
  <w:num w:numId="28">
    <w:abstractNumId w:val="10"/>
  </w:num>
  <w:num w:numId="29">
    <w:abstractNumId w:val="1"/>
  </w:num>
  <w:num w:numId="30">
    <w:abstractNumId w:val="5"/>
  </w:num>
  <w:num w:numId="3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3"/>
  </w:num>
  <w:num w:numId="33">
    <w:abstractNumId w:val="8"/>
  </w:num>
  <w:num w:numId="3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0"/>
  </w:num>
  <w:num w:numId="37">
    <w:abstractNumId w:val="17"/>
  </w:num>
  <w:num w:numId="38">
    <w:abstractNumId w:val="0"/>
  </w:num>
  <w:num w:numId="3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5"/>
  </w:num>
  <w:num w:numId="42">
    <w:abstractNumId w:val="16"/>
  </w:num>
  <w:num w:numId="43">
    <w:abstractNumId w:val="25"/>
  </w:num>
  <w:num w:numId="44">
    <w:abstractNumId w:val="25"/>
  </w:num>
  <w:num w:numId="45">
    <w:abstractNumId w:val="11"/>
  </w:num>
  <w:num w:numId="46">
    <w:abstractNumId w:val="4"/>
  </w:num>
  <w:num w:numId="47">
    <w:abstractNumId w:val="24"/>
  </w:num>
  <w:num w:numId="48">
    <w:abstractNumId w:val="19"/>
  </w:num>
  <w:num w:numId="4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defaultTabStop w:val="708"/>
  <w:hyphenationZone w:val="283"/>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A41E94"/>
    <w:rsid w:val="00001E9F"/>
    <w:rsid w:val="00005305"/>
    <w:rsid w:val="0001161B"/>
    <w:rsid w:val="00016CE7"/>
    <w:rsid w:val="00017457"/>
    <w:rsid w:val="000175FA"/>
    <w:rsid w:val="00020080"/>
    <w:rsid w:val="00026E67"/>
    <w:rsid w:val="0004310C"/>
    <w:rsid w:val="0004581A"/>
    <w:rsid w:val="00051062"/>
    <w:rsid w:val="000562BB"/>
    <w:rsid w:val="000568F6"/>
    <w:rsid w:val="00056C38"/>
    <w:rsid w:val="00056FB8"/>
    <w:rsid w:val="00060021"/>
    <w:rsid w:val="0007014C"/>
    <w:rsid w:val="00072DED"/>
    <w:rsid w:val="000730CD"/>
    <w:rsid w:val="00082EC6"/>
    <w:rsid w:val="00084102"/>
    <w:rsid w:val="0008759D"/>
    <w:rsid w:val="000A2299"/>
    <w:rsid w:val="000B0866"/>
    <w:rsid w:val="000B090D"/>
    <w:rsid w:val="000B6F50"/>
    <w:rsid w:val="000C7698"/>
    <w:rsid w:val="000D610C"/>
    <w:rsid w:val="000E031F"/>
    <w:rsid w:val="000E1052"/>
    <w:rsid w:val="000E1888"/>
    <w:rsid w:val="000F3F82"/>
    <w:rsid w:val="00105B7A"/>
    <w:rsid w:val="00105D58"/>
    <w:rsid w:val="00107A21"/>
    <w:rsid w:val="00107E2D"/>
    <w:rsid w:val="00123104"/>
    <w:rsid w:val="00123586"/>
    <w:rsid w:val="00125F67"/>
    <w:rsid w:val="001273F3"/>
    <w:rsid w:val="00131958"/>
    <w:rsid w:val="0013216D"/>
    <w:rsid w:val="001335AB"/>
    <w:rsid w:val="00144DD2"/>
    <w:rsid w:val="00146184"/>
    <w:rsid w:val="001469A8"/>
    <w:rsid w:val="0015710E"/>
    <w:rsid w:val="0015754F"/>
    <w:rsid w:val="001602F4"/>
    <w:rsid w:val="0016448B"/>
    <w:rsid w:val="00165581"/>
    <w:rsid w:val="00174958"/>
    <w:rsid w:val="00175581"/>
    <w:rsid w:val="00175760"/>
    <w:rsid w:val="00176316"/>
    <w:rsid w:val="0018097B"/>
    <w:rsid w:val="00181F94"/>
    <w:rsid w:val="001829C0"/>
    <w:rsid w:val="00182DC6"/>
    <w:rsid w:val="001861CD"/>
    <w:rsid w:val="00192B4E"/>
    <w:rsid w:val="001944B4"/>
    <w:rsid w:val="001A113E"/>
    <w:rsid w:val="001A5040"/>
    <w:rsid w:val="001A57C1"/>
    <w:rsid w:val="001B3731"/>
    <w:rsid w:val="001B793D"/>
    <w:rsid w:val="001D00C8"/>
    <w:rsid w:val="001D2352"/>
    <w:rsid w:val="001D288A"/>
    <w:rsid w:val="001F18F3"/>
    <w:rsid w:val="001F2A3C"/>
    <w:rsid w:val="001F556A"/>
    <w:rsid w:val="001F7EE9"/>
    <w:rsid w:val="00205700"/>
    <w:rsid w:val="0022228E"/>
    <w:rsid w:val="00227946"/>
    <w:rsid w:val="00230812"/>
    <w:rsid w:val="002338B7"/>
    <w:rsid w:val="0023522F"/>
    <w:rsid w:val="00244ECD"/>
    <w:rsid w:val="00245288"/>
    <w:rsid w:val="0024681B"/>
    <w:rsid w:val="00247AFC"/>
    <w:rsid w:val="002513E7"/>
    <w:rsid w:val="00251687"/>
    <w:rsid w:val="00254DF6"/>
    <w:rsid w:val="00254E6C"/>
    <w:rsid w:val="0025711B"/>
    <w:rsid w:val="00257864"/>
    <w:rsid w:val="0026094E"/>
    <w:rsid w:val="00261964"/>
    <w:rsid w:val="0026247C"/>
    <w:rsid w:val="002833BC"/>
    <w:rsid w:val="002836FE"/>
    <w:rsid w:val="00286CC6"/>
    <w:rsid w:val="00294C6A"/>
    <w:rsid w:val="002951A5"/>
    <w:rsid w:val="002A459F"/>
    <w:rsid w:val="002A5642"/>
    <w:rsid w:val="002A58DC"/>
    <w:rsid w:val="002B45BF"/>
    <w:rsid w:val="002B7F89"/>
    <w:rsid w:val="002D5578"/>
    <w:rsid w:val="002E0CF3"/>
    <w:rsid w:val="002E7A64"/>
    <w:rsid w:val="002F3C82"/>
    <w:rsid w:val="002F4F6E"/>
    <w:rsid w:val="002F54B5"/>
    <w:rsid w:val="002F7704"/>
    <w:rsid w:val="002F7E31"/>
    <w:rsid w:val="00301D95"/>
    <w:rsid w:val="00305ECE"/>
    <w:rsid w:val="00307A99"/>
    <w:rsid w:val="00317DE3"/>
    <w:rsid w:val="00336011"/>
    <w:rsid w:val="003429C9"/>
    <w:rsid w:val="00345671"/>
    <w:rsid w:val="00345CC4"/>
    <w:rsid w:val="003470DF"/>
    <w:rsid w:val="00347181"/>
    <w:rsid w:val="00350C22"/>
    <w:rsid w:val="003622E0"/>
    <w:rsid w:val="0037527E"/>
    <w:rsid w:val="0037759E"/>
    <w:rsid w:val="00385F0B"/>
    <w:rsid w:val="003915B6"/>
    <w:rsid w:val="00392EEF"/>
    <w:rsid w:val="00396C36"/>
    <w:rsid w:val="003A5DD8"/>
    <w:rsid w:val="003A7A1F"/>
    <w:rsid w:val="003B2AF4"/>
    <w:rsid w:val="003B44DF"/>
    <w:rsid w:val="003B5F4D"/>
    <w:rsid w:val="003B73A5"/>
    <w:rsid w:val="003C3496"/>
    <w:rsid w:val="003C6932"/>
    <w:rsid w:val="003D0FBF"/>
    <w:rsid w:val="003D2985"/>
    <w:rsid w:val="003D322A"/>
    <w:rsid w:val="003D5058"/>
    <w:rsid w:val="003E74C7"/>
    <w:rsid w:val="003F093E"/>
    <w:rsid w:val="003F30C5"/>
    <w:rsid w:val="003F4920"/>
    <w:rsid w:val="003F4C26"/>
    <w:rsid w:val="003F56A3"/>
    <w:rsid w:val="003F6C4E"/>
    <w:rsid w:val="0040257A"/>
    <w:rsid w:val="004061B3"/>
    <w:rsid w:val="00425463"/>
    <w:rsid w:val="00425672"/>
    <w:rsid w:val="00432DF4"/>
    <w:rsid w:val="0043563E"/>
    <w:rsid w:val="004363C4"/>
    <w:rsid w:val="004411A5"/>
    <w:rsid w:val="0044221D"/>
    <w:rsid w:val="00443665"/>
    <w:rsid w:val="00445E1E"/>
    <w:rsid w:val="004474E0"/>
    <w:rsid w:val="00450A33"/>
    <w:rsid w:val="0045275C"/>
    <w:rsid w:val="00461FC9"/>
    <w:rsid w:val="00464272"/>
    <w:rsid w:val="00465536"/>
    <w:rsid w:val="00470888"/>
    <w:rsid w:val="0047399C"/>
    <w:rsid w:val="00473C16"/>
    <w:rsid w:val="004853C6"/>
    <w:rsid w:val="0049043F"/>
    <w:rsid w:val="00492FBA"/>
    <w:rsid w:val="00494AA5"/>
    <w:rsid w:val="004A5FD1"/>
    <w:rsid w:val="004A7360"/>
    <w:rsid w:val="004B2F93"/>
    <w:rsid w:val="004B49B3"/>
    <w:rsid w:val="004B4BFE"/>
    <w:rsid w:val="004B646B"/>
    <w:rsid w:val="004D3F62"/>
    <w:rsid w:val="004D7566"/>
    <w:rsid w:val="004D78F0"/>
    <w:rsid w:val="004E24EF"/>
    <w:rsid w:val="004E3275"/>
    <w:rsid w:val="004E360D"/>
    <w:rsid w:val="004E6D6B"/>
    <w:rsid w:val="004E7AB5"/>
    <w:rsid w:val="004F5A60"/>
    <w:rsid w:val="004F6E09"/>
    <w:rsid w:val="00500472"/>
    <w:rsid w:val="005031CF"/>
    <w:rsid w:val="005035B5"/>
    <w:rsid w:val="00503860"/>
    <w:rsid w:val="00506006"/>
    <w:rsid w:val="00506C8E"/>
    <w:rsid w:val="00513EE7"/>
    <w:rsid w:val="00516D71"/>
    <w:rsid w:val="005204F5"/>
    <w:rsid w:val="005224D9"/>
    <w:rsid w:val="0053653A"/>
    <w:rsid w:val="00537981"/>
    <w:rsid w:val="00537DED"/>
    <w:rsid w:val="005400A0"/>
    <w:rsid w:val="00541E8D"/>
    <w:rsid w:val="00542BC5"/>
    <w:rsid w:val="00544ABF"/>
    <w:rsid w:val="00544CD4"/>
    <w:rsid w:val="005513BF"/>
    <w:rsid w:val="0055452B"/>
    <w:rsid w:val="0055482B"/>
    <w:rsid w:val="00555FD6"/>
    <w:rsid w:val="00557641"/>
    <w:rsid w:val="00560996"/>
    <w:rsid w:val="00562CAC"/>
    <w:rsid w:val="00564B23"/>
    <w:rsid w:val="00566CA7"/>
    <w:rsid w:val="00567F3A"/>
    <w:rsid w:val="00574D44"/>
    <w:rsid w:val="00575299"/>
    <w:rsid w:val="00583FE1"/>
    <w:rsid w:val="00585B06"/>
    <w:rsid w:val="005879FB"/>
    <w:rsid w:val="005910FD"/>
    <w:rsid w:val="005968E9"/>
    <w:rsid w:val="005A4807"/>
    <w:rsid w:val="005A4E4D"/>
    <w:rsid w:val="005A5637"/>
    <w:rsid w:val="005B14DD"/>
    <w:rsid w:val="005B4845"/>
    <w:rsid w:val="005B6300"/>
    <w:rsid w:val="005B7845"/>
    <w:rsid w:val="005D1D52"/>
    <w:rsid w:val="005E2B93"/>
    <w:rsid w:val="005E5DAD"/>
    <w:rsid w:val="005F26C3"/>
    <w:rsid w:val="005F46D7"/>
    <w:rsid w:val="005F52FD"/>
    <w:rsid w:val="005F543B"/>
    <w:rsid w:val="005F54BA"/>
    <w:rsid w:val="006000C5"/>
    <w:rsid w:val="00614E6A"/>
    <w:rsid w:val="006157F1"/>
    <w:rsid w:val="00616B4F"/>
    <w:rsid w:val="00625264"/>
    <w:rsid w:val="00625338"/>
    <w:rsid w:val="006327B8"/>
    <w:rsid w:val="00641146"/>
    <w:rsid w:val="0064120E"/>
    <w:rsid w:val="006414BE"/>
    <w:rsid w:val="00641DA9"/>
    <w:rsid w:val="006535C7"/>
    <w:rsid w:val="0065662D"/>
    <w:rsid w:val="0066059C"/>
    <w:rsid w:val="00662DE0"/>
    <w:rsid w:val="00664204"/>
    <w:rsid w:val="006648CA"/>
    <w:rsid w:val="00666168"/>
    <w:rsid w:val="00680545"/>
    <w:rsid w:val="00681574"/>
    <w:rsid w:val="0068500D"/>
    <w:rsid w:val="00694059"/>
    <w:rsid w:val="00695520"/>
    <w:rsid w:val="00697900"/>
    <w:rsid w:val="006A0D9A"/>
    <w:rsid w:val="006A4257"/>
    <w:rsid w:val="006A6B0F"/>
    <w:rsid w:val="006B0CEA"/>
    <w:rsid w:val="006B4011"/>
    <w:rsid w:val="006B7865"/>
    <w:rsid w:val="006C292D"/>
    <w:rsid w:val="006C589C"/>
    <w:rsid w:val="006D286F"/>
    <w:rsid w:val="006D3645"/>
    <w:rsid w:val="006D43C4"/>
    <w:rsid w:val="006D75FC"/>
    <w:rsid w:val="006E2807"/>
    <w:rsid w:val="006E2B47"/>
    <w:rsid w:val="006E318D"/>
    <w:rsid w:val="006E6858"/>
    <w:rsid w:val="006E7865"/>
    <w:rsid w:val="006F4355"/>
    <w:rsid w:val="006F6668"/>
    <w:rsid w:val="00706205"/>
    <w:rsid w:val="007073C0"/>
    <w:rsid w:val="00707851"/>
    <w:rsid w:val="00713014"/>
    <w:rsid w:val="00713FA3"/>
    <w:rsid w:val="00715CAD"/>
    <w:rsid w:val="0072648E"/>
    <w:rsid w:val="007267E6"/>
    <w:rsid w:val="00727AED"/>
    <w:rsid w:val="007346C4"/>
    <w:rsid w:val="00735D98"/>
    <w:rsid w:val="007417C7"/>
    <w:rsid w:val="00741ED1"/>
    <w:rsid w:val="007431BF"/>
    <w:rsid w:val="00743942"/>
    <w:rsid w:val="00770D3B"/>
    <w:rsid w:val="00770FD8"/>
    <w:rsid w:val="0077680D"/>
    <w:rsid w:val="00781A90"/>
    <w:rsid w:val="00783308"/>
    <w:rsid w:val="00794B07"/>
    <w:rsid w:val="007951D1"/>
    <w:rsid w:val="0079677F"/>
    <w:rsid w:val="00796DF0"/>
    <w:rsid w:val="007B57F9"/>
    <w:rsid w:val="007C1C66"/>
    <w:rsid w:val="007D6426"/>
    <w:rsid w:val="007E2FD5"/>
    <w:rsid w:val="007E4AF3"/>
    <w:rsid w:val="007F0DC5"/>
    <w:rsid w:val="007F0DE9"/>
    <w:rsid w:val="007F241B"/>
    <w:rsid w:val="007F3A15"/>
    <w:rsid w:val="00802385"/>
    <w:rsid w:val="00805028"/>
    <w:rsid w:val="00805042"/>
    <w:rsid w:val="00814828"/>
    <w:rsid w:val="008156F4"/>
    <w:rsid w:val="00817E16"/>
    <w:rsid w:val="008206E9"/>
    <w:rsid w:val="00822319"/>
    <w:rsid w:val="008311B9"/>
    <w:rsid w:val="00836191"/>
    <w:rsid w:val="0084346F"/>
    <w:rsid w:val="00847143"/>
    <w:rsid w:val="0084795C"/>
    <w:rsid w:val="00850A73"/>
    <w:rsid w:val="008515F4"/>
    <w:rsid w:val="00852EC6"/>
    <w:rsid w:val="00854EAF"/>
    <w:rsid w:val="008556BE"/>
    <w:rsid w:val="00864638"/>
    <w:rsid w:val="00874310"/>
    <w:rsid w:val="0087517D"/>
    <w:rsid w:val="00877CE6"/>
    <w:rsid w:val="008856B9"/>
    <w:rsid w:val="00890BDE"/>
    <w:rsid w:val="00896701"/>
    <w:rsid w:val="008B379A"/>
    <w:rsid w:val="008C47E9"/>
    <w:rsid w:val="008D4A7C"/>
    <w:rsid w:val="008D54D4"/>
    <w:rsid w:val="008D57C0"/>
    <w:rsid w:val="008D5DD1"/>
    <w:rsid w:val="008D6AC2"/>
    <w:rsid w:val="008D7C31"/>
    <w:rsid w:val="008E6F18"/>
    <w:rsid w:val="008E7096"/>
    <w:rsid w:val="008F284C"/>
    <w:rsid w:val="008F45C4"/>
    <w:rsid w:val="009069BC"/>
    <w:rsid w:val="00906EB6"/>
    <w:rsid w:val="009109B7"/>
    <w:rsid w:val="00910FAA"/>
    <w:rsid w:val="009153FD"/>
    <w:rsid w:val="009202F2"/>
    <w:rsid w:val="00921FBE"/>
    <w:rsid w:val="00923655"/>
    <w:rsid w:val="009238AE"/>
    <w:rsid w:val="00931B96"/>
    <w:rsid w:val="00935083"/>
    <w:rsid w:val="00937D06"/>
    <w:rsid w:val="00940E1B"/>
    <w:rsid w:val="009568D7"/>
    <w:rsid w:val="00957E7C"/>
    <w:rsid w:val="00957ED4"/>
    <w:rsid w:val="00965055"/>
    <w:rsid w:val="0096584C"/>
    <w:rsid w:val="0097176D"/>
    <w:rsid w:val="00984F55"/>
    <w:rsid w:val="00993A12"/>
    <w:rsid w:val="00996319"/>
    <w:rsid w:val="009A2C51"/>
    <w:rsid w:val="009A387A"/>
    <w:rsid w:val="009A780D"/>
    <w:rsid w:val="009B15E8"/>
    <w:rsid w:val="009B4655"/>
    <w:rsid w:val="009B4E0F"/>
    <w:rsid w:val="009B4F9A"/>
    <w:rsid w:val="009B6D26"/>
    <w:rsid w:val="009C25C4"/>
    <w:rsid w:val="009C5BE2"/>
    <w:rsid w:val="009D092B"/>
    <w:rsid w:val="009D3562"/>
    <w:rsid w:val="009E10AD"/>
    <w:rsid w:val="009E5314"/>
    <w:rsid w:val="009E55D8"/>
    <w:rsid w:val="009E5D4F"/>
    <w:rsid w:val="009E62D7"/>
    <w:rsid w:val="009F341E"/>
    <w:rsid w:val="009F3D86"/>
    <w:rsid w:val="009F40DB"/>
    <w:rsid w:val="009F6D80"/>
    <w:rsid w:val="009F7581"/>
    <w:rsid w:val="00A031EB"/>
    <w:rsid w:val="00A04334"/>
    <w:rsid w:val="00A13862"/>
    <w:rsid w:val="00A158A1"/>
    <w:rsid w:val="00A17CCE"/>
    <w:rsid w:val="00A208F5"/>
    <w:rsid w:val="00A22EAF"/>
    <w:rsid w:val="00A30096"/>
    <w:rsid w:val="00A41E94"/>
    <w:rsid w:val="00A4455E"/>
    <w:rsid w:val="00A50CE1"/>
    <w:rsid w:val="00A52586"/>
    <w:rsid w:val="00A5269E"/>
    <w:rsid w:val="00A610D9"/>
    <w:rsid w:val="00A66349"/>
    <w:rsid w:val="00A7224A"/>
    <w:rsid w:val="00A72A94"/>
    <w:rsid w:val="00A763C7"/>
    <w:rsid w:val="00AA0CE6"/>
    <w:rsid w:val="00AA2FB4"/>
    <w:rsid w:val="00AA3695"/>
    <w:rsid w:val="00AA4344"/>
    <w:rsid w:val="00AA6CB7"/>
    <w:rsid w:val="00AB0512"/>
    <w:rsid w:val="00AB4DA0"/>
    <w:rsid w:val="00AB4F1D"/>
    <w:rsid w:val="00AB56EB"/>
    <w:rsid w:val="00AB5930"/>
    <w:rsid w:val="00AB6FA5"/>
    <w:rsid w:val="00AC1480"/>
    <w:rsid w:val="00AC2D22"/>
    <w:rsid w:val="00AC59CD"/>
    <w:rsid w:val="00AD0EB7"/>
    <w:rsid w:val="00AD15ED"/>
    <w:rsid w:val="00AD3B0E"/>
    <w:rsid w:val="00AD3FDE"/>
    <w:rsid w:val="00AD59EC"/>
    <w:rsid w:val="00AE341F"/>
    <w:rsid w:val="00AE5389"/>
    <w:rsid w:val="00AE65AF"/>
    <w:rsid w:val="00AF0F1B"/>
    <w:rsid w:val="00AF4F5E"/>
    <w:rsid w:val="00AF6C53"/>
    <w:rsid w:val="00B008D8"/>
    <w:rsid w:val="00B02043"/>
    <w:rsid w:val="00B10B01"/>
    <w:rsid w:val="00B14E4D"/>
    <w:rsid w:val="00B17E9D"/>
    <w:rsid w:val="00B20177"/>
    <w:rsid w:val="00B23139"/>
    <w:rsid w:val="00B24744"/>
    <w:rsid w:val="00B25720"/>
    <w:rsid w:val="00B2611B"/>
    <w:rsid w:val="00B26D27"/>
    <w:rsid w:val="00B3032F"/>
    <w:rsid w:val="00B305A1"/>
    <w:rsid w:val="00B40F8E"/>
    <w:rsid w:val="00B42DF6"/>
    <w:rsid w:val="00B65725"/>
    <w:rsid w:val="00B65752"/>
    <w:rsid w:val="00B74BFF"/>
    <w:rsid w:val="00B7669D"/>
    <w:rsid w:val="00B76E8F"/>
    <w:rsid w:val="00B8042B"/>
    <w:rsid w:val="00B81355"/>
    <w:rsid w:val="00B91B32"/>
    <w:rsid w:val="00B948BC"/>
    <w:rsid w:val="00B96557"/>
    <w:rsid w:val="00BA31A5"/>
    <w:rsid w:val="00BA46E6"/>
    <w:rsid w:val="00BB1595"/>
    <w:rsid w:val="00BB271A"/>
    <w:rsid w:val="00BB4522"/>
    <w:rsid w:val="00BC05C1"/>
    <w:rsid w:val="00BD3BE7"/>
    <w:rsid w:val="00BD5A75"/>
    <w:rsid w:val="00BE2B37"/>
    <w:rsid w:val="00BE5DC1"/>
    <w:rsid w:val="00BE5F40"/>
    <w:rsid w:val="00BF211C"/>
    <w:rsid w:val="00C0088F"/>
    <w:rsid w:val="00C00AB3"/>
    <w:rsid w:val="00C00E97"/>
    <w:rsid w:val="00C036E1"/>
    <w:rsid w:val="00C11C35"/>
    <w:rsid w:val="00C140B2"/>
    <w:rsid w:val="00C157DB"/>
    <w:rsid w:val="00C17694"/>
    <w:rsid w:val="00C202F0"/>
    <w:rsid w:val="00C21533"/>
    <w:rsid w:val="00C26E51"/>
    <w:rsid w:val="00C30C7F"/>
    <w:rsid w:val="00C31129"/>
    <w:rsid w:val="00C31F6F"/>
    <w:rsid w:val="00C32DFA"/>
    <w:rsid w:val="00C33752"/>
    <w:rsid w:val="00C34712"/>
    <w:rsid w:val="00C36035"/>
    <w:rsid w:val="00C41821"/>
    <w:rsid w:val="00C51AD3"/>
    <w:rsid w:val="00C55614"/>
    <w:rsid w:val="00C60994"/>
    <w:rsid w:val="00C60E20"/>
    <w:rsid w:val="00C61525"/>
    <w:rsid w:val="00C639F3"/>
    <w:rsid w:val="00C8348A"/>
    <w:rsid w:val="00C87A6E"/>
    <w:rsid w:val="00C90A1A"/>
    <w:rsid w:val="00C9111F"/>
    <w:rsid w:val="00C9260F"/>
    <w:rsid w:val="00C94E95"/>
    <w:rsid w:val="00C966F9"/>
    <w:rsid w:val="00CB6D24"/>
    <w:rsid w:val="00CC0479"/>
    <w:rsid w:val="00CC16C1"/>
    <w:rsid w:val="00CC23A4"/>
    <w:rsid w:val="00CC75CA"/>
    <w:rsid w:val="00CD1976"/>
    <w:rsid w:val="00CD70FB"/>
    <w:rsid w:val="00CE0473"/>
    <w:rsid w:val="00CE1058"/>
    <w:rsid w:val="00CE3F3D"/>
    <w:rsid w:val="00CE4E74"/>
    <w:rsid w:val="00CE523E"/>
    <w:rsid w:val="00CE63C0"/>
    <w:rsid w:val="00D04407"/>
    <w:rsid w:val="00D05ED7"/>
    <w:rsid w:val="00D133E9"/>
    <w:rsid w:val="00D17870"/>
    <w:rsid w:val="00D20FC6"/>
    <w:rsid w:val="00D25072"/>
    <w:rsid w:val="00D26DEB"/>
    <w:rsid w:val="00D35E06"/>
    <w:rsid w:val="00D36DB7"/>
    <w:rsid w:val="00D41D14"/>
    <w:rsid w:val="00D433D4"/>
    <w:rsid w:val="00D47892"/>
    <w:rsid w:val="00D5163B"/>
    <w:rsid w:val="00D53CD1"/>
    <w:rsid w:val="00D63640"/>
    <w:rsid w:val="00D67E1B"/>
    <w:rsid w:val="00D70F04"/>
    <w:rsid w:val="00D72220"/>
    <w:rsid w:val="00D7584D"/>
    <w:rsid w:val="00D76A84"/>
    <w:rsid w:val="00D965F4"/>
    <w:rsid w:val="00DA040A"/>
    <w:rsid w:val="00DA23DC"/>
    <w:rsid w:val="00DA38AF"/>
    <w:rsid w:val="00DA3E4C"/>
    <w:rsid w:val="00DA548A"/>
    <w:rsid w:val="00DA6683"/>
    <w:rsid w:val="00DA761C"/>
    <w:rsid w:val="00DB3F62"/>
    <w:rsid w:val="00DB4420"/>
    <w:rsid w:val="00DC69E2"/>
    <w:rsid w:val="00DC7A81"/>
    <w:rsid w:val="00DD3C22"/>
    <w:rsid w:val="00DE0516"/>
    <w:rsid w:val="00DE16E9"/>
    <w:rsid w:val="00DE2B35"/>
    <w:rsid w:val="00DE32FC"/>
    <w:rsid w:val="00DE6681"/>
    <w:rsid w:val="00DE67D5"/>
    <w:rsid w:val="00DE6849"/>
    <w:rsid w:val="00DF0E60"/>
    <w:rsid w:val="00DF1296"/>
    <w:rsid w:val="00DF68D7"/>
    <w:rsid w:val="00DF69D9"/>
    <w:rsid w:val="00DF6E0E"/>
    <w:rsid w:val="00E00646"/>
    <w:rsid w:val="00E03837"/>
    <w:rsid w:val="00E03F67"/>
    <w:rsid w:val="00E05A21"/>
    <w:rsid w:val="00E141A2"/>
    <w:rsid w:val="00E15C4E"/>
    <w:rsid w:val="00E163BB"/>
    <w:rsid w:val="00E25BF0"/>
    <w:rsid w:val="00E27218"/>
    <w:rsid w:val="00E301E4"/>
    <w:rsid w:val="00E35361"/>
    <w:rsid w:val="00E40148"/>
    <w:rsid w:val="00E40B36"/>
    <w:rsid w:val="00E42016"/>
    <w:rsid w:val="00E4770D"/>
    <w:rsid w:val="00E4798E"/>
    <w:rsid w:val="00E516ED"/>
    <w:rsid w:val="00E603B2"/>
    <w:rsid w:val="00E606FF"/>
    <w:rsid w:val="00E611CA"/>
    <w:rsid w:val="00E70A00"/>
    <w:rsid w:val="00E84850"/>
    <w:rsid w:val="00E860E9"/>
    <w:rsid w:val="00E861B5"/>
    <w:rsid w:val="00E8718E"/>
    <w:rsid w:val="00E93EB0"/>
    <w:rsid w:val="00E95810"/>
    <w:rsid w:val="00E96F07"/>
    <w:rsid w:val="00EA029B"/>
    <w:rsid w:val="00EA68C3"/>
    <w:rsid w:val="00EB329B"/>
    <w:rsid w:val="00EC15E3"/>
    <w:rsid w:val="00EC43E5"/>
    <w:rsid w:val="00ED145D"/>
    <w:rsid w:val="00ED1882"/>
    <w:rsid w:val="00ED7497"/>
    <w:rsid w:val="00EE6E69"/>
    <w:rsid w:val="00EF0BA5"/>
    <w:rsid w:val="00EF1B85"/>
    <w:rsid w:val="00EF43D6"/>
    <w:rsid w:val="00EF78F6"/>
    <w:rsid w:val="00F10CB2"/>
    <w:rsid w:val="00F14DFA"/>
    <w:rsid w:val="00F20346"/>
    <w:rsid w:val="00F24638"/>
    <w:rsid w:val="00F25A38"/>
    <w:rsid w:val="00F25B76"/>
    <w:rsid w:val="00F30C9C"/>
    <w:rsid w:val="00F30FAA"/>
    <w:rsid w:val="00F331B1"/>
    <w:rsid w:val="00F36258"/>
    <w:rsid w:val="00F37C2F"/>
    <w:rsid w:val="00F42EB0"/>
    <w:rsid w:val="00F50C6A"/>
    <w:rsid w:val="00F551AE"/>
    <w:rsid w:val="00F574FC"/>
    <w:rsid w:val="00F60003"/>
    <w:rsid w:val="00F639D8"/>
    <w:rsid w:val="00F66B6A"/>
    <w:rsid w:val="00F76B36"/>
    <w:rsid w:val="00F77299"/>
    <w:rsid w:val="00F90C8C"/>
    <w:rsid w:val="00F911CF"/>
    <w:rsid w:val="00F928A3"/>
    <w:rsid w:val="00F92B83"/>
    <w:rsid w:val="00F9704C"/>
    <w:rsid w:val="00FA3971"/>
    <w:rsid w:val="00FB3E7C"/>
    <w:rsid w:val="00FC03EC"/>
    <w:rsid w:val="00FC4D6E"/>
    <w:rsid w:val="00FC769A"/>
    <w:rsid w:val="00FD2CFA"/>
    <w:rsid w:val="00FE0D43"/>
    <w:rsid w:val="00FE24B1"/>
    <w:rsid w:val="00FE386A"/>
    <w:rsid w:val="00FE4CE8"/>
    <w:rsid w:val="00FE7EB3"/>
    <w:rsid w:val="00FE7F21"/>
    <w:rsid w:val="00FF04FA"/>
    <w:rsid w:val="00FF2AD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5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7431BF"/>
  </w:style>
  <w:style w:type="paragraph" w:styleId="Titolo1">
    <w:name w:val="heading 1"/>
    <w:basedOn w:val="Normale"/>
    <w:next w:val="Normale"/>
    <w:link w:val="Titolo1Carattere"/>
    <w:qFormat/>
    <w:rsid w:val="00896701"/>
    <w:pPr>
      <w:keepNext/>
      <w:numPr>
        <w:numId w:val="1"/>
      </w:numPr>
      <w:spacing w:after="0" w:line="220" w:lineRule="exact"/>
      <w:jc w:val="center"/>
      <w:outlineLvl w:val="0"/>
    </w:pPr>
    <w:rPr>
      <w:rFonts w:ascii="Arial" w:eastAsia="Times New Roman" w:hAnsi="Arial" w:cs="Times New Roman"/>
      <w:b/>
      <w:sz w:val="20"/>
      <w:szCs w:val="20"/>
    </w:rPr>
  </w:style>
  <w:style w:type="paragraph" w:styleId="Titolo2">
    <w:name w:val="heading 2"/>
    <w:basedOn w:val="Normale"/>
    <w:next w:val="Normale"/>
    <w:link w:val="Titolo2Carattere"/>
    <w:qFormat/>
    <w:rsid w:val="00896701"/>
    <w:pPr>
      <w:keepNext/>
      <w:numPr>
        <w:ilvl w:val="1"/>
        <w:numId w:val="1"/>
      </w:numPr>
      <w:spacing w:after="0" w:line="220" w:lineRule="exact"/>
      <w:outlineLvl w:val="1"/>
    </w:pPr>
    <w:rPr>
      <w:rFonts w:ascii="Arial" w:eastAsia="Times New Roman" w:hAnsi="Arial" w:cs="Times New Roman"/>
      <w:b/>
      <w:sz w:val="12"/>
      <w:szCs w:val="20"/>
    </w:rPr>
  </w:style>
  <w:style w:type="paragraph" w:styleId="Titolo3">
    <w:name w:val="heading 3"/>
    <w:basedOn w:val="Normale"/>
    <w:next w:val="Normale"/>
    <w:link w:val="Titolo3Carattere"/>
    <w:qFormat/>
    <w:rsid w:val="00896701"/>
    <w:pPr>
      <w:keepNext/>
      <w:numPr>
        <w:ilvl w:val="2"/>
        <w:numId w:val="1"/>
      </w:numPr>
      <w:tabs>
        <w:tab w:val="left" w:pos="567"/>
      </w:tabs>
      <w:spacing w:after="0" w:line="220" w:lineRule="exact"/>
      <w:ind w:right="851"/>
      <w:jc w:val="both"/>
      <w:outlineLvl w:val="2"/>
    </w:pPr>
    <w:rPr>
      <w:rFonts w:ascii="Arial" w:eastAsia="Times New Roman" w:hAnsi="Arial" w:cs="Times New Roman"/>
      <w:b/>
      <w:sz w:val="20"/>
      <w:szCs w:val="20"/>
    </w:rPr>
  </w:style>
  <w:style w:type="paragraph" w:styleId="Titolo4">
    <w:name w:val="heading 4"/>
    <w:basedOn w:val="Normale"/>
    <w:next w:val="Normale"/>
    <w:link w:val="Titolo4Carattere"/>
    <w:qFormat/>
    <w:rsid w:val="00896701"/>
    <w:pPr>
      <w:keepNext/>
      <w:numPr>
        <w:ilvl w:val="3"/>
        <w:numId w:val="1"/>
      </w:numPr>
      <w:spacing w:after="0" w:line="220" w:lineRule="exact"/>
      <w:outlineLvl w:val="3"/>
    </w:pPr>
    <w:rPr>
      <w:rFonts w:ascii="Arial" w:eastAsia="Times New Roman" w:hAnsi="Arial" w:cs="Times New Roman"/>
      <w:b/>
      <w:sz w:val="20"/>
      <w:szCs w:val="20"/>
    </w:rPr>
  </w:style>
  <w:style w:type="paragraph" w:styleId="Titolo5">
    <w:name w:val="heading 5"/>
    <w:basedOn w:val="Normale"/>
    <w:next w:val="Normale"/>
    <w:link w:val="Titolo5Carattere"/>
    <w:qFormat/>
    <w:rsid w:val="00896701"/>
    <w:pPr>
      <w:keepNext/>
      <w:numPr>
        <w:ilvl w:val="4"/>
        <w:numId w:val="1"/>
      </w:numPr>
      <w:spacing w:after="0" w:line="220" w:lineRule="exact"/>
      <w:jc w:val="center"/>
      <w:outlineLvl w:val="4"/>
    </w:pPr>
    <w:rPr>
      <w:rFonts w:ascii="Arial" w:eastAsia="Times New Roman" w:hAnsi="Arial" w:cs="Times New Roman"/>
      <w:b/>
      <w:bCs/>
      <w:sz w:val="20"/>
      <w:szCs w:val="20"/>
    </w:rPr>
  </w:style>
  <w:style w:type="paragraph" w:styleId="Titolo6">
    <w:name w:val="heading 6"/>
    <w:basedOn w:val="Normale"/>
    <w:next w:val="Normale"/>
    <w:link w:val="Titolo6Carattere"/>
    <w:qFormat/>
    <w:rsid w:val="00896701"/>
    <w:pPr>
      <w:keepNext/>
      <w:numPr>
        <w:ilvl w:val="5"/>
        <w:numId w:val="1"/>
      </w:numPr>
      <w:spacing w:after="0" w:line="220" w:lineRule="exact"/>
      <w:jc w:val="center"/>
      <w:outlineLvl w:val="5"/>
    </w:pPr>
    <w:rPr>
      <w:rFonts w:ascii="Arial" w:eastAsia="Times New Roman" w:hAnsi="Arial" w:cs="Times New Roman"/>
      <w:b/>
      <w:bCs/>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Sommario1">
    <w:name w:val="toc 1"/>
    <w:basedOn w:val="Normale"/>
    <w:next w:val="Normale"/>
    <w:autoRedefine/>
    <w:uiPriority w:val="39"/>
    <w:rsid w:val="00D36DB7"/>
    <w:pPr>
      <w:spacing w:before="120" w:after="120" w:line="220" w:lineRule="exact"/>
    </w:pPr>
    <w:rPr>
      <w:rFonts w:ascii="Arial" w:eastAsia="Times New Roman" w:hAnsi="Arial" w:cs="Times New Roman"/>
      <w:b/>
      <w:bCs/>
      <w:caps/>
      <w:color w:val="002060"/>
      <w:sz w:val="20"/>
      <w:szCs w:val="20"/>
    </w:rPr>
  </w:style>
  <w:style w:type="paragraph" w:styleId="Testofumetto">
    <w:name w:val="Balloon Text"/>
    <w:basedOn w:val="Normale"/>
    <w:link w:val="TestofumettoCarattere"/>
    <w:uiPriority w:val="99"/>
    <w:semiHidden/>
    <w:unhideWhenUsed/>
    <w:rsid w:val="00D36DB7"/>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D36DB7"/>
    <w:rPr>
      <w:rFonts w:ascii="Tahoma" w:hAnsi="Tahoma" w:cs="Tahoma"/>
      <w:sz w:val="16"/>
      <w:szCs w:val="16"/>
    </w:rPr>
  </w:style>
  <w:style w:type="paragraph" w:styleId="Intestazione">
    <w:name w:val="header"/>
    <w:basedOn w:val="Normale"/>
    <w:link w:val="IntestazioneCarattere"/>
    <w:unhideWhenUsed/>
    <w:rsid w:val="00D36DB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D36DB7"/>
  </w:style>
  <w:style w:type="paragraph" w:styleId="Pidipagina">
    <w:name w:val="footer"/>
    <w:basedOn w:val="Normale"/>
    <w:link w:val="PidipaginaCarattere"/>
    <w:unhideWhenUsed/>
    <w:rsid w:val="00D36DB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D36DB7"/>
  </w:style>
  <w:style w:type="character" w:styleId="Numeropagina">
    <w:name w:val="page number"/>
    <w:basedOn w:val="Carpredefinitoparagrafo"/>
    <w:rsid w:val="00D36DB7"/>
  </w:style>
  <w:style w:type="character" w:customStyle="1" w:styleId="Titolo1Carattere">
    <w:name w:val="Titolo 1 Carattere"/>
    <w:basedOn w:val="Carpredefinitoparagrafo"/>
    <w:link w:val="Titolo1"/>
    <w:rsid w:val="00896701"/>
    <w:rPr>
      <w:rFonts w:ascii="Arial" w:eastAsia="Times New Roman" w:hAnsi="Arial" w:cs="Times New Roman"/>
      <w:b/>
      <w:sz w:val="20"/>
      <w:szCs w:val="20"/>
    </w:rPr>
  </w:style>
  <w:style w:type="character" w:customStyle="1" w:styleId="Titolo2Carattere">
    <w:name w:val="Titolo 2 Carattere"/>
    <w:basedOn w:val="Carpredefinitoparagrafo"/>
    <w:link w:val="Titolo2"/>
    <w:rsid w:val="00896701"/>
    <w:rPr>
      <w:rFonts w:ascii="Arial" w:eastAsia="Times New Roman" w:hAnsi="Arial" w:cs="Times New Roman"/>
      <w:b/>
      <w:sz w:val="12"/>
      <w:szCs w:val="20"/>
    </w:rPr>
  </w:style>
  <w:style w:type="character" w:customStyle="1" w:styleId="Titolo3Carattere">
    <w:name w:val="Titolo 3 Carattere"/>
    <w:basedOn w:val="Carpredefinitoparagrafo"/>
    <w:link w:val="Titolo3"/>
    <w:rsid w:val="00896701"/>
    <w:rPr>
      <w:rFonts w:ascii="Arial" w:eastAsia="Times New Roman" w:hAnsi="Arial" w:cs="Times New Roman"/>
      <w:b/>
      <w:sz w:val="20"/>
      <w:szCs w:val="20"/>
    </w:rPr>
  </w:style>
  <w:style w:type="character" w:customStyle="1" w:styleId="Titolo4Carattere">
    <w:name w:val="Titolo 4 Carattere"/>
    <w:basedOn w:val="Carpredefinitoparagrafo"/>
    <w:link w:val="Titolo4"/>
    <w:rsid w:val="00896701"/>
    <w:rPr>
      <w:rFonts w:ascii="Arial" w:eastAsia="Times New Roman" w:hAnsi="Arial" w:cs="Times New Roman"/>
      <w:b/>
      <w:sz w:val="20"/>
      <w:szCs w:val="20"/>
    </w:rPr>
  </w:style>
  <w:style w:type="character" w:customStyle="1" w:styleId="Titolo5Carattere">
    <w:name w:val="Titolo 5 Carattere"/>
    <w:basedOn w:val="Carpredefinitoparagrafo"/>
    <w:link w:val="Titolo5"/>
    <w:rsid w:val="00896701"/>
    <w:rPr>
      <w:rFonts w:ascii="Arial" w:eastAsia="Times New Roman" w:hAnsi="Arial" w:cs="Times New Roman"/>
      <w:b/>
      <w:bCs/>
      <w:sz w:val="20"/>
      <w:szCs w:val="20"/>
    </w:rPr>
  </w:style>
  <w:style w:type="character" w:customStyle="1" w:styleId="Titolo6Carattere">
    <w:name w:val="Titolo 6 Carattere"/>
    <w:basedOn w:val="Carpredefinitoparagrafo"/>
    <w:link w:val="Titolo6"/>
    <w:rsid w:val="00896701"/>
    <w:rPr>
      <w:rFonts w:ascii="Arial" w:eastAsia="Times New Roman" w:hAnsi="Arial" w:cs="Times New Roman"/>
      <w:b/>
      <w:bCs/>
      <w:sz w:val="20"/>
      <w:szCs w:val="20"/>
    </w:rPr>
  </w:style>
  <w:style w:type="paragraph" w:customStyle="1" w:styleId="Stile2">
    <w:name w:val="Stile2"/>
    <w:basedOn w:val="Titolo2"/>
    <w:qFormat/>
    <w:rsid w:val="00896701"/>
    <w:pPr>
      <w:keepNext w:val="0"/>
      <w:widowControl w:val="0"/>
      <w:numPr>
        <w:numId w:val="2"/>
      </w:numPr>
      <w:pBdr>
        <w:bottom w:val="single" w:sz="4" w:space="1" w:color="auto"/>
      </w:pBdr>
    </w:pPr>
    <w:rPr>
      <w:bCs/>
      <w:color w:val="002060"/>
      <w:sz w:val="16"/>
      <w:szCs w:val="16"/>
    </w:rPr>
  </w:style>
  <w:style w:type="paragraph" w:styleId="Sommario2">
    <w:name w:val="toc 2"/>
    <w:basedOn w:val="Normale"/>
    <w:next w:val="Normale"/>
    <w:autoRedefine/>
    <w:uiPriority w:val="39"/>
    <w:unhideWhenUsed/>
    <w:rsid w:val="007B57F9"/>
    <w:pPr>
      <w:spacing w:after="100"/>
      <w:ind w:left="220"/>
    </w:pPr>
  </w:style>
  <w:style w:type="character" w:styleId="Collegamentoipertestuale">
    <w:name w:val="Hyperlink"/>
    <w:uiPriority w:val="99"/>
    <w:rsid w:val="007B57F9"/>
    <w:rPr>
      <w:color w:val="0000FF"/>
      <w:u w:val="single"/>
    </w:rPr>
  </w:style>
  <w:style w:type="paragraph" w:styleId="Paragrafoelenco">
    <w:name w:val="List Paragraph"/>
    <w:basedOn w:val="Normale"/>
    <w:uiPriority w:val="34"/>
    <w:qFormat/>
    <w:rsid w:val="00D433D4"/>
    <w:pPr>
      <w:ind w:left="720"/>
      <w:contextualSpacing/>
    </w:pPr>
  </w:style>
  <w:style w:type="table" w:styleId="Grigliatabella">
    <w:name w:val="Table Grid"/>
    <w:basedOn w:val="Tabellanormale"/>
    <w:uiPriority w:val="59"/>
    <w:rsid w:val="00C34712"/>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Testosegnaposto">
    <w:name w:val="Placeholder Text"/>
    <w:basedOn w:val="Carpredefinitoparagrafo"/>
    <w:uiPriority w:val="99"/>
    <w:semiHidden/>
    <w:rsid w:val="00B8042B"/>
    <w:rPr>
      <w:color w:val="808080"/>
    </w:rPr>
  </w:style>
  <w:style w:type="paragraph" w:styleId="Revisione">
    <w:name w:val="Revision"/>
    <w:hidden/>
    <w:uiPriority w:val="99"/>
    <w:semiHidden/>
    <w:rsid w:val="00817E16"/>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paragraph" w:styleId="Titolo1">
    <w:name w:val="heading 1"/>
    <w:basedOn w:val="Normale"/>
    <w:next w:val="Normale"/>
    <w:link w:val="Titolo1Carattere"/>
    <w:qFormat/>
    <w:rsid w:val="00896701"/>
    <w:pPr>
      <w:keepNext/>
      <w:numPr>
        <w:numId w:val="1"/>
      </w:numPr>
      <w:spacing w:after="0" w:line="220" w:lineRule="exact"/>
      <w:jc w:val="center"/>
      <w:outlineLvl w:val="0"/>
    </w:pPr>
    <w:rPr>
      <w:rFonts w:ascii="Arial" w:eastAsia="Times New Roman" w:hAnsi="Arial" w:cs="Times New Roman"/>
      <w:b/>
      <w:sz w:val="20"/>
      <w:szCs w:val="20"/>
    </w:rPr>
  </w:style>
  <w:style w:type="paragraph" w:styleId="Titolo2">
    <w:name w:val="heading 2"/>
    <w:basedOn w:val="Normale"/>
    <w:next w:val="Normale"/>
    <w:link w:val="Titolo2Carattere"/>
    <w:qFormat/>
    <w:rsid w:val="00896701"/>
    <w:pPr>
      <w:keepNext/>
      <w:numPr>
        <w:ilvl w:val="1"/>
        <w:numId w:val="1"/>
      </w:numPr>
      <w:spacing w:after="0" w:line="220" w:lineRule="exact"/>
      <w:outlineLvl w:val="1"/>
    </w:pPr>
    <w:rPr>
      <w:rFonts w:ascii="Arial" w:eastAsia="Times New Roman" w:hAnsi="Arial" w:cs="Times New Roman"/>
      <w:b/>
      <w:sz w:val="12"/>
      <w:szCs w:val="20"/>
    </w:rPr>
  </w:style>
  <w:style w:type="paragraph" w:styleId="Titolo3">
    <w:name w:val="heading 3"/>
    <w:basedOn w:val="Normale"/>
    <w:next w:val="Normale"/>
    <w:link w:val="Titolo3Carattere"/>
    <w:qFormat/>
    <w:rsid w:val="00896701"/>
    <w:pPr>
      <w:keepNext/>
      <w:numPr>
        <w:ilvl w:val="2"/>
        <w:numId w:val="1"/>
      </w:numPr>
      <w:tabs>
        <w:tab w:val="left" w:pos="567"/>
      </w:tabs>
      <w:spacing w:after="0" w:line="220" w:lineRule="exact"/>
      <w:ind w:right="851"/>
      <w:jc w:val="both"/>
      <w:outlineLvl w:val="2"/>
    </w:pPr>
    <w:rPr>
      <w:rFonts w:ascii="Arial" w:eastAsia="Times New Roman" w:hAnsi="Arial" w:cs="Times New Roman"/>
      <w:b/>
      <w:sz w:val="20"/>
      <w:szCs w:val="20"/>
    </w:rPr>
  </w:style>
  <w:style w:type="paragraph" w:styleId="Titolo4">
    <w:name w:val="heading 4"/>
    <w:basedOn w:val="Normale"/>
    <w:next w:val="Normale"/>
    <w:link w:val="Titolo4Carattere"/>
    <w:qFormat/>
    <w:rsid w:val="00896701"/>
    <w:pPr>
      <w:keepNext/>
      <w:numPr>
        <w:ilvl w:val="3"/>
        <w:numId w:val="1"/>
      </w:numPr>
      <w:spacing w:after="0" w:line="220" w:lineRule="exact"/>
      <w:outlineLvl w:val="3"/>
    </w:pPr>
    <w:rPr>
      <w:rFonts w:ascii="Arial" w:eastAsia="Times New Roman" w:hAnsi="Arial" w:cs="Times New Roman"/>
      <w:b/>
      <w:sz w:val="20"/>
      <w:szCs w:val="20"/>
    </w:rPr>
  </w:style>
  <w:style w:type="paragraph" w:styleId="Titolo5">
    <w:name w:val="heading 5"/>
    <w:basedOn w:val="Normale"/>
    <w:next w:val="Normale"/>
    <w:link w:val="Titolo5Carattere"/>
    <w:qFormat/>
    <w:rsid w:val="00896701"/>
    <w:pPr>
      <w:keepNext/>
      <w:numPr>
        <w:ilvl w:val="4"/>
        <w:numId w:val="1"/>
      </w:numPr>
      <w:spacing w:after="0" w:line="220" w:lineRule="exact"/>
      <w:jc w:val="center"/>
      <w:outlineLvl w:val="4"/>
    </w:pPr>
    <w:rPr>
      <w:rFonts w:ascii="Arial" w:eastAsia="Times New Roman" w:hAnsi="Arial" w:cs="Times New Roman"/>
      <w:b/>
      <w:bCs/>
      <w:sz w:val="20"/>
      <w:szCs w:val="20"/>
    </w:rPr>
  </w:style>
  <w:style w:type="paragraph" w:styleId="Titolo6">
    <w:name w:val="heading 6"/>
    <w:basedOn w:val="Normale"/>
    <w:next w:val="Normale"/>
    <w:link w:val="Titolo6Carattere"/>
    <w:qFormat/>
    <w:rsid w:val="00896701"/>
    <w:pPr>
      <w:keepNext/>
      <w:numPr>
        <w:ilvl w:val="5"/>
        <w:numId w:val="1"/>
      </w:numPr>
      <w:spacing w:after="0" w:line="220" w:lineRule="exact"/>
      <w:jc w:val="center"/>
      <w:outlineLvl w:val="5"/>
    </w:pPr>
    <w:rPr>
      <w:rFonts w:ascii="Arial" w:eastAsia="Times New Roman" w:hAnsi="Arial" w:cs="Times New Roman"/>
      <w:b/>
      <w:bCs/>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Sommario1">
    <w:name w:val="toc 1"/>
    <w:basedOn w:val="Normale"/>
    <w:next w:val="Normale"/>
    <w:autoRedefine/>
    <w:uiPriority w:val="39"/>
    <w:rsid w:val="00D36DB7"/>
    <w:pPr>
      <w:spacing w:before="120" w:after="120" w:line="220" w:lineRule="exact"/>
    </w:pPr>
    <w:rPr>
      <w:rFonts w:ascii="Arial" w:eastAsia="Times New Roman" w:hAnsi="Arial" w:cs="Times New Roman"/>
      <w:b/>
      <w:bCs/>
      <w:caps/>
      <w:color w:val="002060"/>
      <w:sz w:val="20"/>
      <w:szCs w:val="20"/>
    </w:rPr>
  </w:style>
  <w:style w:type="paragraph" w:styleId="Testofumetto">
    <w:name w:val="Balloon Text"/>
    <w:basedOn w:val="Normale"/>
    <w:link w:val="TestofumettoCarattere"/>
    <w:uiPriority w:val="99"/>
    <w:semiHidden/>
    <w:unhideWhenUsed/>
    <w:rsid w:val="00D36DB7"/>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D36DB7"/>
    <w:rPr>
      <w:rFonts w:ascii="Tahoma" w:hAnsi="Tahoma" w:cs="Tahoma"/>
      <w:sz w:val="16"/>
      <w:szCs w:val="16"/>
    </w:rPr>
  </w:style>
  <w:style w:type="paragraph" w:styleId="Intestazione">
    <w:name w:val="header"/>
    <w:basedOn w:val="Normale"/>
    <w:link w:val="IntestazioneCarattere"/>
    <w:uiPriority w:val="99"/>
    <w:semiHidden/>
    <w:unhideWhenUsed/>
    <w:rsid w:val="00D36DB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semiHidden/>
    <w:rsid w:val="00D36DB7"/>
  </w:style>
  <w:style w:type="paragraph" w:styleId="Pidipagina">
    <w:name w:val="footer"/>
    <w:basedOn w:val="Normale"/>
    <w:link w:val="PidipaginaCarattere"/>
    <w:unhideWhenUsed/>
    <w:rsid w:val="00D36DB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D36DB7"/>
  </w:style>
  <w:style w:type="character" w:styleId="Numeropagina">
    <w:name w:val="page number"/>
    <w:basedOn w:val="Carpredefinitoparagrafo"/>
    <w:rsid w:val="00D36DB7"/>
  </w:style>
  <w:style w:type="character" w:customStyle="1" w:styleId="Titolo1Carattere">
    <w:name w:val="Titolo 1 Carattere"/>
    <w:basedOn w:val="Carpredefinitoparagrafo"/>
    <w:link w:val="Titolo1"/>
    <w:rsid w:val="00896701"/>
    <w:rPr>
      <w:rFonts w:ascii="Arial" w:eastAsia="Times New Roman" w:hAnsi="Arial" w:cs="Times New Roman"/>
      <w:b/>
      <w:sz w:val="20"/>
      <w:szCs w:val="20"/>
    </w:rPr>
  </w:style>
  <w:style w:type="character" w:customStyle="1" w:styleId="Titolo2Carattere">
    <w:name w:val="Titolo 2 Carattere"/>
    <w:basedOn w:val="Carpredefinitoparagrafo"/>
    <w:link w:val="Titolo2"/>
    <w:rsid w:val="00896701"/>
    <w:rPr>
      <w:rFonts w:ascii="Arial" w:eastAsia="Times New Roman" w:hAnsi="Arial" w:cs="Times New Roman"/>
      <w:b/>
      <w:sz w:val="12"/>
      <w:szCs w:val="20"/>
    </w:rPr>
  </w:style>
  <w:style w:type="character" w:customStyle="1" w:styleId="Titolo3Carattere">
    <w:name w:val="Titolo 3 Carattere"/>
    <w:basedOn w:val="Carpredefinitoparagrafo"/>
    <w:link w:val="Titolo3"/>
    <w:rsid w:val="00896701"/>
    <w:rPr>
      <w:rFonts w:ascii="Arial" w:eastAsia="Times New Roman" w:hAnsi="Arial" w:cs="Times New Roman"/>
      <w:b/>
      <w:sz w:val="20"/>
      <w:szCs w:val="20"/>
    </w:rPr>
  </w:style>
  <w:style w:type="character" w:customStyle="1" w:styleId="Titolo4Carattere">
    <w:name w:val="Titolo 4 Carattere"/>
    <w:basedOn w:val="Carpredefinitoparagrafo"/>
    <w:link w:val="Titolo4"/>
    <w:rsid w:val="00896701"/>
    <w:rPr>
      <w:rFonts w:ascii="Arial" w:eastAsia="Times New Roman" w:hAnsi="Arial" w:cs="Times New Roman"/>
      <w:b/>
      <w:sz w:val="20"/>
      <w:szCs w:val="20"/>
    </w:rPr>
  </w:style>
  <w:style w:type="character" w:customStyle="1" w:styleId="Titolo5Carattere">
    <w:name w:val="Titolo 5 Carattere"/>
    <w:basedOn w:val="Carpredefinitoparagrafo"/>
    <w:link w:val="Titolo5"/>
    <w:rsid w:val="00896701"/>
    <w:rPr>
      <w:rFonts w:ascii="Arial" w:eastAsia="Times New Roman" w:hAnsi="Arial" w:cs="Times New Roman"/>
      <w:b/>
      <w:bCs/>
      <w:sz w:val="20"/>
      <w:szCs w:val="20"/>
    </w:rPr>
  </w:style>
  <w:style w:type="character" w:customStyle="1" w:styleId="Titolo6Carattere">
    <w:name w:val="Titolo 6 Carattere"/>
    <w:basedOn w:val="Carpredefinitoparagrafo"/>
    <w:link w:val="Titolo6"/>
    <w:rsid w:val="00896701"/>
    <w:rPr>
      <w:rFonts w:ascii="Arial" w:eastAsia="Times New Roman" w:hAnsi="Arial" w:cs="Times New Roman"/>
      <w:b/>
      <w:bCs/>
      <w:sz w:val="20"/>
      <w:szCs w:val="20"/>
    </w:rPr>
  </w:style>
  <w:style w:type="paragraph" w:customStyle="1" w:styleId="Stile2">
    <w:name w:val="Stile2"/>
    <w:basedOn w:val="Titolo2"/>
    <w:qFormat/>
    <w:rsid w:val="00896701"/>
    <w:pPr>
      <w:keepNext w:val="0"/>
      <w:widowControl w:val="0"/>
      <w:numPr>
        <w:numId w:val="2"/>
      </w:numPr>
      <w:pBdr>
        <w:bottom w:val="single" w:sz="4" w:space="1" w:color="auto"/>
      </w:pBdr>
    </w:pPr>
    <w:rPr>
      <w:bCs/>
      <w:color w:val="002060"/>
      <w:sz w:val="16"/>
      <w:szCs w:val="16"/>
    </w:rPr>
  </w:style>
  <w:style w:type="paragraph" w:styleId="Sommario2">
    <w:name w:val="toc 2"/>
    <w:basedOn w:val="Normale"/>
    <w:next w:val="Normale"/>
    <w:autoRedefine/>
    <w:uiPriority w:val="39"/>
    <w:unhideWhenUsed/>
    <w:rsid w:val="007B57F9"/>
    <w:pPr>
      <w:spacing w:after="100"/>
      <w:ind w:left="220"/>
    </w:pPr>
  </w:style>
  <w:style w:type="character" w:styleId="Collegamentoipertestuale">
    <w:name w:val="Hyperlink"/>
    <w:uiPriority w:val="99"/>
    <w:rsid w:val="007B57F9"/>
    <w:rPr>
      <w:color w:val="0000FF"/>
      <w:u w:val="single"/>
    </w:rPr>
  </w:style>
  <w:style w:type="paragraph" w:styleId="Paragrafoelenco">
    <w:name w:val="List Paragraph"/>
    <w:basedOn w:val="Normale"/>
    <w:uiPriority w:val="34"/>
    <w:qFormat/>
    <w:rsid w:val="00D433D4"/>
    <w:pPr>
      <w:ind w:left="720"/>
      <w:contextualSpacing/>
    </w:pPr>
  </w:style>
  <w:style w:type="table" w:styleId="Grigliatabella">
    <w:name w:val="Table Grid"/>
    <w:basedOn w:val="Tabellanormale"/>
    <w:uiPriority w:val="59"/>
    <w:rsid w:val="00C34712"/>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083877">
      <w:bodyDiv w:val="1"/>
      <w:marLeft w:val="0"/>
      <w:marRight w:val="0"/>
      <w:marTop w:val="0"/>
      <w:marBottom w:val="0"/>
      <w:divBdr>
        <w:top w:val="none" w:sz="0" w:space="0" w:color="auto"/>
        <w:left w:val="none" w:sz="0" w:space="0" w:color="auto"/>
        <w:bottom w:val="none" w:sz="0" w:space="0" w:color="auto"/>
        <w:right w:val="none" w:sz="0" w:space="0" w:color="auto"/>
      </w:divBdr>
    </w:div>
    <w:div w:id="62796391">
      <w:bodyDiv w:val="1"/>
      <w:marLeft w:val="0"/>
      <w:marRight w:val="0"/>
      <w:marTop w:val="0"/>
      <w:marBottom w:val="0"/>
      <w:divBdr>
        <w:top w:val="none" w:sz="0" w:space="0" w:color="auto"/>
        <w:left w:val="none" w:sz="0" w:space="0" w:color="auto"/>
        <w:bottom w:val="none" w:sz="0" w:space="0" w:color="auto"/>
        <w:right w:val="none" w:sz="0" w:space="0" w:color="auto"/>
      </w:divBdr>
    </w:div>
    <w:div w:id="251593665">
      <w:bodyDiv w:val="1"/>
      <w:marLeft w:val="0"/>
      <w:marRight w:val="0"/>
      <w:marTop w:val="0"/>
      <w:marBottom w:val="0"/>
      <w:divBdr>
        <w:top w:val="none" w:sz="0" w:space="0" w:color="auto"/>
        <w:left w:val="none" w:sz="0" w:space="0" w:color="auto"/>
        <w:bottom w:val="none" w:sz="0" w:space="0" w:color="auto"/>
        <w:right w:val="none" w:sz="0" w:space="0" w:color="auto"/>
      </w:divBdr>
    </w:div>
    <w:div w:id="314727073">
      <w:bodyDiv w:val="1"/>
      <w:marLeft w:val="0"/>
      <w:marRight w:val="0"/>
      <w:marTop w:val="0"/>
      <w:marBottom w:val="0"/>
      <w:divBdr>
        <w:top w:val="none" w:sz="0" w:space="0" w:color="auto"/>
        <w:left w:val="none" w:sz="0" w:space="0" w:color="auto"/>
        <w:bottom w:val="none" w:sz="0" w:space="0" w:color="auto"/>
        <w:right w:val="none" w:sz="0" w:space="0" w:color="auto"/>
      </w:divBdr>
    </w:div>
    <w:div w:id="320889971">
      <w:bodyDiv w:val="1"/>
      <w:marLeft w:val="0"/>
      <w:marRight w:val="0"/>
      <w:marTop w:val="0"/>
      <w:marBottom w:val="0"/>
      <w:divBdr>
        <w:top w:val="none" w:sz="0" w:space="0" w:color="auto"/>
        <w:left w:val="none" w:sz="0" w:space="0" w:color="auto"/>
        <w:bottom w:val="none" w:sz="0" w:space="0" w:color="auto"/>
        <w:right w:val="none" w:sz="0" w:space="0" w:color="auto"/>
      </w:divBdr>
    </w:div>
    <w:div w:id="419957241">
      <w:bodyDiv w:val="1"/>
      <w:marLeft w:val="0"/>
      <w:marRight w:val="0"/>
      <w:marTop w:val="0"/>
      <w:marBottom w:val="0"/>
      <w:divBdr>
        <w:top w:val="none" w:sz="0" w:space="0" w:color="auto"/>
        <w:left w:val="none" w:sz="0" w:space="0" w:color="auto"/>
        <w:bottom w:val="none" w:sz="0" w:space="0" w:color="auto"/>
        <w:right w:val="none" w:sz="0" w:space="0" w:color="auto"/>
      </w:divBdr>
    </w:div>
    <w:div w:id="472909205">
      <w:bodyDiv w:val="1"/>
      <w:marLeft w:val="0"/>
      <w:marRight w:val="0"/>
      <w:marTop w:val="0"/>
      <w:marBottom w:val="0"/>
      <w:divBdr>
        <w:top w:val="none" w:sz="0" w:space="0" w:color="auto"/>
        <w:left w:val="none" w:sz="0" w:space="0" w:color="auto"/>
        <w:bottom w:val="none" w:sz="0" w:space="0" w:color="auto"/>
        <w:right w:val="none" w:sz="0" w:space="0" w:color="auto"/>
      </w:divBdr>
    </w:div>
    <w:div w:id="649790794">
      <w:bodyDiv w:val="1"/>
      <w:marLeft w:val="0"/>
      <w:marRight w:val="0"/>
      <w:marTop w:val="0"/>
      <w:marBottom w:val="0"/>
      <w:divBdr>
        <w:top w:val="none" w:sz="0" w:space="0" w:color="auto"/>
        <w:left w:val="none" w:sz="0" w:space="0" w:color="auto"/>
        <w:bottom w:val="none" w:sz="0" w:space="0" w:color="auto"/>
        <w:right w:val="none" w:sz="0" w:space="0" w:color="auto"/>
      </w:divBdr>
    </w:div>
    <w:div w:id="656037809">
      <w:bodyDiv w:val="1"/>
      <w:marLeft w:val="0"/>
      <w:marRight w:val="0"/>
      <w:marTop w:val="0"/>
      <w:marBottom w:val="0"/>
      <w:divBdr>
        <w:top w:val="none" w:sz="0" w:space="0" w:color="auto"/>
        <w:left w:val="none" w:sz="0" w:space="0" w:color="auto"/>
        <w:bottom w:val="none" w:sz="0" w:space="0" w:color="auto"/>
        <w:right w:val="none" w:sz="0" w:space="0" w:color="auto"/>
      </w:divBdr>
    </w:div>
    <w:div w:id="657224501">
      <w:bodyDiv w:val="1"/>
      <w:marLeft w:val="0"/>
      <w:marRight w:val="0"/>
      <w:marTop w:val="0"/>
      <w:marBottom w:val="0"/>
      <w:divBdr>
        <w:top w:val="none" w:sz="0" w:space="0" w:color="auto"/>
        <w:left w:val="none" w:sz="0" w:space="0" w:color="auto"/>
        <w:bottom w:val="none" w:sz="0" w:space="0" w:color="auto"/>
        <w:right w:val="none" w:sz="0" w:space="0" w:color="auto"/>
      </w:divBdr>
    </w:div>
    <w:div w:id="725687602">
      <w:bodyDiv w:val="1"/>
      <w:marLeft w:val="0"/>
      <w:marRight w:val="0"/>
      <w:marTop w:val="0"/>
      <w:marBottom w:val="0"/>
      <w:divBdr>
        <w:top w:val="none" w:sz="0" w:space="0" w:color="auto"/>
        <w:left w:val="none" w:sz="0" w:space="0" w:color="auto"/>
        <w:bottom w:val="none" w:sz="0" w:space="0" w:color="auto"/>
        <w:right w:val="none" w:sz="0" w:space="0" w:color="auto"/>
      </w:divBdr>
    </w:div>
    <w:div w:id="794182916">
      <w:bodyDiv w:val="1"/>
      <w:marLeft w:val="0"/>
      <w:marRight w:val="0"/>
      <w:marTop w:val="0"/>
      <w:marBottom w:val="0"/>
      <w:divBdr>
        <w:top w:val="none" w:sz="0" w:space="0" w:color="auto"/>
        <w:left w:val="none" w:sz="0" w:space="0" w:color="auto"/>
        <w:bottom w:val="none" w:sz="0" w:space="0" w:color="auto"/>
        <w:right w:val="none" w:sz="0" w:space="0" w:color="auto"/>
      </w:divBdr>
    </w:div>
    <w:div w:id="881670646">
      <w:bodyDiv w:val="1"/>
      <w:marLeft w:val="0"/>
      <w:marRight w:val="0"/>
      <w:marTop w:val="0"/>
      <w:marBottom w:val="0"/>
      <w:divBdr>
        <w:top w:val="none" w:sz="0" w:space="0" w:color="auto"/>
        <w:left w:val="none" w:sz="0" w:space="0" w:color="auto"/>
        <w:bottom w:val="none" w:sz="0" w:space="0" w:color="auto"/>
        <w:right w:val="none" w:sz="0" w:space="0" w:color="auto"/>
      </w:divBdr>
    </w:div>
    <w:div w:id="950939530">
      <w:bodyDiv w:val="1"/>
      <w:marLeft w:val="0"/>
      <w:marRight w:val="0"/>
      <w:marTop w:val="0"/>
      <w:marBottom w:val="0"/>
      <w:divBdr>
        <w:top w:val="none" w:sz="0" w:space="0" w:color="auto"/>
        <w:left w:val="none" w:sz="0" w:space="0" w:color="auto"/>
        <w:bottom w:val="none" w:sz="0" w:space="0" w:color="auto"/>
        <w:right w:val="none" w:sz="0" w:space="0" w:color="auto"/>
      </w:divBdr>
    </w:div>
    <w:div w:id="1040935653">
      <w:bodyDiv w:val="1"/>
      <w:marLeft w:val="0"/>
      <w:marRight w:val="0"/>
      <w:marTop w:val="0"/>
      <w:marBottom w:val="0"/>
      <w:divBdr>
        <w:top w:val="none" w:sz="0" w:space="0" w:color="auto"/>
        <w:left w:val="none" w:sz="0" w:space="0" w:color="auto"/>
        <w:bottom w:val="none" w:sz="0" w:space="0" w:color="auto"/>
        <w:right w:val="none" w:sz="0" w:space="0" w:color="auto"/>
      </w:divBdr>
    </w:div>
    <w:div w:id="1068698248">
      <w:bodyDiv w:val="1"/>
      <w:marLeft w:val="0"/>
      <w:marRight w:val="0"/>
      <w:marTop w:val="0"/>
      <w:marBottom w:val="0"/>
      <w:divBdr>
        <w:top w:val="none" w:sz="0" w:space="0" w:color="auto"/>
        <w:left w:val="none" w:sz="0" w:space="0" w:color="auto"/>
        <w:bottom w:val="none" w:sz="0" w:space="0" w:color="auto"/>
        <w:right w:val="none" w:sz="0" w:space="0" w:color="auto"/>
      </w:divBdr>
    </w:div>
    <w:div w:id="1077434431">
      <w:bodyDiv w:val="1"/>
      <w:marLeft w:val="0"/>
      <w:marRight w:val="0"/>
      <w:marTop w:val="0"/>
      <w:marBottom w:val="0"/>
      <w:divBdr>
        <w:top w:val="none" w:sz="0" w:space="0" w:color="auto"/>
        <w:left w:val="none" w:sz="0" w:space="0" w:color="auto"/>
        <w:bottom w:val="none" w:sz="0" w:space="0" w:color="auto"/>
        <w:right w:val="none" w:sz="0" w:space="0" w:color="auto"/>
      </w:divBdr>
    </w:div>
    <w:div w:id="1104768525">
      <w:bodyDiv w:val="1"/>
      <w:marLeft w:val="0"/>
      <w:marRight w:val="0"/>
      <w:marTop w:val="0"/>
      <w:marBottom w:val="0"/>
      <w:divBdr>
        <w:top w:val="none" w:sz="0" w:space="0" w:color="auto"/>
        <w:left w:val="none" w:sz="0" w:space="0" w:color="auto"/>
        <w:bottom w:val="none" w:sz="0" w:space="0" w:color="auto"/>
        <w:right w:val="none" w:sz="0" w:space="0" w:color="auto"/>
      </w:divBdr>
    </w:div>
    <w:div w:id="1112239982">
      <w:bodyDiv w:val="1"/>
      <w:marLeft w:val="0"/>
      <w:marRight w:val="0"/>
      <w:marTop w:val="0"/>
      <w:marBottom w:val="0"/>
      <w:divBdr>
        <w:top w:val="none" w:sz="0" w:space="0" w:color="auto"/>
        <w:left w:val="none" w:sz="0" w:space="0" w:color="auto"/>
        <w:bottom w:val="none" w:sz="0" w:space="0" w:color="auto"/>
        <w:right w:val="none" w:sz="0" w:space="0" w:color="auto"/>
      </w:divBdr>
    </w:div>
    <w:div w:id="1146120056">
      <w:bodyDiv w:val="1"/>
      <w:marLeft w:val="0"/>
      <w:marRight w:val="0"/>
      <w:marTop w:val="0"/>
      <w:marBottom w:val="0"/>
      <w:divBdr>
        <w:top w:val="none" w:sz="0" w:space="0" w:color="auto"/>
        <w:left w:val="none" w:sz="0" w:space="0" w:color="auto"/>
        <w:bottom w:val="none" w:sz="0" w:space="0" w:color="auto"/>
        <w:right w:val="none" w:sz="0" w:space="0" w:color="auto"/>
      </w:divBdr>
    </w:div>
    <w:div w:id="1149516571">
      <w:bodyDiv w:val="1"/>
      <w:marLeft w:val="0"/>
      <w:marRight w:val="0"/>
      <w:marTop w:val="0"/>
      <w:marBottom w:val="0"/>
      <w:divBdr>
        <w:top w:val="none" w:sz="0" w:space="0" w:color="auto"/>
        <w:left w:val="none" w:sz="0" w:space="0" w:color="auto"/>
        <w:bottom w:val="none" w:sz="0" w:space="0" w:color="auto"/>
        <w:right w:val="none" w:sz="0" w:space="0" w:color="auto"/>
      </w:divBdr>
    </w:div>
    <w:div w:id="1153259126">
      <w:bodyDiv w:val="1"/>
      <w:marLeft w:val="0"/>
      <w:marRight w:val="0"/>
      <w:marTop w:val="0"/>
      <w:marBottom w:val="0"/>
      <w:divBdr>
        <w:top w:val="none" w:sz="0" w:space="0" w:color="auto"/>
        <w:left w:val="none" w:sz="0" w:space="0" w:color="auto"/>
        <w:bottom w:val="none" w:sz="0" w:space="0" w:color="auto"/>
        <w:right w:val="none" w:sz="0" w:space="0" w:color="auto"/>
      </w:divBdr>
    </w:div>
    <w:div w:id="1227227496">
      <w:bodyDiv w:val="1"/>
      <w:marLeft w:val="0"/>
      <w:marRight w:val="0"/>
      <w:marTop w:val="0"/>
      <w:marBottom w:val="0"/>
      <w:divBdr>
        <w:top w:val="none" w:sz="0" w:space="0" w:color="auto"/>
        <w:left w:val="none" w:sz="0" w:space="0" w:color="auto"/>
        <w:bottom w:val="none" w:sz="0" w:space="0" w:color="auto"/>
        <w:right w:val="none" w:sz="0" w:space="0" w:color="auto"/>
      </w:divBdr>
    </w:div>
    <w:div w:id="1269267660">
      <w:bodyDiv w:val="1"/>
      <w:marLeft w:val="0"/>
      <w:marRight w:val="0"/>
      <w:marTop w:val="0"/>
      <w:marBottom w:val="0"/>
      <w:divBdr>
        <w:top w:val="none" w:sz="0" w:space="0" w:color="auto"/>
        <w:left w:val="none" w:sz="0" w:space="0" w:color="auto"/>
        <w:bottom w:val="none" w:sz="0" w:space="0" w:color="auto"/>
        <w:right w:val="none" w:sz="0" w:space="0" w:color="auto"/>
      </w:divBdr>
    </w:div>
    <w:div w:id="1269699301">
      <w:bodyDiv w:val="1"/>
      <w:marLeft w:val="0"/>
      <w:marRight w:val="0"/>
      <w:marTop w:val="0"/>
      <w:marBottom w:val="0"/>
      <w:divBdr>
        <w:top w:val="none" w:sz="0" w:space="0" w:color="auto"/>
        <w:left w:val="none" w:sz="0" w:space="0" w:color="auto"/>
        <w:bottom w:val="none" w:sz="0" w:space="0" w:color="auto"/>
        <w:right w:val="none" w:sz="0" w:space="0" w:color="auto"/>
      </w:divBdr>
    </w:div>
    <w:div w:id="1472937936">
      <w:bodyDiv w:val="1"/>
      <w:marLeft w:val="0"/>
      <w:marRight w:val="0"/>
      <w:marTop w:val="0"/>
      <w:marBottom w:val="0"/>
      <w:divBdr>
        <w:top w:val="none" w:sz="0" w:space="0" w:color="auto"/>
        <w:left w:val="none" w:sz="0" w:space="0" w:color="auto"/>
        <w:bottom w:val="none" w:sz="0" w:space="0" w:color="auto"/>
        <w:right w:val="none" w:sz="0" w:space="0" w:color="auto"/>
      </w:divBdr>
    </w:div>
    <w:div w:id="1614509739">
      <w:bodyDiv w:val="1"/>
      <w:marLeft w:val="0"/>
      <w:marRight w:val="0"/>
      <w:marTop w:val="0"/>
      <w:marBottom w:val="0"/>
      <w:divBdr>
        <w:top w:val="none" w:sz="0" w:space="0" w:color="auto"/>
        <w:left w:val="none" w:sz="0" w:space="0" w:color="auto"/>
        <w:bottom w:val="none" w:sz="0" w:space="0" w:color="auto"/>
        <w:right w:val="none" w:sz="0" w:space="0" w:color="auto"/>
      </w:divBdr>
    </w:div>
    <w:div w:id="1656685626">
      <w:bodyDiv w:val="1"/>
      <w:marLeft w:val="0"/>
      <w:marRight w:val="0"/>
      <w:marTop w:val="0"/>
      <w:marBottom w:val="0"/>
      <w:divBdr>
        <w:top w:val="none" w:sz="0" w:space="0" w:color="auto"/>
        <w:left w:val="none" w:sz="0" w:space="0" w:color="auto"/>
        <w:bottom w:val="none" w:sz="0" w:space="0" w:color="auto"/>
        <w:right w:val="none" w:sz="0" w:space="0" w:color="auto"/>
      </w:divBdr>
    </w:div>
    <w:div w:id="1698501149">
      <w:bodyDiv w:val="1"/>
      <w:marLeft w:val="0"/>
      <w:marRight w:val="0"/>
      <w:marTop w:val="0"/>
      <w:marBottom w:val="0"/>
      <w:divBdr>
        <w:top w:val="none" w:sz="0" w:space="0" w:color="auto"/>
        <w:left w:val="none" w:sz="0" w:space="0" w:color="auto"/>
        <w:bottom w:val="none" w:sz="0" w:space="0" w:color="auto"/>
        <w:right w:val="none" w:sz="0" w:space="0" w:color="auto"/>
      </w:divBdr>
    </w:div>
    <w:div w:id="1702708183">
      <w:bodyDiv w:val="1"/>
      <w:marLeft w:val="0"/>
      <w:marRight w:val="0"/>
      <w:marTop w:val="0"/>
      <w:marBottom w:val="0"/>
      <w:divBdr>
        <w:top w:val="none" w:sz="0" w:space="0" w:color="auto"/>
        <w:left w:val="none" w:sz="0" w:space="0" w:color="auto"/>
        <w:bottom w:val="none" w:sz="0" w:space="0" w:color="auto"/>
        <w:right w:val="none" w:sz="0" w:space="0" w:color="auto"/>
      </w:divBdr>
    </w:div>
    <w:div w:id="1746761615">
      <w:bodyDiv w:val="1"/>
      <w:marLeft w:val="0"/>
      <w:marRight w:val="0"/>
      <w:marTop w:val="0"/>
      <w:marBottom w:val="0"/>
      <w:divBdr>
        <w:top w:val="none" w:sz="0" w:space="0" w:color="auto"/>
        <w:left w:val="none" w:sz="0" w:space="0" w:color="auto"/>
        <w:bottom w:val="none" w:sz="0" w:space="0" w:color="auto"/>
        <w:right w:val="none" w:sz="0" w:space="0" w:color="auto"/>
      </w:divBdr>
    </w:div>
    <w:div w:id="1935745063">
      <w:bodyDiv w:val="1"/>
      <w:marLeft w:val="0"/>
      <w:marRight w:val="0"/>
      <w:marTop w:val="0"/>
      <w:marBottom w:val="0"/>
      <w:divBdr>
        <w:top w:val="none" w:sz="0" w:space="0" w:color="auto"/>
        <w:left w:val="none" w:sz="0" w:space="0" w:color="auto"/>
        <w:bottom w:val="none" w:sz="0" w:space="0" w:color="auto"/>
        <w:right w:val="none" w:sz="0" w:space="0" w:color="auto"/>
      </w:divBdr>
    </w:div>
    <w:div w:id="2007172216">
      <w:bodyDiv w:val="1"/>
      <w:marLeft w:val="0"/>
      <w:marRight w:val="0"/>
      <w:marTop w:val="0"/>
      <w:marBottom w:val="0"/>
      <w:divBdr>
        <w:top w:val="none" w:sz="0" w:space="0" w:color="auto"/>
        <w:left w:val="none" w:sz="0" w:space="0" w:color="auto"/>
        <w:bottom w:val="none" w:sz="0" w:space="0" w:color="auto"/>
        <w:right w:val="none" w:sz="0" w:space="0" w:color="auto"/>
      </w:divBdr>
    </w:div>
    <w:div w:id="20911953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emf"/><Relationship Id="rId117" Type="http://schemas.openxmlformats.org/officeDocument/2006/relationships/image" Target="media/image106.png"/><Relationship Id="rId21" Type="http://schemas.openxmlformats.org/officeDocument/2006/relationships/image" Target="media/image13.png"/><Relationship Id="rId42" Type="http://schemas.openxmlformats.org/officeDocument/2006/relationships/image" Target="media/image31.png"/><Relationship Id="rId47" Type="http://schemas.openxmlformats.org/officeDocument/2006/relationships/image" Target="media/image36.png"/><Relationship Id="rId63" Type="http://schemas.openxmlformats.org/officeDocument/2006/relationships/image" Target="media/image52.png"/><Relationship Id="rId68" Type="http://schemas.openxmlformats.org/officeDocument/2006/relationships/image" Target="media/image57.png"/><Relationship Id="rId84" Type="http://schemas.openxmlformats.org/officeDocument/2006/relationships/image" Target="media/image73.png"/><Relationship Id="rId89" Type="http://schemas.openxmlformats.org/officeDocument/2006/relationships/image" Target="media/image78.png"/><Relationship Id="rId112" Type="http://schemas.openxmlformats.org/officeDocument/2006/relationships/image" Target="media/image101.png"/><Relationship Id="rId133" Type="http://schemas.openxmlformats.org/officeDocument/2006/relationships/image" Target="media/image122.png"/><Relationship Id="rId138" Type="http://schemas.openxmlformats.org/officeDocument/2006/relationships/image" Target="media/image127.png"/><Relationship Id="rId154" Type="http://schemas.openxmlformats.org/officeDocument/2006/relationships/image" Target="media/image143.png"/><Relationship Id="rId16" Type="http://schemas.openxmlformats.org/officeDocument/2006/relationships/image" Target="media/image8.png"/><Relationship Id="rId107" Type="http://schemas.openxmlformats.org/officeDocument/2006/relationships/image" Target="media/image96.png"/><Relationship Id="rId11" Type="http://schemas.openxmlformats.org/officeDocument/2006/relationships/image" Target="media/image3.png"/><Relationship Id="rId32" Type="http://schemas.openxmlformats.org/officeDocument/2006/relationships/image" Target="media/image21.png"/><Relationship Id="rId37" Type="http://schemas.openxmlformats.org/officeDocument/2006/relationships/image" Target="media/image26.png"/><Relationship Id="rId53" Type="http://schemas.openxmlformats.org/officeDocument/2006/relationships/image" Target="media/image42.png"/><Relationship Id="rId58" Type="http://schemas.openxmlformats.org/officeDocument/2006/relationships/image" Target="media/image47.png"/><Relationship Id="rId74" Type="http://schemas.openxmlformats.org/officeDocument/2006/relationships/image" Target="media/image63.png"/><Relationship Id="rId79" Type="http://schemas.openxmlformats.org/officeDocument/2006/relationships/image" Target="media/image68.png"/><Relationship Id="rId102" Type="http://schemas.openxmlformats.org/officeDocument/2006/relationships/image" Target="media/image91.png"/><Relationship Id="rId123" Type="http://schemas.openxmlformats.org/officeDocument/2006/relationships/image" Target="media/image112.png"/><Relationship Id="rId128" Type="http://schemas.openxmlformats.org/officeDocument/2006/relationships/image" Target="media/image117.png"/><Relationship Id="rId144" Type="http://schemas.openxmlformats.org/officeDocument/2006/relationships/image" Target="media/image133.png"/><Relationship Id="rId149" Type="http://schemas.openxmlformats.org/officeDocument/2006/relationships/image" Target="media/image138.png"/><Relationship Id="rId5" Type="http://schemas.openxmlformats.org/officeDocument/2006/relationships/settings" Target="settings.xml"/><Relationship Id="rId90" Type="http://schemas.openxmlformats.org/officeDocument/2006/relationships/image" Target="media/image79.png"/><Relationship Id="rId95" Type="http://schemas.openxmlformats.org/officeDocument/2006/relationships/image" Target="media/image84.png"/><Relationship Id="rId22" Type="http://schemas.openxmlformats.org/officeDocument/2006/relationships/image" Target="media/image14.png"/><Relationship Id="rId27" Type="http://schemas.openxmlformats.org/officeDocument/2006/relationships/image" Target="media/image18.emf"/><Relationship Id="rId43" Type="http://schemas.openxmlformats.org/officeDocument/2006/relationships/image" Target="media/image32.png"/><Relationship Id="rId48" Type="http://schemas.openxmlformats.org/officeDocument/2006/relationships/image" Target="media/image37.png"/><Relationship Id="rId64" Type="http://schemas.openxmlformats.org/officeDocument/2006/relationships/image" Target="media/image53.png"/><Relationship Id="rId69" Type="http://schemas.openxmlformats.org/officeDocument/2006/relationships/image" Target="media/image58.png"/><Relationship Id="rId113" Type="http://schemas.openxmlformats.org/officeDocument/2006/relationships/image" Target="media/image102.png"/><Relationship Id="rId118" Type="http://schemas.openxmlformats.org/officeDocument/2006/relationships/image" Target="media/image107.png"/><Relationship Id="rId134" Type="http://schemas.openxmlformats.org/officeDocument/2006/relationships/image" Target="media/image123.png"/><Relationship Id="rId139" Type="http://schemas.openxmlformats.org/officeDocument/2006/relationships/image" Target="media/image128.png"/><Relationship Id="rId80" Type="http://schemas.openxmlformats.org/officeDocument/2006/relationships/image" Target="media/image69.png"/><Relationship Id="rId85" Type="http://schemas.openxmlformats.org/officeDocument/2006/relationships/image" Target="media/image74.png"/><Relationship Id="rId150" Type="http://schemas.openxmlformats.org/officeDocument/2006/relationships/image" Target="media/image139.png"/><Relationship Id="rId155" Type="http://schemas.openxmlformats.org/officeDocument/2006/relationships/footer" Target="footer1.xml"/><Relationship Id="rId12" Type="http://schemas.openxmlformats.org/officeDocument/2006/relationships/image" Target="media/image4.png"/><Relationship Id="rId17" Type="http://schemas.openxmlformats.org/officeDocument/2006/relationships/image" Target="media/image9.png"/><Relationship Id="rId33" Type="http://schemas.openxmlformats.org/officeDocument/2006/relationships/image" Target="media/image22.png"/><Relationship Id="rId38" Type="http://schemas.openxmlformats.org/officeDocument/2006/relationships/image" Target="media/image27.png"/><Relationship Id="rId59" Type="http://schemas.openxmlformats.org/officeDocument/2006/relationships/image" Target="media/image48.png"/><Relationship Id="rId103" Type="http://schemas.openxmlformats.org/officeDocument/2006/relationships/image" Target="media/image92.png"/><Relationship Id="rId108" Type="http://schemas.openxmlformats.org/officeDocument/2006/relationships/image" Target="media/image97.png"/><Relationship Id="rId124" Type="http://schemas.openxmlformats.org/officeDocument/2006/relationships/image" Target="media/image113.png"/><Relationship Id="rId129" Type="http://schemas.openxmlformats.org/officeDocument/2006/relationships/image" Target="media/image118.png"/><Relationship Id="rId20" Type="http://schemas.openxmlformats.org/officeDocument/2006/relationships/image" Target="media/image12.emf"/><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9.png"/><Relationship Id="rId75" Type="http://schemas.openxmlformats.org/officeDocument/2006/relationships/image" Target="media/image64.png"/><Relationship Id="rId83" Type="http://schemas.openxmlformats.org/officeDocument/2006/relationships/image" Target="media/image72.png"/><Relationship Id="rId88" Type="http://schemas.openxmlformats.org/officeDocument/2006/relationships/image" Target="media/image77.png"/><Relationship Id="rId91" Type="http://schemas.openxmlformats.org/officeDocument/2006/relationships/image" Target="media/image80.png"/><Relationship Id="rId96" Type="http://schemas.openxmlformats.org/officeDocument/2006/relationships/image" Target="media/image85.png"/><Relationship Id="rId111" Type="http://schemas.openxmlformats.org/officeDocument/2006/relationships/image" Target="media/image100.png"/><Relationship Id="rId132" Type="http://schemas.openxmlformats.org/officeDocument/2006/relationships/image" Target="media/image121.png"/><Relationship Id="rId140" Type="http://schemas.openxmlformats.org/officeDocument/2006/relationships/image" Target="media/image129.png"/><Relationship Id="rId145" Type="http://schemas.openxmlformats.org/officeDocument/2006/relationships/image" Target="media/image134.png"/><Relationship Id="rId153" Type="http://schemas.openxmlformats.org/officeDocument/2006/relationships/image" Target="media/image142.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cid:part1.09080707.01020507@ferrarogroup.eu" TargetMode="External"/><Relationship Id="rId28" Type="http://schemas.openxmlformats.org/officeDocument/2006/relationships/oleObject" Target="embeddings/oleObject1.bin"/><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6" Type="http://schemas.openxmlformats.org/officeDocument/2006/relationships/image" Target="media/image95.png"/><Relationship Id="rId114" Type="http://schemas.openxmlformats.org/officeDocument/2006/relationships/image" Target="media/image103.png"/><Relationship Id="rId119" Type="http://schemas.openxmlformats.org/officeDocument/2006/relationships/image" Target="media/image108.png"/><Relationship Id="rId127" Type="http://schemas.openxmlformats.org/officeDocument/2006/relationships/image" Target="media/image116.png"/><Relationship Id="rId10" Type="http://schemas.openxmlformats.org/officeDocument/2006/relationships/image" Target="media/image2.png"/><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image" Target="media/image62.png"/><Relationship Id="rId78" Type="http://schemas.openxmlformats.org/officeDocument/2006/relationships/image" Target="media/image67.png"/><Relationship Id="rId81" Type="http://schemas.openxmlformats.org/officeDocument/2006/relationships/image" Target="media/image70.png"/><Relationship Id="rId86" Type="http://schemas.openxmlformats.org/officeDocument/2006/relationships/image" Target="media/image75.png"/><Relationship Id="rId94" Type="http://schemas.openxmlformats.org/officeDocument/2006/relationships/image" Target="media/image83.png"/><Relationship Id="rId99" Type="http://schemas.openxmlformats.org/officeDocument/2006/relationships/image" Target="media/image88.png"/><Relationship Id="rId101" Type="http://schemas.openxmlformats.org/officeDocument/2006/relationships/image" Target="media/image90.png"/><Relationship Id="rId122" Type="http://schemas.openxmlformats.org/officeDocument/2006/relationships/image" Target="media/image111.png"/><Relationship Id="rId130" Type="http://schemas.openxmlformats.org/officeDocument/2006/relationships/image" Target="media/image119.png"/><Relationship Id="rId135" Type="http://schemas.openxmlformats.org/officeDocument/2006/relationships/image" Target="media/image124.png"/><Relationship Id="rId143" Type="http://schemas.openxmlformats.org/officeDocument/2006/relationships/image" Target="media/image132.png"/><Relationship Id="rId148" Type="http://schemas.openxmlformats.org/officeDocument/2006/relationships/image" Target="media/image137.png"/><Relationship Id="rId151" Type="http://schemas.openxmlformats.org/officeDocument/2006/relationships/image" Target="media/image140.png"/><Relationship Id="rId156"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28.png"/><Relationship Id="rId109" Type="http://schemas.openxmlformats.org/officeDocument/2006/relationships/image" Target="media/image98.png"/><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4.png"/><Relationship Id="rId76" Type="http://schemas.openxmlformats.org/officeDocument/2006/relationships/image" Target="media/image65.png"/><Relationship Id="rId97" Type="http://schemas.openxmlformats.org/officeDocument/2006/relationships/image" Target="media/image86.png"/><Relationship Id="rId104" Type="http://schemas.openxmlformats.org/officeDocument/2006/relationships/image" Target="media/image93.png"/><Relationship Id="rId120" Type="http://schemas.openxmlformats.org/officeDocument/2006/relationships/image" Target="media/image109.png"/><Relationship Id="rId125" Type="http://schemas.openxmlformats.org/officeDocument/2006/relationships/image" Target="media/image114.png"/><Relationship Id="rId141" Type="http://schemas.openxmlformats.org/officeDocument/2006/relationships/image" Target="media/image130.png"/><Relationship Id="rId146" Type="http://schemas.openxmlformats.org/officeDocument/2006/relationships/image" Target="media/image135.png"/><Relationship Id="rId7" Type="http://schemas.openxmlformats.org/officeDocument/2006/relationships/footnotes" Target="footnotes.xml"/><Relationship Id="rId71" Type="http://schemas.openxmlformats.org/officeDocument/2006/relationships/image" Target="media/image60.png"/><Relationship Id="rId92" Type="http://schemas.openxmlformats.org/officeDocument/2006/relationships/image" Target="media/image81.png"/><Relationship Id="rId2" Type="http://schemas.openxmlformats.org/officeDocument/2006/relationships/numbering" Target="numbering.xml"/><Relationship Id="rId29" Type="http://schemas.openxmlformats.org/officeDocument/2006/relationships/image" Target="media/image19.emf"/><Relationship Id="rId24" Type="http://schemas.openxmlformats.org/officeDocument/2006/relationships/image" Target="media/image15.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image" Target="media/image55.png"/><Relationship Id="rId87" Type="http://schemas.openxmlformats.org/officeDocument/2006/relationships/image" Target="media/image76.png"/><Relationship Id="rId110" Type="http://schemas.openxmlformats.org/officeDocument/2006/relationships/image" Target="media/image99.png"/><Relationship Id="rId115" Type="http://schemas.openxmlformats.org/officeDocument/2006/relationships/image" Target="media/image104.png"/><Relationship Id="rId131" Type="http://schemas.openxmlformats.org/officeDocument/2006/relationships/image" Target="media/image120.png"/><Relationship Id="rId136" Type="http://schemas.openxmlformats.org/officeDocument/2006/relationships/image" Target="media/image125.png"/><Relationship Id="rId157" Type="http://schemas.openxmlformats.org/officeDocument/2006/relationships/theme" Target="theme/theme1.xml"/><Relationship Id="rId61" Type="http://schemas.openxmlformats.org/officeDocument/2006/relationships/image" Target="media/image50.png"/><Relationship Id="rId82" Type="http://schemas.openxmlformats.org/officeDocument/2006/relationships/image" Target="media/image71.png"/><Relationship Id="rId152" Type="http://schemas.openxmlformats.org/officeDocument/2006/relationships/image" Target="media/image141.png"/><Relationship Id="rId19" Type="http://schemas.openxmlformats.org/officeDocument/2006/relationships/image" Target="media/image11.emf"/><Relationship Id="rId14" Type="http://schemas.openxmlformats.org/officeDocument/2006/relationships/image" Target="media/image6.png"/><Relationship Id="rId30" Type="http://schemas.openxmlformats.org/officeDocument/2006/relationships/oleObject" Target="embeddings/oleObject2.bin"/><Relationship Id="rId35" Type="http://schemas.openxmlformats.org/officeDocument/2006/relationships/image" Target="media/image24.png"/><Relationship Id="rId56" Type="http://schemas.openxmlformats.org/officeDocument/2006/relationships/image" Target="media/image45.png"/><Relationship Id="rId77" Type="http://schemas.openxmlformats.org/officeDocument/2006/relationships/image" Target="media/image66.png"/><Relationship Id="rId100" Type="http://schemas.openxmlformats.org/officeDocument/2006/relationships/image" Target="media/image89.png"/><Relationship Id="rId105" Type="http://schemas.openxmlformats.org/officeDocument/2006/relationships/image" Target="media/image94.png"/><Relationship Id="rId126" Type="http://schemas.openxmlformats.org/officeDocument/2006/relationships/image" Target="media/image115.png"/><Relationship Id="rId147" Type="http://schemas.openxmlformats.org/officeDocument/2006/relationships/image" Target="media/image136.png"/><Relationship Id="rId8" Type="http://schemas.openxmlformats.org/officeDocument/2006/relationships/endnotes" Target="endnotes.xml"/><Relationship Id="rId51" Type="http://schemas.openxmlformats.org/officeDocument/2006/relationships/image" Target="media/image40.png"/><Relationship Id="rId72" Type="http://schemas.openxmlformats.org/officeDocument/2006/relationships/image" Target="media/image61.png"/><Relationship Id="rId93" Type="http://schemas.openxmlformats.org/officeDocument/2006/relationships/image" Target="media/image82.png"/><Relationship Id="rId98" Type="http://schemas.openxmlformats.org/officeDocument/2006/relationships/image" Target="media/image87.png"/><Relationship Id="rId121" Type="http://schemas.openxmlformats.org/officeDocument/2006/relationships/image" Target="media/image110.png"/><Relationship Id="rId142" Type="http://schemas.openxmlformats.org/officeDocument/2006/relationships/image" Target="media/image131.png"/><Relationship Id="rId3" Type="http://schemas.openxmlformats.org/officeDocument/2006/relationships/styles" Target="styles.xml"/><Relationship Id="rId25" Type="http://schemas.openxmlformats.org/officeDocument/2006/relationships/image" Target="media/image16.png"/><Relationship Id="rId46" Type="http://schemas.openxmlformats.org/officeDocument/2006/relationships/image" Target="media/image35.png"/><Relationship Id="rId67" Type="http://schemas.openxmlformats.org/officeDocument/2006/relationships/image" Target="media/image56.png"/><Relationship Id="rId116" Type="http://schemas.openxmlformats.org/officeDocument/2006/relationships/image" Target="media/image105.png"/><Relationship Id="rId137" Type="http://schemas.openxmlformats.org/officeDocument/2006/relationships/image" Target="media/image126.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B52D18-FD0E-4A9D-9B43-DB54062E9A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7183</TotalTime>
  <Pages>59</Pages>
  <Words>13028</Words>
  <Characters>74266</Characters>
  <Application>Microsoft Office Word</Application>
  <DocSecurity>0</DocSecurity>
  <Lines>618</Lines>
  <Paragraphs>174</Paragraphs>
  <ScaleCrop>false</ScaleCrop>
  <HeadingPairs>
    <vt:vector size="2" baseType="variant">
      <vt:variant>
        <vt:lpstr>Titolo</vt:lpstr>
      </vt:variant>
      <vt:variant>
        <vt:i4>1</vt:i4>
      </vt:variant>
    </vt:vector>
  </HeadingPairs>
  <TitlesOfParts>
    <vt:vector size="1" baseType="lpstr">
      <vt:lpstr/>
    </vt:vector>
  </TitlesOfParts>
  <Company>Invensys INC</Company>
  <LinksUpToDate>false</LinksUpToDate>
  <CharactersWithSpaces>87120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meggiolaro</dc:creator>
  <cp:lastModifiedBy>Marcassa, Federico</cp:lastModifiedBy>
  <cp:revision>185</cp:revision>
  <cp:lastPrinted>2016-03-31T08:37:00Z</cp:lastPrinted>
  <dcterms:created xsi:type="dcterms:W3CDTF">2016-07-11T09:23:00Z</dcterms:created>
  <dcterms:modified xsi:type="dcterms:W3CDTF">2016-11-29T19:11:00Z</dcterms:modified>
</cp:coreProperties>
</file>