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81F1F" w:rsidRPr="0032057F" w:rsidRDefault="009361CB" w:rsidP="00681F1F">
      <w:pPr>
        <w:jc w:val="center"/>
        <w:rPr>
          <w:rFonts w:cs="Myriad Set Pro"/>
          <w:b/>
          <w:spacing w:val="4"/>
          <w:kern w:val="20"/>
          <w:sz w:val="80"/>
          <w:szCs w:val="80"/>
          <w:lang w:val="en-US"/>
        </w:rPr>
      </w:pPr>
      <w:r>
        <w:rPr>
          <w:rFonts w:cs="Myriad Set Pro"/>
          <w:noProof/>
          <w:spacing w:val="4"/>
          <w:w w:val="95"/>
          <w:kern w:val="20"/>
          <w:sz w:val="40"/>
          <w:szCs w:val="36"/>
          <w:lang w:val="en-US"/>
        </w:rPr>
        <w:drawing>
          <wp:anchor distT="0" distB="0" distL="114300" distR="114300" simplePos="0" relativeHeight="251664383" behindDoc="1" locked="0" layoutInCell="1" allowOverlap="1">
            <wp:simplePos x="0" y="0"/>
            <wp:positionH relativeFrom="page">
              <wp:posOffset>-31115</wp:posOffset>
            </wp:positionH>
            <wp:positionV relativeFrom="paragraph">
              <wp:posOffset>40531</wp:posOffset>
            </wp:positionV>
            <wp:extent cx="7596505" cy="9412014"/>
            <wp:effectExtent l="0" t="0" r="4445" b="0"/>
            <wp:wrapNone/>
            <wp:docPr id="1" name="Immagine 1" descr="C:\Users\SESA48~1\AppData\Local\Temp\Rar$DRa19112.30163\OE9UX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SA48~1\AppData\Local\Temp\Rar$DRa19112.30163\OE9UX40.jpg"/>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colorTemperature colorTemp="7200"/>
                              </a14:imgEffect>
                              <a14:imgEffect>
                                <a14:brightnessContrast bright="-20000" contrast="40000"/>
                              </a14:imgEffect>
                            </a14:imgLayer>
                          </a14:imgProps>
                        </a:ext>
                        <a:ext uri="{28A0092B-C50C-407E-A947-70E740481C1C}">
                          <a14:useLocalDpi xmlns:a14="http://schemas.microsoft.com/office/drawing/2010/main" val="0"/>
                        </a:ext>
                      </a:extLst>
                    </a:blip>
                    <a:srcRect l="53286" t="7562" b="5574"/>
                    <a:stretch/>
                  </pic:blipFill>
                  <pic:spPr bwMode="auto">
                    <a:xfrm>
                      <a:off x="0" y="0"/>
                      <a:ext cx="7596505" cy="941201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81F1F" w:rsidRPr="0032057F" w:rsidRDefault="00681F1F" w:rsidP="00681F1F">
      <w:pPr>
        <w:jc w:val="center"/>
        <w:rPr>
          <w:rFonts w:cs="Myriad Set Pro"/>
          <w:b/>
          <w:spacing w:val="4"/>
          <w:kern w:val="20"/>
          <w:sz w:val="72"/>
          <w:szCs w:val="80"/>
          <w:lang w:val="en-US"/>
        </w:rPr>
      </w:pPr>
    </w:p>
    <w:p w:rsidR="0077488F" w:rsidRPr="0032057F" w:rsidRDefault="006F4516" w:rsidP="0077488F">
      <w:pPr>
        <w:jc w:val="center"/>
        <w:rPr>
          <w:rFonts w:cs="Myriad Set Pro"/>
          <w:b/>
          <w:spacing w:val="4"/>
          <w:kern w:val="20"/>
          <w:sz w:val="40"/>
          <w:szCs w:val="80"/>
          <w:lang w:val="en-US"/>
        </w:rPr>
      </w:pPr>
      <w:r>
        <w:rPr>
          <w:rFonts w:ascii="Arial MT Std Light" w:hAnsi="Arial MT Std Light" w:cs="Arial"/>
          <w:noProof/>
          <w:color w:val="36C746"/>
          <w:spacing w:val="4"/>
          <w:w w:val="95"/>
          <w:kern w:val="20"/>
          <w:sz w:val="76"/>
          <w:szCs w:val="76"/>
          <w:lang w:val="en-US"/>
        </w:rPr>
        <w:drawing>
          <wp:anchor distT="0" distB="0" distL="114300" distR="114300" simplePos="0" relativeHeight="251663358" behindDoc="0" locked="0" layoutInCell="1" allowOverlap="1">
            <wp:simplePos x="0" y="0"/>
            <wp:positionH relativeFrom="margin">
              <wp:align>left</wp:align>
            </wp:positionH>
            <wp:positionV relativeFrom="paragraph">
              <wp:posOffset>223520</wp:posOffset>
            </wp:positionV>
            <wp:extent cx="2457450" cy="3407498"/>
            <wp:effectExtent l="0" t="0" r="0" b="2540"/>
            <wp:wrapNone/>
            <wp:docPr id="3" name="Immagine 3" descr="C:\Users\sesa480353\AppData\Local\Microsoft\Windows\INetCache\Content.Word\M172DCL_orangeTH_E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sa480353\AppData\Local\Microsoft\Windows\INetCache\Content.Word\M172DCL_orangeTH_EW.BMP"/>
                    <pic:cNvPicPr>
                      <a:picLocks noChangeAspect="1" noChangeArrowheads="1"/>
                    </pic:cNvPicPr>
                  </pic:nvPicPr>
                  <pic:blipFill>
                    <a:blip r:embed="rId10">
                      <a:clrChange>
                        <a:clrFrom>
                          <a:srgbClr val="D92456"/>
                        </a:clrFrom>
                        <a:clrTo>
                          <a:srgbClr val="D92456">
                            <a:alpha val="0"/>
                          </a:srgbClr>
                        </a:clrTo>
                      </a:clrChange>
                      <a:extLst>
                        <a:ext uri="{28A0092B-C50C-407E-A947-70E740481C1C}">
                          <a14:useLocalDpi xmlns:a14="http://schemas.microsoft.com/office/drawing/2010/main" val="0"/>
                        </a:ext>
                      </a:extLst>
                    </a:blip>
                    <a:srcRect/>
                    <a:stretch>
                      <a:fillRect/>
                    </a:stretch>
                  </pic:blipFill>
                  <pic:spPr bwMode="auto">
                    <a:xfrm>
                      <a:off x="0" y="0"/>
                      <a:ext cx="2457450" cy="340749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7488F" w:rsidRPr="0032057F" w:rsidRDefault="0077488F" w:rsidP="0077488F">
      <w:pPr>
        <w:jc w:val="center"/>
        <w:rPr>
          <w:rFonts w:cs="Myriad Set Pro"/>
          <w:b/>
          <w:spacing w:val="4"/>
          <w:kern w:val="20"/>
          <w:sz w:val="80"/>
          <w:szCs w:val="80"/>
          <w:lang w:val="en-US"/>
        </w:rPr>
      </w:pPr>
    </w:p>
    <w:p w:rsidR="0077488F" w:rsidRPr="0032057F" w:rsidRDefault="0077488F" w:rsidP="0077488F">
      <w:pPr>
        <w:jc w:val="center"/>
        <w:rPr>
          <w:rFonts w:cs="Myriad Set Pro"/>
          <w:b/>
          <w:spacing w:val="4"/>
          <w:kern w:val="20"/>
          <w:sz w:val="80"/>
          <w:szCs w:val="80"/>
          <w:lang w:val="en-US"/>
        </w:rPr>
      </w:pPr>
    </w:p>
    <w:p w:rsidR="00206370" w:rsidRDefault="00206370" w:rsidP="006B30F5">
      <w:pPr>
        <w:spacing w:after="0" w:line="240" w:lineRule="auto"/>
        <w:jc w:val="center"/>
        <w:rPr>
          <w:rFonts w:ascii="Arial MT Std Light" w:hAnsi="Arial MT Std Light" w:cs="Arial"/>
          <w:color w:val="36C746"/>
          <w:spacing w:val="4"/>
          <w:w w:val="95"/>
          <w:kern w:val="20"/>
          <w:sz w:val="76"/>
          <w:szCs w:val="76"/>
          <w:lang w:val="en-US"/>
        </w:rPr>
      </w:pPr>
    </w:p>
    <w:p w:rsidR="00206370" w:rsidRDefault="00206370" w:rsidP="006B30F5">
      <w:pPr>
        <w:spacing w:after="0" w:line="240" w:lineRule="auto"/>
        <w:jc w:val="center"/>
        <w:rPr>
          <w:rFonts w:ascii="Arial MT Std Light" w:hAnsi="Arial MT Std Light" w:cs="Arial"/>
          <w:color w:val="36C746"/>
          <w:spacing w:val="4"/>
          <w:w w:val="95"/>
          <w:kern w:val="20"/>
          <w:sz w:val="76"/>
          <w:szCs w:val="76"/>
          <w:lang w:val="en-US"/>
        </w:rPr>
      </w:pPr>
    </w:p>
    <w:p w:rsidR="00206370" w:rsidRDefault="00206370" w:rsidP="006B30F5">
      <w:pPr>
        <w:spacing w:after="0" w:line="240" w:lineRule="auto"/>
        <w:jc w:val="center"/>
        <w:rPr>
          <w:rFonts w:ascii="Arial MT Std Light" w:hAnsi="Arial MT Std Light" w:cs="Arial"/>
          <w:color w:val="36C746"/>
          <w:spacing w:val="4"/>
          <w:w w:val="95"/>
          <w:kern w:val="20"/>
          <w:sz w:val="76"/>
          <w:szCs w:val="76"/>
          <w:lang w:val="en-US"/>
        </w:rPr>
      </w:pPr>
    </w:p>
    <w:p w:rsidR="00206370" w:rsidRDefault="00206370" w:rsidP="006B30F5">
      <w:pPr>
        <w:spacing w:after="0" w:line="240" w:lineRule="auto"/>
        <w:jc w:val="center"/>
        <w:rPr>
          <w:rFonts w:ascii="Arial MT Std Light" w:hAnsi="Arial MT Std Light" w:cs="Arial"/>
          <w:color w:val="36C746"/>
          <w:spacing w:val="4"/>
          <w:w w:val="95"/>
          <w:kern w:val="20"/>
          <w:sz w:val="76"/>
          <w:szCs w:val="76"/>
          <w:lang w:val="en-US"/>
        </w:rPr>
      </w:pPr>
    </w:p>
    <w:p w:rsidR="00206370" w:rsidRDefault="00206370" w:rsidP="006B30F5">
      <w:pPr>
        <w:spacing w:after="0" w:line="240" w:lineRule="auto"/>
        <w:jc w:val="center"/>
        <w:rPr>
          <w:rFonts w:ascii="Arial MT Std Light" w:hAnsi="Arial MT Std Light" w:cs="Arial"/>
          <w:color w:val="36C746"/>
          <w:spacing w:val="4"/>
          <w:w w:val="95"/>
          <w:kern w:val="20"/>
          <w:sz w:val="76"/>
          <w:szCs w:val="76"/>
          <w:lang w:val="en-US"/>
        </w:rPr>
      </w:pPr>
    </w:p>
    <w:p w:rsidR="00206370" w:rsidRDefault="00206370" w:rsidP="006B30F5">
      <w:pPr>
        <w:spacing w:after="0" w:line="240" w:lineRule="auto"/>
        <w:jc w:val="center"/>
        <w:rPr>
          <w:rFonts w:ascii="Arial MT Std Light" w:hAnsi="Arial MT Std Light" w:cs="Arial"/>
          <w:color w:val="36C746"/>
          <w:spacing w:val="4"/>
          <w:w w:val="95"/>
          <w:kern w:val="20"/>
          <w:sz w:val="76"/>
          <w:szCs w:val="76"/>
          <w:lang w:val="en-US"/>
        </w:rPr>
      </w:pPr>
      <w:r>
        <w:rPr>
          <w:rFonts w:ascii="Arial MT Std Light" w:hAnsi="Arial MT Std Light" w:cs="Arial"/>
          <w:noProof/>
          <w:color w:val="36C746"/>
          <w:spacing w:val="4"/>
          <w:kern w:val="20"/>
          <w:sz w:val="76"/>
          <w:szCs w:val="76"/>
          <w:lang w:val="en-US"/>
        </w:rPr>
        <mc:AlternateContent>
          <mc:Choice Requires="wps">
            <w:drawing>
              <wp:anchor distT="0" distB="0" distL="114300" distR="114300" simplePos="0" relativeHeight="251682816" behindDoc="1" locked="0" layoutInCell="1" allowOverlap="1">
                <wp:simplePos x="0" y="0"/>
                <wp:positionH relativeFrom="page">
                  <wp:posOffset>-8626</wp:posOffset>
                </wp:positionH>
                <wp:positionV relativeFrom="paragraph">
                  <wp:posOffset>384979</wp:posOffset>
                </wp:positionV>
                <wp:extent cx="7570825" cy="1751162"/>
                <wp:effectExtent l="0" t="0" r="0" b="1905"/>
                <wp:wrapNone/>
                <wp:docPr id="6" name="Rettangolo 6"/>
                <wp:cNvGraphicFramePr/>
                <a:graphic xmlns:a="http://schemas.openxmlformats.org/drawingml/2006/main">
                  <a:graphicData uri="http://schemas.microsoft.com/office/word/2010/wordprocessingShape">
                    <wps:wsp>
                      <wps:cNvSpPr/>
                      <wps:spPr>
                        <a:xfrm>
                          <a:off x="0" y="0"/>
                          <a:ext cx="7570825" cy="1751162"/>
                        </a:xfrm>
                        <a:prstGeom prst="rect">
                          <a:avLst/>
                        </a:prstGeom>
                        <a:solidFill>
                          <a:srgbClr val="F98200">
                            <a:alpha val="87843"/>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F3C61" id="Rettangolo 6" o:spid="_x0000_s1026" style="position:absolute;margin-left:-.7pt;margin-top:30.3pt;width:596.15pt;height:137.9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" fillcolor="#f98200" stroked="f" strokeweight="1pt">
                <v:fill opacity="57568f"/>
                <w10:wrap anchorx="page"/>
              </v:rect>
            </w:pict>
          </mc:Fallback>
        </mc:AlternateContent>
      </w:r>
    </w:p>
    <w:p w:rsidR="00206370" w:rsidRPr="00866550" w:rsidRDefault="00206370" w:rsidP="009361CB">
      <w:pPr>
        <w:spacing w:after="0" w:line="240" w:lineRule="auto"/>
        <w:rPr>
          <w:rFonts w:ascii="Arial MT Std Light" w:hAnsi="Arial MT Std Light" w:cs="Arial"/>
          <w:color w:val="FFFFFF" w:themeColor="background1"/>
          <w:spacing w:val="4"/>
          <w:w w:val="95"/>
          <w:kern w:val="20"/>
          <w:sz w:val="52"/>
          <w:szCs w:val="76"/>
          <w:lang w:val="en-US"/>
        </w:rPr>
      </w:pPr>
    </w:p>
    <w:p w:rsidR="00866550" w:rsidRPr="00866550" w:rsidRDefault="00250088" w:rsidP="009361CB">
      <w:pPr>
        <w:spacing w:after="0" w:line="240" w:lineRule="auto"/>
        <w:ind w:right="-1134"/>
        <w:rPr>
          <w:rFonts w:ascii="Arial MT Std Light" w:hAnsi="Arial MT Std Light" w:cs="Arial"/>
          <w:color w:val="FFFFFF" w:themeColor="background1"/>
          <w:spacing w:val="4"/>
          <w:w w:val="95"/>
          <w:kern w:val="20"/>
          <w:sz w:val="68"/>
          <w:szCs w:val="68"/>
          <w:lang w:val="en-US"/>
        </w:rPr>
      </w:pPr>
      <w:r w:rsidRPr="004958DF">
        <w:rPr>
          <w:rFonts w:ascii="Arial MT Std Light" w:hAnsi="Arial MT Std Light" w:cs="Arial"/>
          <w:color w:val="FFFFFF" w:themeColor="background1"/>
          <w:spacing w:val="4"/>
          <w:w w:val="95"/>
          <w:kern w:val="20"/>
          <w:sz w:val="68"/>
          <w:szCs w:val="68"/>
          <w:lang w:val="en-US"/>
        </w:rPr>
        <w:t>TCR7400</w:t>
      </w:r>
      <w:r w:rsidR="00866550">
        <w:rPr>
          <w:rFonts w:ascii="Arial MT Std Light" w:hAnsi="Arial MT Std Light" w:cs="Arial"/>
          <w:color w:val="FFFFFF" w:themeColor="background1"/>
          <w:spacing w:val="4"/>
          <w:w w:val="95"/>
          <w:kern w:val="20"/>
          <w:sz w:val="68"/>
          <w:szCs w:val="68"/>
          <w:lang w:val="en-US"/>
        </w:rPr>
        <w:t xml:space="preserve"> </w:t>
      </w:r>
      <w:proofErr w:type="spellStart"/>
      <w:r w:rsidR="00866550" w:rsidRPr="00866550">
        <w:rPr>
          <w:rFonts w:ascii="Arial MT Std Light" w:hAnsi="Arial MT Std Light" w:cs="Arial"/>
          <w:color w:val="FFFFFF" w:themeColor="background1"/>
          <w:spacing w:val="4"/>
          <w:w w:val="95"/>
          <w:kern w:val="20"/>
          <w:sz w:val="68"/>
          <w:szCs w:val="68"/>
          <w:lang w:val="en-US"/>
        </w:rPr>
        <w:t>ModBus</w:t>
      </w:r>
      <w:proofErr w:type="spellEnd"/>
      <w:r w:rsidR="00866550" w:rsidRPr="00866550">
        <w:rPr>
          <w:rFonts w:ascii="Arial MT Std Light" w:hAnsi="Arial MT Std Light" w:cs="Arial"/>
          <w:color w:val="FFFFFF" w:themeColor="background1"/>
          <w:spacing w:val="4"/>
          <w:w w:val="95"/>
          <w:kern w:val="20"/>
          <w:sz w:val="68"/>
          <w:szCs w:val="68"/>
          <w:lang w:val="en-US"/>
        </w:rPr>
        <w:t xml:space="preserve"> Serial Line</w:t>
      </w:r>
    </w:p>
    <w:p w:rsidR="00866550" w:rsidRPr="00AE38FA" w:rsidRDefault="004E228C" w:rsidP="009361CB">
      <w:pPr>
        <w:spacing w:after="0" w:line="240" w:lineRule="auto"/>
        <w:ind w:right="-1134"/>
        <w:rPr>
          <w:rFonts w:ascii="Arial MT Std Light" w:hAnsi="Arial MT Std Light" w:cs="Arial"/>
          <w:color w:val="FFFFFF" w:themeColor="background1"/>
          <w:spacing w:val="4"/>
          <w:w w:val="95"/>
          <w:kern w:val="20"/>
          <w:sz w:val="68"/>
          <w:szCs w:val="68"/>
          <w:lang w:val="en-US"/>
        </w:rPr>
      </w:pPr>
      <w:r>
        <w:rPr>
          <w:rFonts w:ascii="Arial MT Std Light" w:hAnsi="Arial MT Std Light" w:cs="Arial"/>
          <w:color w:val="FFFFFF" w:themeColor="background1"/>
          <w:spacing w:val="4"/>
          <w:w w:val="95"/>
          <w:kern w:val="20"/>
          <w:sz w:val="68"/>
          <w:szCs w:val="68"/>
          <w:lang w:val="en-US"/>
        </w:rPr>
        <w:t>Advanced</w:t>
      </w:r>
      <w:r w:rsidR="006B30F5" w:rsidRPr="004958DF">
        <w:rPr>
          <w:rFonts w:ascii="Arial MT Std Light" w:hAnsi="Arial MT Std Light" w:cs="Arial"/>
          <w:color w:val="FFFFFF" w:themeColor="background1"/>
          <w:spacing w:val="4"/>
          <w:w w:val="95"/>
          <w:kern w:val="20"/>
          <w:sz w:val="68"/>
          <w:szCs w:val="68"/>
          <w:lang w:val="en-US"/>
        </w:rPr>
        <w:t xml:space="preserve"> Thermostat</w:t>
      </w:r>
    </w:p>
    <w:p w:rsidR="00BD1060" w:rsidRPr="007628D4" w:rsidRDefault="00BD1060" w:rsidP="006B30F5">
      <w:pPr>
        <w:spacing w:before="240"/>
        <w:rPr>
          <w:rFonts w:ascii="CWZKFW+MyriadSet-Text" w:hAnsi="CWZKFW+MyriadSet-Text" w:cs="Myriad Set Pro"/>
          <w:b/>
          <w:color w:val="A7AAAB"/>
          <w:spacing w:val="4"/>
          <w:w w:val="95"/>
          <w:kern w:val="20"/>
          <w:sz w:val="40"/>
          <w:szCs w:val="36"/>
          <w:lang w:val="en-US"/>
        </w:rPr>
      </w:pPr>
    </w:p>
    <w:p w:rsidR="00BD1060" w:rsidRDefault="00BD1060" w:rsidP="009A7B36">
      <w:pPr>
        <w:spacing w:before="240"/>
        <w:rPr>
          <w:rFonts w:cs="Myriad Set Pro"/>
          <w:spacing w:val="4"/>
          <w:w w:val="95"/>
          <w:kern w:val="20"/>
          <w:sz w:val="40"/>
          <w:szCs w:val="36"/>
          <w:lang w:val="en-US"/>
        </w:rPr>
      </w:pPr>
    </w:p>
    <w:p w:rsidR="000F44B0" w:rsidRPr="007628D4" w:rsidRDefault="000F44B0" w:rsidP="009A7B36">
      <w:pPr>
        <w:spacing w:before="240"/>
        <w:rPr>
          <w:rFonts w:cs="Myriad Set Pro"/>
          <w:spacing w:val="4"/>
          <w:w w:val="95"/>
          <w:kern w:val="20"/>
          <w:sz w:val="40"/>
          <w:szCs w:val="36"/>
          <w:lang w:val="en-US"/>
        </w:rPr>
        <w:sectPr w:rsidR="000F44B0" w:rsidRPr="007628D4" w:rsidSect="009361CB">
          <w:footerReference w:type="first" r:id="rId11"/>
          <w:pgSz w:w="11906" w:h="16838"/>
          <w:pgMar w:top="1276" w:right="1134" w:bottom="1134" w:left="993" w:header="708" w:footer="708" w:gutter="0"/>
          <w:cols w:space="708"/>
          <w:docGrid w:linePitch="360"/>
        </w:sectPr>
      </w:pPr>
    </w:p>
    <w:p w:rsidR="0088619C" w:rsidRPr="007628D4" w:rsidRDefault="0088619C" w:rsidP="00BA574D">
      <w:pPr>
        <w:tabs>
          <w:tab w:val="left" w:pos="454"/>
        </w:tabs>
        <w:spacing w:before="960" w:after="1240" w:line="240" w:lineRule="auto"/>
        <w:rPr>
          <w:rFonts w:ascii="CWZKFW+MyriadSet-Text" w:hAnsi="CWZKFW+MyriadSet-Text" w:cs="Myriad Set Pro"/>
          <w:b/>
          <w:spacing w:val="4"/>
          <w:kern w:val="20"/>
          <w:sz w:val="41"/>
          <w:szCs w:val="41"/>
          <w:lang w:val="en-US"/>
        </w:rPr>
      </w:pPr>
      <w:r w:rsidRPr="007628D4">
        <w:rPr>
          <w:rFonts w:ascii="CWZKFW+MyriadSet-Text" w:hAnsi="CWZKFW+MyriadSet-Text" w:cs="Myriad Set Pro"/>
          <w:b/>
          <w:spacing w:val="4"/>
          <w:kern w:val="20"/>
          <w:sz w:val="41"/>
          <w:szCs w:val="41"/>
          <w:lang w:val="en-US"/>
        </w:rPr>
        <w:lastRenderedPageBreak/>
        <w:tab/>
        <w:t>Contents</w:t>
      </w:r>
    </w:p>
    <w:p w:rsidR="0088619C" w:rsidRPr="007628D4" w:rsidRDefault="009A7B36" w:rsidP="00C339BD">
      <w:pPr>
        <w:tabs>
          <w:tab w:val="left" w:pos="454"/>
        </w:tabs>
        <w:spacing w:before="240" w:after="0" w:line="240" w:lineRule="auto"/>
        <w:rPr>
          <w:rFonts w:ascii="CWZKFW+MyriadSet-Text" w:hAnsi="CWZKFW+MyriadSet-Text" w:cs="Myriad Set Pro"/>
          <w:b/>
          <w:color w:val="36C746"/>
          <w:spacing w:val="4"/>
          <w:kern w:val="20"/>
          <w:sz w:val="25"/>
          <w:szCs w:val="25"/>
          <w:lang w:val="en-US"/>
        </w:rPr>
      </w:pPr>
      <w:r>
        <w:rPr>
          <w:rFonts w:ascii="CWZKFW+MyriadSet-Text" w:hAnsi="CWZKFW+MyriadSet-Text" w:cs="Myriad Set Pro"/>
          <w:b/>
          <w:noProof/>
          <w:spacing w:val="4"/>
          <w:kern w:val="20"/>
          <w:sz w:val="21"/>
          <w:szCs w:val="21"/>
        </w:rPr>
        <w:fldChar w:fldCharType="begin"/>
      </w:r>
      <w:r w:rsidRPr="00A34109">
        <w:rPr>
          <w:rFonts w:ascii="CWZKFW+MyriadSet-Text" w:hAnsi="CWZKFW+MyriadSet-Text" w:cs="Myriad Set Pro"/>
          <w:b/>
          <w:noProof/>
          <w:spacing w:val="4"/>
          <w:kern w:val="20"/>
          <w:sz w:val="21"/>
          <w:szCs w:val="21"/>
          <w:lang w:val="en-US"/>
        </w:rPr>
        <w:instrText xml:space="preserve"> PAGEREF _Ref526778284 \h </w:instrText>
      </w:r>
      <w:r>
        <w:rPr>
          <w:rFonts w:ascii="CWZKFW+MyriadSet-Text" w:hAnsi="CWZKFW+MyriadSet-Text" w:cs="Myriad Set Pro"/>
          <w:b/>
          <w:noProof/>
          <w:spacing w:val="4"/>
          <w:kern w:val="20"/>
          <w:sz w:val="21"/>
          <w:szCs w:val="21"/>
        </w:rPr>
      </w:r>
      <w:r>
        <w:rPr>
          <w:rFonts w:ascii="CWZKFW+MyriadSet-Text" w:hAnsi="CWZKFW+MyriadSet-Text" w:cs="Myriad Set Pro"/>
          <w:b/>
          <w:noProof/>
          <w:spacing w:val="4"/>
          <w:kern w:val="20"/>
          <w:sz w:val="21"/>
          <w:szCs w:val="21"/>
        </w:rPr>
        <w:fldChar w:fldCharType="separate"/>
      </w:r>
      <w:r w:rsidR="00014EBF">
        <w:rPr>
          <w:rFonts w:ascii="CWZKFW+MyriadSet-Text" w:hAnsi="CWZKFW+MyriadSet-Text" w:cs="Myriad Set Pro"/>
          <w:b/>
          <w:noProof/>
          <w:spacing w:val="4"/>
          <w:kern w:val="20"/>
          <w:sz w:val="21"/>
          <w:szCs w:val="21"/>
          <w:lang w:val="en-US"/>
        </w:rPr>
        <w:t>4</w:t>
      </w:r>
      <w:r>
        <w:rPr>
          <w:rFonts w:ascii="CWZKFW+MyriadSet-Text" w:hAnsi="CWZKFW+MyriadSet-Text" w:cs="Myriad Set Pro"/>
          <w:b/>
          <w:noProof/>
          <w:spacing w:val="4"/>
          <w:kern w:val="20"/>
          <w:sz w:val="21"/>
          <w:szCs w:val="21"/>
        </w:rPr>
        <w:fldChar w:fldCharType="end"/>
      </w:r>
      <w:r w:rsidR="0088619C" w:rsidRPr="007628D4">
        <w:rPr>
          <w:rFonts w:ascii="CWZKFW+MyriadSet-Text" w:hAnsi="CWZKFW+MyriadSet-Text" w:cs="Myriad Set Pro"/>
          <w:b/>
          <w:color w:val="36C746"/>
          <w:spacing w:val="4"/>
          <w:kern w:val="20"/>
          <w:sz w:val="25"/>
          <w:szCs w:val="25"/>
          <w:lang w:val="en-US"/>
        </w:rPr>
        <w:tab/>
      </w:r>
      <w:r w:rsidR="00457C9A" w:rsidRPr="005D2A67">
        <w:rPr>
          <w:rFonts w:ascii="CWZKFW+MyriadSet-Text" w:hAnsi="CWZKFW+MyriadSet-Text" w:cs="Myriad Set Pro"/>
          <w:b/>
          <w:color w:val="F98200"/>
          <w:spacing w:val="4"/>
          <w:kern w:val="20"/>
          <w:sz w:val="25"/>
          <w:szCs w:val="25"/>
          <w:lang w:val="en-US"/>
        </w:rPr>
        <w:t xml:space="preserve">Chapter 1: </w:t>
      </w:r>
      <w:r w:rsidR="009D3B90" w:rsidRPr="005D2A67">
        <w:rPr>
          <w:rFonts w:ascii="CWZKFW+MyriadSet-Text" w:hAnsi="CWZKFW+MyriadSet-Text" w:cs="Myriad Set Pro"/>
          <w:b/>
          <w:color w:val="F98200"/>
          <w:spacing w:val="4"/>
          <w:kern w:val="20"/>
          <w:sz w:val="25"/>
          <w:szCs w:val="25"/>
        </w:rPr>
        <w:fldChar w:fldCharType="begin"/>
      </w:r>
      <w:r w:rsidR="009D3B90" w:rsidRPr="005D2A67">
        <w:rPr>
          <w:rFonts w:ascii="CWZKFW+MyriadSet-Text" w:hAnsi="CWZKFW+MyriadSet-Text" w:cs="Myriad Set Pro"/>
          <w:b/>
          <w:color w:val="F98200"/>
          <w:spacing w:val="4"/>
          <w:kern w:val="20"/>
          <w:sz w:val="25"/>
          <w:szCs w:val="25"/>
          <w:lang w:val="en-US"/>
        </w:rPr>
        <w:instrText xml:space="preserve"> REF _Ref526778284 \h  \* MERGEFORMAT </w:instrText>
      </w:r>
      <w:r w:rsidR="009D3B90" w:rsidRPr="005D2A67">
        <w:rPr>
          <w:rFonts w:ascii="CWZKFW+MyriadSet-Text" w:hAnsi="CWZKFW+MyriadSet-Text" w:cs="Myriad Set Pro"/>
          <w:b/>
          <w:color w:val="F98200"/>
          <w:spacing w:val="4"/>
          <w:kern w:val="20"/>
          <w:sz w:val="25"/>
          <w:szCs w:val="25"/>
        </w:rPr>
      </w:r>
      <w:r w:rsidR="009D3B90" w:rsidRPr="005D2A67">
        <w:rPr>
          <w:rFonts w:ascii="CWZKFW+MyriadSet-Text" w:hAnsi="CWZKFW+MyriadSet-Text" w:cs="Myriad Set Pro"/>
          <w:b/>
          <w:color w:val="F98200"/>
          <w:spacing w:val="4"/>
          <w:kern w:val="20"/>
          <w:sz w:val="25"/>
          <w:szCs w:val="25"/>
        </w:rPr>
        <w:fldChar w:fldCharType="separate"/>
      </w:r>
      <w:r w:rsidR="00014EBF" w:rsidRPr="00014EBF">
        <w:rPr>
          <w:rFonts w:ascii="CWZKFW+MyriadSet-Text" w:hAnsi="CWZKFW+MyriadSet-Text" w:cs="Myriad Set Pro"/>
          <w:b/>
          <w:color w:val="F98200"/>
          <w:spacing w:val="4"/>
          <w:kern w:val="20"/>
          <w:sz w:val="25"/>
          <w:szCs w:val="25"/>
          <w:lang w:val="en-US"/>
        </w:rPr>
        <w:t>Quick Start</w:t>
      </w:r>
      <w:r w:rsidR="009D3B90" w:rsidRPr="005D2A67">
        <w:rPr>
          <w:rFonts w:ascii="CWZKFW+MyriadSet-Text" w:hAnsi="CWZKFW+MyriadSet-Text" w:cs="Myriad Set Pro"/>
          <w:b/>
          <w:color w:val="F98200"/>
          <w:spacing w:val="4"/>
          <w:kern w:val="20"/>
          <w:sz w:val="25"/>
          <w:szCs w:val="25"/>
        </w:rPr>
        <w:fldChar w:fldCharType="end"/>
      </w:r>
    </w:p>
    <w:p w:rsidR="006F2D40" w:rsidRDefault="006F2D40" w:rsidP="006F2D40">
      <w:pPr>
        <w:tabs>
          <w:tab w:val="left" w:pos="454"/>
        </w:tabs>
        <w:spacing w:before="60" w:after="0" w:line="240" w:lineRule="auto"/>
        <w:rPr>
          <w:rFonts w:ascii="CWZKFW+MyriadSet-Text" w:hAnsi="CWZKFW+MyriadSet-Text" w:cs="Myriad Set Pro"/>
          <w:spacing w:val="4"/>
          <w:kern w:val="20"/>
          <w:sz w:val="21"/>
          <w:szCs w:val="21"/>
          <w:lang w:val="en-US"/>
        </w:rPr>
      </w:pPr>
      <w:r>
        <w:rPr>
          <w:rFonts w:ascii="CWZKFW+MyriadSet-Text" w:hAnsi="CWZKFW+MyriadSet-Text" w:cs="Myriad Set Pro"/>
          <w:b/>
          <w:noProof/>
          <w:spacing w:val="4"/>
          <w:kern w:val="20"/>
          <w:sz w:val="21"/>
          <w:szCs w:val="21"/>
        </w:rPr>
        <w:fldChar w:fldCharType="begin"/>
      </w:r>
      <w:r>
        <w:rPr>
          <w:rFonts w:ascii="CWZKFW+MyriadSet-Text" w:hAnsi="CWZKFW+MyriadSet-Text" w:cs="Myriad Set Pro"/>
          <w:b/>
          <w:noProof/>
          <w:spacing w:val="4"/>
          <w:kern w:val="20"/>
          <w:sz w:val="21"/>
          <w:szCs w:val="21"/>
          <w:lang w:val="en-US"/>
        </w:rPr>
        <w:instrText xml:space="preserve"> PAGEREF _Ref526863168 \h </w:instrText>
      </w:r>
      <w:r>
        <w:rPr>
          <w:rFonts w:ascii="CWZKFW+MyriadSet-Text" w:hAnsi="CWZKFW+MyriadSet-Text" w:cs="Myriad Set Pro"/>
          <w:b/>
          <w:noProof/>
          <w:spacing w:val="4"/>
          <w:kern w:val="20"/>
          <w:sz w:val="21"/>
          <w:szCs w:val="21"/>
        </w:rPr>
      </w:r>
      <w:r>
        <w:rPr>
          <w:rFonts w:ascii="CWZKFW+MyriadSet-Text" w:hAnsi="CWZKFW+MyriadSet-Text" w:cs="Myriad Set Pro"/>
          <w:b/>
          <w:noProof/>
          <w:spacing w:val="4"/>
          <w:kern w:val="20"/>
          <w:sz w:val="21"/>
          <w:szCs w:val="21"/>
        </w:rPr>
        <w:fldChar w:fldCharType="separate"/>
      </w:r>
      <w:r>
        <w:rPr>
          <w:rFonts w:ascii="CWZKFW+MyriadSet-Text" w:hAnsi="CWZKFW+MyriadSet-Text" w:cs="Myriad Set Pro"/>
          <w:b/>
          <w:noProof/>
          <w:spacing w:val="4"/>
          <w:kern w:val="20"/>
          <w:sz w:val="21"/>
          <w:szCs w:val="21"/>
          <w:lang w:val="en-US"/>
        </w:rPr>
        <w:t>4</w:t>
      </w:r>
      <w:r>
        <w:rPr>
          <w:rFonts w:ascii="CWZKFW+MyriadSet-Text" w:hAnsi="CWZKFW+MyriadSet-Text" w:cs="Myriad Set Pro"/>
          <w:b/>
          <w:noProof/>
          <w:spacing w:val="4"/>
          <w:kern w:val="20"/>
          <w:sz w:val="21"/>
          <w:szCs w:val="21"/>
        </w:rPr>
        <w:fldChar w:fldCharType="end"/>
      </w:r>
      <w:r>
        <w:rPr>
          <w:rFonts w:ascii="CWZKFW+MyriadSet-Text" w:hAnsi="CWZKFW+MyriadSet-Text" w:cs="Myriad Set Pro"/>
          <w:spacing w:val="4"/>
          <w:kern w:val="20"/>
          <w:sz w:val="21"/>
          <w:szCs w:val="21"/>
          <w:lang w:val="en-US"/>
        </w:rPr>
        <w:tab/>
      </w:r>
      <w:r>
        <w:rPr>
          <w:rFonts w:ascii="CWZKFW+MyriadSet-Text" w:hAnsi="CWZKFW+MyriadSet-Text" w:cs="Myriad Set Pro"/>
          <w:spacing w:val="4"/>
          <w:kern w:val="20"/>
          <w:sz w:val="21"/>
          <w:szCs w:val="21"/>
          <w:lang w:val="en-US"/>
        </w:rPr>
        <w:fldChar w:fldCharType="begin"/>
      </w:r>
      <w:r>
        <w:rPr>
          <w:rFonts w:ascii="CWZKFW+MyriadSet-Text" w:hAnsi="CWZKFW+MyriadSet-Text" w:cs="Myriad Set Pro"/>
          <w:spacing w:val="4"/>
          <w:kern w:val="20"/>
          <w:sz w:val="21"/>
          <w:szCs w:val="21"/>
          <w:lang w:val="en-US"/>
        </w:rPr>
        <w:instrText xml:space="preserve"> REF _Ref1559452 \h </w:instrText>
      </w:r>
      <w:r>
        <w:rPr>
          <w:rFonts w:ascii="CWZKFW+MyriadSet-Text" w:hAnsi="CWZKFW+MyriadSet-Text" w:cs="Myriad Set Pro"/>
          <w:spacing w:val="4"/>
          <w:kern w:val="20"/>
          <w:sz w:val="21"/>
          <w:szCs w:val="21"/>
          <w:lang w:val="en-US"/>
        </w:rPr>
      </w:r>
      <w:r>
        <w:rPr>
          <w:rFonts w:ascii="CWZKFW+MyriadSet-Text" w:hAnsi="CWZKFW+MyriadSet-Text" w:cs="Myriad Set Pro"/>
          <w:spacing w:val="4"/>
          <w:kern w:val="20"/>
          <w:sz w:val="21"/>
          <w:szCs w:val="21"/>
          <w:lang w:val="en-US"/>
        </w:rPr>
        <w:fldChar w:fldCharType="separate"/>
      </w:r>
      <w:r>
        <w:rPr>
          <w:kern w:val="20"/>
          <w:lang w:val="en-US"/>
        </w:rPr>
        <w:t>Device Features</w:t>
      </w:r>
      <w:r>
        <w:rPr>
          <w:rFonts w:ascii="CWZKFW+MyriadSet-Text" w:hAnsi="CWZKFW+MyriadSet-Text" w:cs="Myriad Set Pro"/>
          <w:spacing w:val="4"/>
          <w:kern w:val="20"/>
          <w:sz w:val="21"/>
          <w:szCs w:val="21"/>
          <w:lang w:val="en-US"/>
        </w:rPr>
        <w:fldChar w:fldCharType="end"/>
      </w:r>
    </w:p>
    <w:p w:rsidR="003D3295" w:rsidRDefault="009A7B36" w:rsidP="00C339BD">
      <w:pPr>
        <w:tabs>
          <w:tab w:val="left" w:pos="454"/>
        </w:tabs>
        <w:spacing w:before="60" w:after="0" w:line="240" w:lineRule="auto"/>
        <w:rPr>
          <w:rFonts w:ascii="CWZKFW+MyriadSet-Text" w:hAnsi="CWZKFW+MyriadSet-Text"/>
          <w:kern w:val="20"/>
          <w:sz w:val="21"/>
          <w:szCs w:val="21"/>
          <w:lang w:val="en-US"/>
        </w:rPr>
      </w:pPr>
      <w:r>
        <w:rPr>
          <w:rFonts w:ascii="CWZKFW+MyriadSet-Text" w:hAnsi="CWZKFW+MyriadSet-Text" w:cs="Myriad Set Pro"/>
          <w:b/>
          <w:noProof/>
          <w:spacing w:val="4"/>
          <w:kern w:val="20"/>
          <w:sz w:val="21"/>
          <w:szCs w:val="21"/>
        </w:rPr>
        <w:fldChar w:fldCharType="begin"/>
      </w:r>
      <w:r w:rsidRPr="00A34109">
        <w:rPr>
          <w:rFonts w:ascii="CWZKFW+MyriadSet-Text" w:hAnsi="CWZKFW+MyriadSet-Text" w:cs="Myriad Set Pro"/>
          <w:b/>
          <w:noProof/>
          <w:spacing w:val="4"/>
          <w:kern w:val="20"/>
          <w:sz w:val="21"/>
          <w:szCs w:val="21"/>
          <w:lang w:val="en-US"/>
        </w:rPr>
        <w:instrText xml:space="preserve"> PAGEREF _Ref526863177 \h </w:instrText>
      </w:r>
      <w:r>
        <w:rPr>
          <w:rFonts w:ascii="CWZKFW+MyriadSet-Text" w:hAnsi="CWZKFW+MyriadSet-Text" w:cs="Myriad Set Pro"/>
          <w:b/>
          <w:noProof/>
          <w:spacing w:val="4"/>
          <w:kern w:val="20"/>
          <w:sz w:val="21"/>
          <w:szCs w:val="21"/>
        </w:rPr>
      </w:r>
      <w:r>
        <w:rPr>
          <w:rFonts w:ascii="CWZKFW+MyriadSet-Text" w:hAnsi="CWZKFW+MyriadSet-Text" w:cs="Myriad Set Pro"/>
          <w:b/>
          <w:noProof/>
          <w:spacing w:val="4"/>
          <w:kern w:val="20"/>
          <w:sz w:val="21"/>
          <w:szCs w:val="21"/>
        </w:rPr>
        <w:fldChar w:fldCharType="separate"/>
      </w:r>
      <w:r w:rsidR="006F2D40">
        <w:rPr>
          <w:rFonts w:ascii="CWZKFW+MyriadSet-Text" w:hAnsi="CWZKFW+MyriadSet-Text" w:cs="Myriad Set Pro"/>
          <w:b/>
          <w:noProof/>
          <w:spacing w:val="4"/>
          <w:kern w:val="20"/>
          <w:sz w:val="21"/>
          <w:szCs w:val="21"/>
          <w:lang w:val="en-US"/>
        </w:rPr>
        <w:t>4</w:t>
      </w:r>
      <w:r>
        <w:rPr>
          <w:rFonts w:ascii="CWZKFW+MyriadSet-Text" w:hAnsi="CWZKFW+MyriadSet-Text" w:cs="Myriad Set Pro"/>
          <w:b/>
          <w:noProof/>
          <w:spacing w:val="4"/>
          <w:kern w:val="20"/>
          <w:sz w:val="21"/>
          <w:szCs w:val="21"/>
        </w:rPr>
        <w:fldChar w:fldCharType="end"/>
      </w:r>
      <w:r w:rsidR="003D3295" w:rsidRPr="007628D4">
        <w:rPr>
          <w:rFonts w:ascii="CWZKFW+MyriadSet-Text" w:hAnsi="CWZKFW+MyriadSet-Text" w:cs="Myriad Set Pro"/>
          <w:spacing w:val="4"/>
          <w:kern w:val="20"/>
          <w:sz w:val="21"/>
          <w:szCs w:val="21"/>
          <w:lang w:val="en-US"/>
        </w:rPr>
        <w:tab/>
      </w:r>
      <w:r w:rsidR="006F2D40">
        <w:rPr>
          <w:rFonts w:ascii="CWZKFW+MyriadSet-Text" w:hAnsi="CWZKFW+MyriadSet-Text" w:cs="Myriad Set Pro"/>
          <w:spacing w:val="4"/>
          <w:kern w:val="20"/>
          <w:sz w:val="21"/>
          <w:szCs w:val="21"/>
          <w:lang w:val="en-US"/>
        </w:rPr>
        <w:fldChar w:fldCharType="begin"/>
      </w:r>
      <w:r w:rsidR="006F2D40">
        <w:rPr>
          <w:rFonts w:ascii="CWZKFW+MyriadSet-Text" w:hAnsi="CWZKFW+MyriadSet-Text" w:cs="Myriad Set Pro"/>
          <w:spacing w:val="4"/>
          <w:kern w:val="20"/>
          <w:sz w:val="21"/>
          <w:szCs w:val="21"/>
          <w:lang w:val="en-US"/>
        </w:rPr>
        <w:instrText xml:space="preserve"> REF _Ref1559492 \h </w:instrText>
      </w:r>
      <w:r w:rsidR="006F2D40">
        <w:rPr>
          <w:rFonts w:ascii="CWZKFW+MyriadSet-Text" w:hAnsi="CWZKFW+MyriadSet-Text" w:cs="Myriad Set Pro"/>
          <w:spacing w:val="4"/>
          <w:kern w:val="20"/>
          <w:sz w:val="21"/>
          <w:szCs w:val="21"/>
          <w:lang w:val="en-US"/>
        </w:rPr>
      </w:r>
      <w:r w:rsidR="006F2D40">
        <w:rPr>
          <w:rFonts w:ascii="CWZKFW+MyriadSet-Text" w:hAnsi="CWZKFW+MyriadSet-Text" w:cs="Myriad Set Pro"/>
          <w:spacing w:val="4"/>
          <w:kern w:val="20"/>
          <w:sz w:val="21"/>
          <w:szCs w:val="21"/>
          <w:lang w:val="en-US"/>
        </w:rPr>
        <w:fldChar w:fldCharType="separate"/>
      </w:r>
      <w:r w:rsidR="006F2D40">
        <w:rPr>
          <w:kern w:val="20"/>
          <w:lang w:val="en-US"/>
        </w:rPr>
        <w:t>Installation Instructions</w:t>
      </w:r>
      <w:r w:rsidR="006F2D40">
        <w:rPr>
          <w:rFonts w:ascii="CWZKFW+MyriadSet-Text" w:hAnsi="CWZKFW+MyriadSet-Text" w:cs="Myriad Set Pro"/>
          <w:spacing w:val="4"/>
          <w:kern w:val="20"/>
          <w:sz w:val="21"/>
          <w:szCs w:val="21"/>
          <w:lang w:val="en-US"/>
        </w:rPr>
        <w:fldChar w:fldCharType="end"/>
      </w:r>
    </w:p>
    <w:p w:rsidR="009A7B36" w:rsidRPr="009A7B36" w:rsidRDefault="009A7B36" w:rsidP="009A7B36">
      <w:pPr>
        <w:tabs>
          <w:tab w:val="left" w:pos="454"/>
        </w:tabs>
        <w:spacing w:before="60" w:after="0" w:line="240" w:lineRule="auto"/>
        <w:rPr>
          <w:rFonts w:ascii="CWZKFW+MyriadSet-Text" w:hAnsi="CWZKFW+MyriadSet-Text"/>
          <w:kern w:val="20"/>
          <w:sz w:val="21"/>
          <w:szCs w:val="21"/>
          <w:lang w:val="en-US"/>
        </w:rPr>
      </w:pPr>
      <w:r>
        <w:rPr>
          <w:rFonts w:ascii="CWZKFW+MyriadSet-Text" w:hAnsi="CWZKFW+MyriadSet-Text" w:cs="Myriad Set Pro"/>
          <w:b/>
          <w:noProof/>
          <w:spacing w:val="4"/>
          <w:kern w:val="20"/>
          <w:sz w:val="21"/>
          <w:szCs w:val="21"/>
        </w:rPr>
        <w:fldChar w:fldCharType="begin"/>
      </w:r>
      <w:r w:rsidRPr="00A34109">
        <w:rPr>
          <w:rFonts w:ascii="CWZKFW+MyriadSet-Text" w:hAnsi="CWZKFW+MyriadSet-Text" w:cs="Myriad Set Pro"/>
          <w:b/>
          <w:noProof/>
          <w:spacing w:val="4"/>
          <w:kern w:val="20"/>
          <w:sz w:val="21"/>
          <w:szCs w:val="21"/>
          <w:lang w:val="en-US"/>
        </w:rPr>
        <w:instrText xml:space="preserve"> PAGEREF _Ref526863185 \h </w:instrText>
      </w:r>
      <w:r>
        <w:rPr>
          <w:rFonts w:ascii="CWZKFW+MyriadSet-Text" w:hAnsi="CWZKFW+MyriadSet-Text" w:cs="Myriad Set Pro"/>
          <w:b/>
          <w:noProof/>
          <w:spacing w:val="4"/>
          <w:kern w:val="20"/>
          <w:sz w:val="21"/>
          <w:szCs w:val="21"/>
        </w:rPr>
      </w:r>
      <w:r>
        <w:rPr>
          <w:rFonts w:ascii="CWZKFW+MyriadSet-Text" w:hAnsi="CWZKFW+MyriadSet-Text" w:cs="Myriad Set Pro"/>
          <w:b/>
          <w:noProof/>
          <w:spacing w:val="4"/>
          <w:kern w:val="20"/>
          <w:sz w:val="21"/>
          <w:szCs w:val="21"/>
        </w:rPr>
        <w:fldChar w:fldCharType="separate"/>
      </w:r>
      <w:r w:rsidR="006F2D40">
        <w:rPr>
          <w:rFonts w:ascii="CWZKFW+MyriadSet-Text" w:hAnsi="CWZKFW+MyriadSet-Text" w:cs="Myriad Set Pro"/>
          <w:b/>
          <w:noProof/>
          <w:spacing w:val="4"/>
          <w:kern w:val="20"/>
          <w:sz w:val="21"/>
          <w:szCs w:val="21"/>
          <w:lang w:val="en-US"/>
        </w:rPr>
        <w:t>5</w:t>
      </w:r>
      <w:r>
        <w:rPr>
          <w:rFonts w:ascii="CWZKFW+MyriadSet-Text" w:hAnsi="CWZKFW+MyriadSet-Text" w:cs="Myriad Set Pro"/>
          <w:b/>
          <w:noProof/>
          <w:spacing w:val="4"/>
          <w:kern w:val="20"/>
          <w:sz w:val="21"/>
          <w:szCs w:val="21"/>
        </w:rPr>
        <w:fldChar w:fldCharType="end"/>
      </w:r>
      <w:r w:rsidRPr="009A7B36">
        <w:rPr>
          <w:rFonts w:ascii="CWZKFW+MyriadSet-Text" w:hAnsi="CWZKFW+MyriadSet-Text" w:cs="Myriad Set Pro"/>
          <w:spacing w:val="4"/>
          <w:kern w:val="20"/>
          <w:sz w:val="21"/>
          <w:szCs w:val="21"/>
          <w:lang w:val="en-US"/>
        </w:rPr>
        <w:tab/>
      </w:r>
      <w:r>
        <w:rPr>
          <w:rFonts w:ascii="CWZKFW+MyriadSet-Text" w:hAnsi="CWZKFW+MyriadSet-Text"/>
          <w:kern w:val="20"/>
          <w:sz w:val="21"/>
          <w:szCs w:val="21"/>
          <w:lang w:val="en-US"/>
        </w:rPr>
        <w:fldChar w:fldCharType="begin"/>
      </w:r>
      <w:r w:rsidRPr="009A7B36">
        <w:rPr>
          <w:rFonts w:ascii="CWZKFW+MyriadSet-Text" w:hAnsi="CWZKFW+MyriadSet-Text" w:cs="Myriad Set Pro"/>
          <w:spacing w:val="4"/>
          <w:kern w:val="20"/>
          <w:sz w:val="21"/>
          <w:szCs w:val="21"/>
          <w:lang w:val="en-US"/>
        </w:rPr>
        <w:instrText xml:space="preserve"> REF _Ref526863185 \h </w:instrText>
      </w:r>
      <w:r>
        <w:rPr>
          <w:rFonts w:ascii="CWZKFW+MyriadSet-Text" w:hAnsi="CWZKFW+MyriadSet-Text"/>
          <w:kern w:val="20"/>
          <w:sz w:val="21"/>
          <w:szCs w:val="21"/>
          <w:lang w:val="en-US"/>
        </w:rPr>
      </w:r>
      <w:r>
        <w:rPr>
          <w:rFonts w:ascii="CWZKFW+MyriadSet-Text" w:hAnsi="CWZKFW+MyriadSet-Text"/>
          <w:kern w:val="20"/>
          <w:sz w:val="21"/>
          <w:szCs w:val="21"/>
          <w:lang w:val="en-US"/>
        </w:rPr>
        <w:fldChar w:fldCharType="separate"/>
      </w:r>
      <w:r w:rsidR="006F2D40">
        <w:rPr>
          <w:kern w:val="20"/>
          <w:lang w:val="en-US"/>
        </w:rPr>
        <w:t>User Interface / Navigation</w:t>
      </w:r>
      <w:r>
        <w:rPr>
          <w:rFonts w:ascii="CWZKFW+MyriadSet-Text" w:hAnsi="CWZKFW+MyriadSet-Text"/>
          <w:kern w:val="20"/>
          <w:sz w:val="21"/>
          <w:szCs w:val="21"/>
          <w:lang w:val="en-US"/>
        </w:rPr>
        <w:fldChar w:fldCharType="end"/>
      </w:r>
    </w:p>
    <w:p w:rsidR="009A7B36" w:rsidRPr="009A7B36" w:rsidRDefault="009A7B36" w:rsidP="009A7B36">
      <w:pPr>
        <w:tabs>
          <w:tab w:val="left" w:pos="454"/>
        </w:tabs>
        <w:spacing w:before="60" w:after="0" w:line="240" w:lineRule="auto"/>
        <w:rPr>
          <w:rFonts w:ascii="CWZKFW+MyriadSet-Text" w:hAnsi="CWZKFW+MyriadSet-Text"/>
          <w:kern w:val="20"/>
          <w:sz w:val="21"/>
          <w:szCs w:val="21"/>
          <w:lang w:val="en-US"/>
        </w:rPr>
      </w:pPr>
      <w:r>
        <w:rPr>
          <w:rFonts w:ascii="CWZKFW+MyriadSet-Text" w:hAnsi="CWZKFW+MyriadSet-Text" w:cs="Myriad Set Pro"/>
          <w:b/>
          <w:noProof/>
          <w:spacing w:val="4"/>
          <w:kern w:val="20"/>
          <w:sz w:val="21"/>
          <w:szCs w:val="21"/>
        </w:rPr>
        <w:fldChar w:fldCharType="begin"/>
      </w:r>
      <w:r w:rsidRPr="00A34109">
        <w:rPr>
          <w:rFonts w:ascii="CWZKFW+MyriadSet-Text" w:hAnsi="CWZKFW+MyriadSet-Text" w:cs="Myriad Set Pro"/>
          <w:b/>
          <w:noProof/>
          <w:spacing w:val="4"/>
          <w:kern w:val="20"/>
          <w:sz w:val="21"/>
          <w:szCs w:val="21"/>
          <w:lang w:val="en-US"/>
        </w:rPr>
        <w:instrText xml:space="preserve"> PAGEREF _Ref526863188 \h </w:instrText>
      </w:r>
      <w:r>
        <w:rPr>
          <w:rFonts w:ascii="CWZKFW+MyriadSet-Text" w:hAnsi="CWZKFW+MyriadSet-Text" w:cs="Myriad Set Pro"/>
          <w:b/>
          <w:noProof/>
          <w:spacing w:val="4"/>
          <w:kern w:val="20"/>
          <w:sz w:val="21"/>
          <w:szCs w:val="21"/>
        </w:rPr>
      </w:r>
      <w:r>
        <w:rPr>
          <w:rFonts w:ascii="CWZKFW+MyriadSet-Text" w:hAnsi="CWZKFW+MyriadSet-Text" w:cs="Myriad Set Pro"/>
          <w:b/>
          <w:noProof/>
          <w:spacing w:val="4"/>
          <w:kern w:val="20"/>
          <w:sz w:val="21"/>
          <w:szCs w:val="21"/>
        </w:rPr>
        <w:fldChar w:fldCharType="separate"/>
      </w:r>
      <w:r w:rsidR="006F2D40">
        <w:rPr>
          <w:rFonts w:ascii="CWZKFW+MyriadSet-Text" w:hAnsi="CWZKFW+MyriadSet-Text" w:cs="Myriad Set Pro"/>
          <w:b/>
          <w:noProof/>
          <w:spacing w:val="4"/>
          <w:kern w:val="20"/>
          <w:sz w:val="21"/>
          <w:szCs w:val="21"/>
          <w:lang w:val="en-US"/>
        </w:rPr>
        <w:t>6</w:t>
      </w:r>
      <w:r>
        <w:rPr>
          <w:rFonts w:ascii="CWZKFW+MyriadSet-Text" w:hAnsi="CWZKFW+MyriadSet-Text" w:cs="Myriad Set Pro"/>
          <w:b/>
          <w:noProof/>
          <w:spacing w:val="4"/>
          <w:kern w:val="20"/>
          <w:sz w:val="21"/>
          <w:szCs w:val="21"/>
        </w:rPr>
        <w:fldChar w:fldCharType="end"/>
      </w:r>
      <w:r w:rsidRPr="009A7B36">
        <w:rPr>
          <w:rFonts w:ascii="CWZKFW+MyriadSet-Text" w:hAnsi="CWZKFW+MyriadSet-Text" w:cs="Myriad Set Pro"/>
          <w:spacing w:val="4"/>
          <w:kern w:val="20"/>
          <w:sz w:val="21"/>
          <w:szCs w:val="21"/>
          <w:lang w:val="en-US"/>
        </w:rPr>
        <w:tab/>
      </w:r>
      <w:r>
        <w:rPr>
          <w:rFonts w:ascii="CWZKFW+MyriadSet-Text" w:hAnsi="CWZKFW+MyriadSet-Text"/>
          <w:kern w:val="20"/>
          <w:sz w:val="21"/>
          <w:szCs w:val="21"/>
          <w:lang w:val="en-US"/>
        </w:rPr>
        <w:fldChar w:fldCharType="begin"/>
      </w:r>
      <w:r w:rsidRPr="009A7B36">
        <w:rPr>
          <w:rFonts w:ascii="CWZKFW+MyriadSet-Text" w:hAnsi="CWZKFW+MyriadSet-Text" w:cs="Myriad Set Pro"/>
          <w:spacing w:val="4"/>
          <w:kern w:val="20"/>
          <w:sz w:val="21"/>
          <w:szCs w:val="21"/>
          <w:lang w:val="en-US"/>
        </w:rPr>
        <w:instrText xml:space="preserve"> REF _Ref526863188 \h </w:instrText>
      </w:r>
      <w:r>
        <w:rPr>
          <w:rFonts w:ascii="CWZKFW+MyriadSet-Text" w:hAnsi="CWZKFW+MyriadSet-Text"/>
          <w:kern w:val="20"/>
          <w:sz w:val="21"/>
          <w:szCs w:val="21"/>
          <w:lang w:val="en-US"/>
        </w:rPr>
      </w:r>
      <w:r>
        <w:rPr>
          <w:rFonts w:ascii="CWZKFW+MyriadSet-Text" w:hAnsi="CWZKFW+MyriadSet-Text"/>
          <w:kern w:val="20"/>
          <w:sz w:val="21"/>
          <w:szCs w:val="21"/>
          <w:lang w:val="en-US"/>
        </w:rPr>
        <w:fldChar w:fldCharType="separate"/>
      </w:r>
      <w:r w:rsidR="006F2D40">
        <w:rPr>
          <w:kern w:val="20"/>
          <w:lang w:val="en-US"/>
        </w:rPr>
        <w:t>First-time Configuration</w:t>
      </w:r>
      <w:r>
        <w:rPr>
          <w:rFonts w:ascii="CWZKFW+MyriadSet-Text" w:hAnsi="CWZKFW+MyriadSet-Text"/>
          <w:kern w:val="20"/>
          <w:sz w:val="21"/>
          <w:szCs w:val="21"/>
          <w:lang w:val="en-US"/>
        </w:rPr>
        <w:fldChar w:fldCharType="end"/>
      </w:r>
    </w:p>
    <w:p w:rsidR="00257B4A" w:rsidRDefault="00257B4A" w:rsidP="00257B4A">
      <w:pPr>
        <w:tabs>
          <w:tab w:val="left" w:pos="454"/>
        </w:tabs>
        <w:spacing w:before="60" w:after="0" w:line="240" w:lineRule="auto"/>
        <w:rPr>
          <w:rFonts w:ascii="CWZKFW+MyriadSet-Text" w:hAnsi="CWZKFW+MyriadSet-Text"/>
          <w:kern w:val="20"/>
          <w:sz w:val="21"/>
          <w:szCs w:val="21"/>
          <w:lang w:val="en-US"/>
        </w:rPr>
      </w:pPr>
      <w:r>
        <w:rPr>
          <w:rFonts w:ascii="CWZKFW+MyriadSet-Text" w:hAnsi="CWZKFW+MyriadSet-Text" w:cs="Myriad Set Pro"/>
          <w:b/>
          <w:noProof/>
          <w:spacing w:val="4"/>
          <w:kern w:val="20"/>
          <w:sz w:val="21"/>
          <w:szCs w:val="21"/>
        </w:rPr>
        <w:fldChar w:fldCharType="begin"/>
      </w:r>
      <w:r>
        <w:rPr>
          <w:rFonts w:ascii="CWZKFW+MyriadSet-Text" w:hAnsi="CWZKFW+MyriadSet-Text" w:cs="Myriad Set Pro"/>
          <w:b/>
          <w:noProof/>
          <w:spacing w:val="4"/>
          <w:kern w:val="20"/>
          <w:sz w:val="21"/>
          <w:szCs w:val="21"/>
          <w:lang w:val="en-US"/>
        </w:rPr>
        <w:instrText xml:space="preserve"> PAGEREF _Ref526863291 \h </w:instrText>
      </w:r>
      <w:r>
        <w:rPr>
          <w:rFonts w:ascii="CWZKFW+MyriadSet-Text" w:hAnsi="CWZKFW+MyriadSet-Text" w:cs="Myriad Set Pro"/>
          <w:b/>
          <w:noProof/>
          <w:spacing w:val="4"/>
          <w:kern w:val="20"/>
          <w:sz w:val="21"/>
          <w:szCs w:val="21"/>
        </w:rPr>
      </w:r>
      <w:r>
        <w:rPr>
          <w:rFonts w:ascii="CWZKFW+MyriadSet-Text" w:hAnsi="CWZKFW+MyriadSet-Text" w:cs="Myriad Set Pro"/>
          <w:b/>
          <w:noProof/>
          <w:spacing w:val="4"/>
          <w:kern w:val="20"/>
          <w:sz w:val="21"/>
          <w:szCs w:val="21"/>
        </w:rPr>
        <w:fldChar w:fldCharType="separate"/>
      </w:r>
      <w:r>
        <w:rPr>
          <w:rFonts w:ascii="CWZKFW+MyriadSet-Text" w:hAnsi="CWZKFW+MyriadSet-Text" w:cs="Myriad Set Pro"/>
          <w:b/>
          <w:noProof/>
          <w:spacing w:val="4"/>
          <w:kern w:val="20"/>
          <w:sz w:val="21"/>
          <w:szCs w:val="21"/>
          <w:lang w:val="en-US"/>
        </w:rPr>
        <w:t>7</w:t>
      </w:r>
      <w:r>
        <w:rPr>
          <w:rFonts w:ascii="CWZKFW+MyriadSet-Text" w:hAnsi="CWZKFW+MyriadSet-Text" w:cs="Myriad Set Pro"/>
          <w:b/>
          <w:noProof/>
          <w:spacing w:val="4"/>
          <w:kern w:val="20"/>
          <w:sz w:val="21"/>
          <w:szCs w:val="21"/>
        </w:rPr>
        <w:fldChar w:fldCharType="end"/>
      </w:r>
      <w:r>
        <w:rPr>
          <w:rFonts w:ascii="CWZKFW+MyriadSet-Text" w:hAnsi="CWZKFW+MyriadSet-Text" w:cs="Myriad Set Pro"/>
          <w:spacing w:val="4"/>
          <w:kern w:val="20"/>
          <w:sz w:val="21"/>
          <w:szCs w:val="21"/>
          <w:lang w:val="en-US"/>
        </w:rPr>
        <w:tab/>
      </w:r>
      <w:r w:rsidR="006F2D40">
        <w:rPr>
          <w:rFonts w:ascii="CWZKFW+MyriadSet-Text" w:hAnsi="CWZKFW+MyriadSet-Text" w:cs="Myriad Set Pro"/>
          <w:spacing w:val="4"/>
          <w:kern w:val="20"/>
          <w:sz w:val="21"/>
          <w:szCs w:val="21"/>
          <w:lang w:val="en-US"/>
        </w:rPr>
        <w:fldChar w:fldCharType="begin"/>
      </w:r>
      <w:r w:rsidR="006F2D40">
        <w:rPr>
          <w:rFonts w:ascii="CWZKFW+MyriadSet-Text" w:hAnsi="CWZKFW+MyriadSet-Text" w:cs="Myriad Set Pro"/>
          <w:spacing w:val="4"/>
          <w:kern w:val="20"/>
          <w:sz w:val="21"/>
          <w:szCs w:val="21"/>
          <w:lang w:val="en-US"/>
        </w:rPr>
        <w:instrText xml:space="preserve"> REF _Ref1559528 \h </w:instrText>
      </w:r>
      <w:r w:rsidR="006F2D40">
        <w:rPr>
          <w:rFonts w:ascii="CWZKFW+MyriadSet-Text" w:hAnsi="CWZKFW+MyriadSet-Text" w:cs="Myriad Set Pro"/>
          <w:spacing w:val="4"/>
          <w:kern w:val="20"/>
          <w:sz w:val="21"/>
          <w:szCs w:val="21"/>
          <w:lang w:val="en-US"/>
        </w:rPr>
      </w:r>
      <w:r w:rsidR="006F2D40">
        <w:rPr>
          <w:rFonts w:ascii="CWZKFW+MyriadSet-Text" w:hAnsi="CWZKFW+MyriadSet-Text" w:cs="Myriad Set Pro"/>
          <w:spacing w:val="4"/>
          <w:kern w:val="20"/>
          <w:sz w:val="21"/>
          <w:szCs w:val="21"/>
          <w:lang w:val="en-US"/>
        </w:rPr>
        <w:fldChar w:fldCharType="separate"/>
      </w:r>
      <w:r w:rsidR="006F2D40">
        <w:rPr>
          <w:kern w:val="20"/>
          <w:lang w:val="en-US"/>
        </w:rPr>
        <w:t>Absolute Setpoint Settings</w:t>
      </w:r>
      <w:r w:rsidR="006F2D40">
        <w:rPr>
          <w:rFonts w:ascii="CWZKFW+MyriadSet-Text" w:hAnsi="CWZKFW+MyriadSet-Text" w:cs="Myriad Set Pro"/>
          <w:spacing w:val="4"/>
          <w:kern w:val="20"/>
          <w:sz w:val="21"/>
          <w:szCs w:val="21"/>
          <w:lang w:val="en-US"/>
        </w:rPr>
        <w:fldChar w:fldCharType="end"/>
      </w:r>
    </w:p>
    <w:p w:rsidR="00257B4A" w:rsidRDefault="00257B4A" w:rsidP="00257B4A">
      <w:pPr>
        <w:tabs>
          <w:tab w:val="left" w:pos="454"/>
        </w:tabs>
        <w:spacing w:before="60" w:after="0" w:line="240" w:lineRule="auto"/>
        <w:rPr>
          <w:rFonts w:ascii="CWZKFW+MyriadSet-Text" w:hAnsi="CWZKFW+MyriadSet-Text"/>
          <w:kern w:val="20"/>
          <w:sz w:val="21"/>
          <w:szCs w:val="21"/>
          <w:lang w:val="en-US"/>
        </w:rPr>
      </w:pPr>
      <w:r>
        <w:rPr>
          <w:rFonts w:ascii="CWZKFW+MyriadSet-Text" w:hAnsi="CWZKFW+MyriadSet-Text" w:cs="Myriad Set Pro"/>
          <w:b/>
          <w:spacing w:val="4"/>
          <w:kern w:val="20"/>
          <w:sz w:val="21"/>
          <w:szCs w:val="21"/>
          <w:lang w:val="en-US"/>
        </w:rPr>
        <w:fldChar w:fldCharType="begin"/>
      </w:r>
      <w:r>
        <w:rPr>
          <w:rFonts w:ascii="CWZKFW+MyriadSet-Text" w:hAnsi="CWZKFW+MyriadSet-Text" w:cs="Myriad Set Pro"/>
          <w:b/>
          <w:spacing w:val="4"/>
          <w:kern w:val="20"/>
          <w:sz w:val="21"/>
          <w:szCs w:val="21"/>
          <w:lang w:val="en-US"/>
        </w:rPr>
        <w:instrText xml:space="preserve"> PAGEREF _Ref974038 \h </w:instrText>
      </w:r>
      <w:r>
        <w:rPr>
          <w:rFonts w:ascii="CWZKFW+MyriadSet-Text" w:hAnsi="CWZKFW+MyriadSet-Text" w:cs="Myriad Set Pro"/>
          <w:b/>
          <w:spacing w:val="4"/>
          <w:kern w:val="20"/>
          <w:sz w:val="21"/>
          <w:szCs w:val="21"/>
          <w:lang w:val="en-US"/>
        </w:rPr>
      </w:r>
      <w:r>
        <w:rPr>
          <w:rFonts w:ascii="CWZKFW+MyriadSet-Text" w:hAnsi="CWZKFW+MyriadSet-Text" w:cs="Myriad Set Pro"/>
          <w:b/>
          <w:spacing w:val="4"/>
          <w:kern w:val="20"/>
          <w:sz w:val="21"/>
          <w:szCs w:val="21"/>
          <w:lang w:val="en-US"/>
        </w:rPr>
        <w:fldChar w:fldCharType="separate"/>
      </w:r>
      <w:r w:rsidR="006F2D40">
        <w:rPr>
          <w:rFonts w:ascii="CWZKFW+MyriadSet-Text" w:hAnsi="CWZKFW+MyriadSet-Text" w:cs="Myriad Set Pro"/>
          <w:b/>
          <w:noProof/>
          <w:spacing w:val="4"/>
          <w:kern w:val="20"/>
          <w:sz w:val="21"/>
          <w:szCs w:val="21"/>
          <w:lang w:val="en-US"/>
        </w:rPr>
        <w:t>8</w:t>
      </w:r>
      <w:r>
        <w:rPr>
          <w:rFonts w:ascii="CWZKFW+MyriadSet-Text" w:hAnsi="CWZKFW+MyriadSet-Text" w:cs="Myriad Set Pro"/>
          <w:b/>
          <w:spacing w:val="4"/>
          <w:kern w:val="20"/>
          <w:sz w:val="21"/>
          <w:szCs w:val="21"/>
          <w:lang w:val="en-US"/>
        </w:rPr>
        <w:fldChar w:fldCharType="end"/>
      </w:r>
      <w:r>
        <w:rPr>
          <w:rFonts w:ascii="CWZKFW+MyriadSet-Text" w:hAnsi="CWZKFW+MyriadSet-Text" w:cs="Myriad Set Pro"/>
          <w:spacing w:val="4"/>
          <w:kern w:val="20"/>
          <w:sz w:val="21"/>
          <w:szCs w:val="21"/>
          <w:lang w:val="en-US"/>
        </w:rPr>
        <w:tab/>
      </w:r>
      <w:r>
        <w:rPr>
          <w:rFonts w:ascii="CWZKFW+MyriadSet-Text" w:hAnsi="CWZKFW+MyriadSet-Text"/>
          <w:kern w:val="20"/>
          <w:sz w:val="21"/>
          <w:szCs w:val="21"/>
          <w:lang w:val="en-US"/>
        </w:rPr>
        <w:fldChar w:fldCharType="begin"/>
      </w:r>
      <w:r>
        <w:rPr>
          <w:rFonts w:ascii="CWZKFW+MyriadSet-Text" w:hAnsi="CWZKFW+MyriadSet-Text" w:cs="Myriad Set Pro"/>
          <w:spacing w:val="4"/>
          <w:kern w:val="20"/>
          <w:sz w:val="21"/>
          <w:szCs w:val="21"/>
          <w:lang w:val="en-US"/>
        </w:rPr>
        <w:instrText xml:space="preserve"> REF _Ref974038 \h </w:instrText>
      </w:r>
      <w:r>
        <w:rPr>
          <w:rFonts w:ascii="CWZKFW+MyriadSet-Text" w:hAnsi="CWZKFW+MyriadSet-Text"/>
          <w:kern w:val="20"/>
          <w:sz w:val="21"/>
          <w:szCs w:val="21"/>
          <w:lang w:val="en-US"/>
        </w:rPr>
      </w:r>
      <w:r>
        <w:rPr>
          <w:rFonts w:ascii="CWZKFW+MyriadSet-Text" w:hAnsi="CWZKFW+MyriadSet-Text"/>
          <w:kern w:val="20"/>
          <w:sz w:val="21"/>
          <w:szCs w:val="21"/>
          <w:lang w:val="en-US"/>
        </w:rPr>
        <w:fldChar w:fldCharType="separate"/>
      </w:r>
      <w:r w:rsidR="006F2D40">
        <w:rPr>
          <w:kern w:val="20"/>
          <w:lang w:val="en-US"/>
        </w:rPr>
        <w:t>Relative Setpoint Settings</w:t>
      </w:r>
      <w:r>
        <w:rPr>
          <w:rFonts w:ascii="CWZKFW+MyriadSet-Text" w:hAnsi="CWZKFW+MyriadSet-Text"/>
          <w:kern w:val="20"/>
          <w:sz w:val="21"/>
          <w:szCs w:val="21"/>
          <w:lang w:val="en-US"/>
        </w:rPr>
        <w:fldChar w:fldCharType="end"/>
      </w:r>
    </w:p>
    <w:p w:rsidR="009A7B36" w:rsidRDefault="009A7B36" w:rsidP="009A7B36">
      <w:pPr>
        <w:tabs>
          <w:tab w:val="left" w:pos="454"/>
        </w:tabs>
        <w:spacing w:before="60" w:after="0" w:line="240" w:lineRule="auto"/>
        <w:rPr>
          <w:rFonts w:ascii="CWZKFW+MyriadSet-Text" w:hAnsi="CWZKFW+MyriadSet-Text"/>
          <w:kern w:val="20"/>
          <w:sz w:val="21"/>
          <w:szCs w:val="21"/>
          <w:lang w:val="en-US"/>
        </w:rPr>
      </w:pPr>
      <w:r>
        <w:rPr>
          <w:rFonts w:ascii="CWZKFW+MyriadSet-Text" w:hAnsi="CWZKFW+MyriadSet-Text" w:cs="Myriad Set Pro"/>
          <w:b/>
          <w:noProof/>
          <w:spacing w:val="4"/>
          <w:kern w:val="20"/>
          <w:sz w:val="21"/>
          <w:szCs w:val="21"/>
        </w:rPr>
        <w:fldChar w:fldCharType="begin"/>
      </w:r>
      <w:r w:rsidRPr="00A34109">
        <w:rPr>
          <w:rFonts w:ascii="CWZKFW+MyriadSet-Text" w:hAnsi="CWZKFW+MyriadSet-Text" w:cs="Myriad Set Pro"/>
          <w:b/>
          <w:noProof/>
          <w:spacing w:val="4"/>
          <w:kern w:val="20"/>
          <w:sz w:val="21"/>
          <w:szCs w:val="21"/>
          <w:lang w:val="en-US"/>
        </w:rPr>
        <w:instrText xml:space="preserve"> PAGEREF _Ref526863301 \h </w:instrText>
      </w:r>
      <w:r>
        <w:rPr>
          <w:rFonts w:ascii="CWZKFW+MyriadSet-Text" w:hAnsi="CWZKFW+MyriadSet-Text" w:cs="Myriad Set Pro"/>
          <w:b/>
          <w:noProof/>
          <w:spacing w:val="4"/>
          <w:kern w:val="20"/>
          <w:sz w:val="21"/>
          <w:szCs w:val="21"/>
        </w:rPr>
      </w:r>
      <w:r>
        <w:rPr>
          <w:rFonts w:ascii="CWZKFW+MyriadSet-Text" w:hAnsi="CWZKFW+MyriadSet-Text" w:cs="Myriad Set Pro"/>
          <w:b/>
          <w:noProof/>
          <w:spacing w:val="4"/>
          <w:kern w:val="20"/>
          <w:sz w:val="21"/>
          <w:szCs w:val="21"/>
        </w:rPr>
        <w:fldChar w:fldCharType="separate"/>
      </w:r>
      <w:r w:rsidR="00257B4A">
        <w:rPr>
          <w:rFonts w:ascii="CWZKFW+MyriadSet-Text" w:hAnsi="CWZKFW+MyriadSet-Text" w:cs="Myriad Set Pro"/>
          <w:b/>
          <w:noProof/>
          <w:spacing w:val="4"/>
          <w:kern w:val="20"/>
          <w:sz w:val="21"/>
          <w:szCs w:val="21"/>
          <w:lang w:val="en-US"/>
        </w:rPr>
        <w:t>8</w:t>
      </w:r>
      <w:r>
        <w:rPr>
          <w:rFonts w:ascii="CWZKFW+MyriadSet-Text" w:hAnsi="CWZKFW+MyriadSet-Text" w:cs="Myriad Set Pro"/>
          <w:b/>
          <w:noProof/>
          <w:spacing w:val="4"/>
          <w:kern w:val="20"/>
          <w:sz w:val="21"/>
          <w:szCs w:val="21"/>
        </w:rPr>
        <w:fldChar w:fldCharType="end"/>
      </w:r>
      <w:r w:rsidRPr="007628D4">
        <w:rPr>
          <w:rFonts w:ascii="CWZKFW+MyriadSet-Text" w:hAnsi="CWZKFW+MyriadSet-Text" w:cs="Myriad Set Pro"/>
          <w:spacing w:val="4"/>
          <w:kern w:val="20"/>
          <w:sz w:val="21"/>
          <w:szCs w:val="21"/>
          <w:lang w:val="en-US"/>
        </w:rPr>
        <w:tab/>
      </w:r>
      <w:r w:rsidR="006F2D40">
        <w:rPr>
          <w:rFonts w:ascii="CWZKFW+MyriadSet-Text" w:hAnsi="CWZKFW+MyriadSet-Text" w:cs="Myriad Set Pro"/>
          <w:spacing w:val="4"/>
          <w:kern w:val="20"/>
          <w:sz w:val="21"/>
          <w:szCs w:val="21"/>
          <w:lang w:val="en-US"/>
        </w:rPr>
        <w:fldChar w:fldCharType="begin"/>
      </w:r>
      <w:r w:rsidR="006F2D40">
        <w:rPr>
          <w:rFonts w:ascii="CWZKFW+MyriadSet-Text" w:hAnsi="CWZKFW+MyriadSet-Text" w:cs="Myriad Set Pro"/>
          <w:spacing w:val="4"/>
          <w:kern w:val="20"/>
          <w:sz w:val="21"/>
          <w:szCs w:val="21"/>
          <w:lang w:val="en-US"/>
        </w:rPr>
        <w:instrText xml:space="preserve"> REF _Ref1559546 \h </w:instrText>
      </w:r>
      <w:r w:rsidR="006F2D40">
        <w:rPr>
          <w:rFonts w:ascii="CWZKFW+MyriadSet-Text" w:hAnsi="CWZKFW+MyriadSet-Text" w:cs="Myriad Set Pro"/>
          <w:spacing w:val="4"/>
          <w:kern w:val="20"/>
          <w:sz w:val="21"/>
          <w:szCs w:val="21"/>
          <w:lang w:val="en-US"/>
        </w:rPr>
      </w:r>
      <w:r w:rsidR="006F2D40">
        <w:rPr>
          <w:rFonts w:ascii="CWZKFW+MyriadSet-Text" w:hAnsi="CWZKFW+MyriadSet-Text" w:cs="Myriad Set Pro"/>
          <w:spacing w:val="4"/>
          <w:kern w:val="20"/>
          <w:sz w:val="21"/>
          <w:szCs w:val="21"/>
          <w:lang w:val="en-US"/>
        </w:rPr>
        <w:fldChar w:fldCharType="separate"/>
      </w:r>
      <w:r w:rsidR="006F2D40">
        <w:rPr>
          <w:kern w:val="20"/>
          <w:lang w:val="en-US"/>
        </w:rPr>
        <w:t>Schedule Settings</w:t>
      </w:r>
      <w:r w:rsidR="006F2D40">
        <w:rPr>
          <w:rFonts w:ascii="CWZKFW+MyriadSet-Text" w:hAnsi="CWZKFW+MyriadSet-Text" w:cs="Myriad Set Pro"/>
          <w:spacing w:val="4"/>
          <w:kern w:val="20"/>
          <w:sz w:val="21"/>
          <w:szCs w:val="21"/>
          <w:lang w:val="en-US"/>
        </w:rPr>
        <w:fldChar w:fldCharType="end"/>
      </w:r>
    </w:p>
    <w:p w:rsidR="009A7B36" w:rsidRPr="009A7B36" w:rsidRDefault="009A7B36" w:rsidP="009A7B36">
      <w:pPr>
        <w:tabs>
          <w:tab w:val="left" w:pos="454"/>
        </w:tabs>
        <w:spacing w:before="60" w:after="0" w:line="240" w:lineRule="auto"/>
        <w:rPr>
          <w:rFonts w:ascii="CWZKFW+MyriadSet-Text" w:hAnsi="CWZKFW+MyriadSet-Text"/>
          <w:kern w:val="20"/>
          <w:sz w:val="21"/>
          <w:szCs w:val="21"/>
          <w:lang w:val="en-US"/>
        </w:rPr>
      </w:pPr>
      <w:r>
        <w:rPr>
          <w:rFonts w:ascii="CWZKFW+MyriadSet-Text" w:hAnsi="CWZKFW+MyriadSet-Text" w:cs="Myriad Set Pro"/>
          <w:b/>
          <w:noProof/>
          <w:spacing w:val="4"/>
          <w:kern w:val="20"/>
          <w:sz w:val="21"/>
          <w:szCs w:val="21"/>
        </w:rPr>
        <w:fldChar w:fldCharType="begin"/>
      </w:r>
      <w:r w:rsidRPr="00A34109">
        <w:rPr>
          <w:rFonts w:ascii="CWZKFW+MyriadSet-Text" w:hAnsi="CWZKFW+MyriadSet-Text" w:cs="Myriad Set Pro"/>
          <w:b/>
          <w:noProof/>
          <w:spacing w:val="4"/>
          <w:kern w:val="20"/>
          <w:sz w:val="21"/>
          <w:szCs w:val="21"/>
          <w:lang w:val="en-US"/>
        </w:rPr>
        <w:instrText xml:space="preserve"> PAGEREF _Ref526863304 \h </w:instrText>
      </w:r>
      <w:r>
        <w:rPr>
          <w:rFonts w:ascii="CWZKFW+MyriadSet-Text" w:hAnsi="CWZKFW+MyriadSet-Text" w:cs="Myriad Set Pro"/>
          <w:b/>
          <w:noProof/>
          <w:spacing w:val="4"/>
          <w:kern w:val="20"/>
          <w:sz w:val="21"/>
          <w:szCs w:val="21"/>
        </w:rPr>
      </w:r>
      <w:r>
        <w:rPr>
          <w:rFonts w:ascii="CWZKFW+MyriadSet-Text" w:hAnsi="CWZKFW+MyriadSet-Text" w:cs="Myriad Set Pro"/>
          <w:b/>
          <w:noProof/>
          <w:spacing w:val="4"/>
          <w:kern w:val="20"/>
          <w:sz w:val="21"/>
          <w:szCs w:val="21"/>
        </w:rPr>
        <w:fldChar w:fldCharType="separate"/>
      </w:r>
      <w:r w:rsidR="006F2D40">
        <w:rPr>
          <w:rFonts w:ascii="CWZKFW+MyriadSet-Text" w:hAnsi="CWZKFW+MyriadSet-Text" w:cs="Myriad Set Pro"/>
          <w:b/>
          <w:noProof/>
          <w:spacing w:val="4"/>
          <w:kern w:val="20"/>
          <w:sz w:val="21"/>
          <w:szCs w:val="21"/>
          <w:lang w:val="en-US"/>
        </w:rPr>
        <w:t>8</w:t>
      </w:r>
      <w:r>
        <w:rPr>
          <w:rFonts w:ascii="CWZKFW+MyriadSet-Text" w:hAnsi="CWZKFW+MyriadSet-Text" w:cs="Myriad Set Pro"/>
          <w:b/>
          <w:noProof/>
          <w:spacing w:val="4"/>
          <w:kern w:val="20"/>
          <w:sz w:val="21"/>
          <w:szCs w:val="21"/>
        </w:rPr>
        <w:fldChar w:fldCharType="end"/>
      </w:r>
      <w:r w:rsidRPr="009A7B36">
        <w:rPr>
          <w:rFonts w:ascii="CWZKFW+MyriadSet-Text" w:hAnsi="CWZKFW+MyriadSet-Text" w:cs="Myriad Set Pro"/>
          <w:spacing w:val="4"/>
          <w:kern w:val="20"/>
          <w:sz w:val="21"/>
          <w:szCs w:val="21"/>
          <w:lang w:val="en-US"/>
        </w:rPr>
        <w:tab/>
      </w:r>
      <w:r>
        <w:rPr>
          <w:rFonts w:ascii="CWZKFW+MyriadSet-Text" w:hAnsi="CWZKFW+MyriadSet-Text"/>
          <w:kern w:val="20"/>
          <w:sz w:val="21"/>
          <w:szCs w:val="21"/>
          <w:lang w:val="en-US"/>
        </w:rPr>
        <w:fldChar w:fldCharType="begin"/>
      </w:r>
      <w:r w:rsidRPr="009A7B36">
        <w:rPr>
          <w:rFonts w:ascii="CWZKFW+MyriadSet-Text" w:hAnsi="CWZKFW+MyriadSet-Text" w:cs="Myriad Set Pro"/>
          <w:spacing w:val="4"/>
          <w:kern w:val="20"/>
          <w:sz w:val="21"/>
          <w:szCs w:val="21"/>
          <w:lang w:val="en-US"/>
        </w:rPr>
        <w:instrText xml:space="preserve"> REF _Ref526863304 \h </w:instrText>
      </w:r>
      <w:r>
        <w:rPr>
          <w:rFonts w:ascii="CWZKFW+MyriadSet-Text" w:hAnsi="CWZKFW+MyriadSet-Text"/>
          <w:kern w:val="20"/>
          <w:sz w:val="21"/>
          <w:szCs w:val="21"/>
          <w:lang w:val="en-US"/>
        </w:rPr>
      </w:r>
      <w:r>
        <w:rPr>
          <w:rFonts w:ascii="CWZKFW+MyriadSet-Text" w:hAnsi="CWZKFW+MyriadSet-Text"/>
          <w:kern w:val="20"/>
          <w:sz w:val="21"/>
          <w:szCs w:val="21"/>
          <w:lang w:val="en-US"/>
        </w:rPr>
        <w:fldChar w:fldCharType="separate"/>
      </w:r>
      <w:r w:rsidR="006F2D40">
        <w:rPr>
          <w:kern w:val="20"/>
          <w:lang w:val="en-US"/>
        </w:rPr>
        <w:t>Clock Settings</w:t>
      </w:r>
      <w:r>
        <w:rPr>
          <w:rFonts w:ascii="CWZKFW+MyriadSet-Text" w:hAnsi="CWZKFW+MyriadSet-Text"/>
          <w:kern w:val="20"/>
          <w:sz w:val="21"/>
          <w:szCs w:val="21"/>
          <w:lang w:val="en-US"/>
        </w:rPr>
        <w:fldChar w:fldCharType="end"/>
      </w:r>
    </w:p>
    <w:p w:rsidR="009A7B36" w:rsidRPr="00A34109" w:rsidRDefault="009A7B36" w:rsidP="009A7B36">
      <w:pPr>
        <w:tabs>
          <w:tab w:val="left" w:pos="454"/>
        </w:tabs>
        <w:spacing w:before="60" w:after="0" w:line="240" w:lineRule="auto"/>
        <w:rPr>
          <w:rFonts w:ascii="CWZKFW+MyriadSet-Text" w:hAnsi="CWZKFW+MyriadSet-Text" w:cs="Myriad Set Pro"/>
          <w:b/>
          <w:noProof/>
          <w:spacing w:val="4"/>
          <w:kern w:val="20"/>
          <w:sz w:val="21"/>
          <w:szCs w:val="21"/>
          <w:lang w:val="en-US"/>
        </w:rPr>
      </w:pPr>
      <w:r>
        <w:rPr>
          <w:rFonts w:ascii="CWZKFW+MyriadSet-Text" w:hAnsi="CWZKFW+MyriadSet-Text" w:cs="Myriad Set Pro"/>
          <w:b/>
          <w:noProof/>
          <w:spacing w:val="4"/>
          <w:kern w:val="20"/>
          <w:sz w:val="21"/>
          <w:szCs w:val="21"/>
        </w:rPr>
        <w:fldChar w:fldCharType="begin"/>
      </w:r>
      <w:r w:rsidRPr="00A34109">
        <w:rPr>
          <w:rFonts w:ascii="CWZKFW+MyriadSet-Text" w:hAnsi="CWZKFW+MyriadSet-Text" w:cs="Myriad Set Pro"/>
          <w:b/>
          <w:noProof/>
          <w:spacing w:val="4"/>
          <w:kern w:val="20"/>
          <w:sz w:val="21"/>
          <w:szCs w:val="21"/>
          <w:lang w:val="en-US"/>
        </w:rPr>
        <w:instrText xml:space="preserve"> PAGEREF _Ref526863306 \h </w:instrText>
      </w:r>
      <w:r>
        <w:rPr>
          <w:rFonts w:ascii="CWZKFW+MyriadSet-Text" w:hAnsi="CWZKFW+MyriadSet-Text" w:cs="Myriad Set Pro"/>
          <w:b/>
          <w:noProof/>
          <w:spacing w:val="4"/>
          <w:kern w:val="20"/>
          <w:sz w:val="21"/>
          <w:szCs w:val="21"/>
        </w:rPr>
      </w:r>
      <w:r>
        <w:rPr>
          <w:rFonts w:ascii="CWZKFW+MyriadSet-Text" w:hAnsi="CWZKFW+MyriadSet-Text" w:cs="Myriad Set Pro"/>
          <w:b/>
          <w:noProof/>
          <w:spacing w:val="4"/>
          <w:kern w:val="20"/>
          <w:sz w:val="21"/>
          <w:szCs w:val="21"/>
        </w:rPr>
        <w:fldChar w:fldCharType="separate"/>
      </w:r>
      <w:r w:rsidR="006F2D40">
        <w:rPr>
          <w:rFonts w:ascii="CWZKFW+MyriadSet-Text" w:hAnsi="CWZKFW+MyriadSet-Text" w:cs="Myriad Set Pro"/>
          <w:b/>
          <w:noProof/>
          <w:spacing w:val="4"/>
          <w:kern w:val="20"/>
          <w:sz w:val="21"/>
          <w:szCs w:val="21"/>
          <w:lang w:val="en-US"/>
        </w:rPr>
        <w:t>9</w:t>
      </w:r>
      <w:r>
        <w:rPr>
          <w:rFonts w:ascii="CWZKFW+MyriadSet-Text" w:hAnsi="CWZKFW+MyriadSet-Text" w:cs="Myriad Set Pro"/>
          <w:b/>
          <w:noProof/>
          <w:spacing w:val="4"/>
          <w:kern w:val="20"/>
          <w:sz w:val="21"/>
          <w:szCs w:val="21"/>
        </w:rPr>
        <w:fldChar w:fldCharType="end"/>
      </w:r>
      <w:r w:rsidRPr="00A34109">
        <w:rPr>
          <w:rFonts w:ascii="CWZKFW+MyriadSet-Text" w:hAnsi="CWZKFW+MyriadSet-Text" w:cs="Myriad Set Pro"/>
          <w:b/>
          <w:noProof/>
          <w:spacing w:val="4"/>
          <w:kern w:val="20"/>
          <w:sz w:val="21"/>
          <w:szCs w:val="21"/>
          <w:lang w:val="en-US"/>
        </w:rPr>
        <w:tab/>
      </w:r>
      <w:r w:rsidRPr="009A7B36">
        <w:rPr>
          <w:kern w:val="20"/>
          <w:lang w:val="en-US"/>
        </w:rPr>
        <w:fldChar w:fldCharType="begin"/>
      </w:r>
      <w:r w:rsidRPr="009A7B36">
        <w:rPr>
          <w:kern w:val="20"/>
          <w:lang w:val="en-US"/>
        </w:rPr>
        <w:instrText xml:space="preserve"> REF _Ref526863306 \h  \* MERGEFORMAT </w:instrText>
      </w:r>
      <w:r w:rsidRPr="009A7B36">
        <w:rPr>
          <w:kern w:val="20"/>
          <w:lang w:val="en-US"/>
        </w:rPr>
      </w:r>
      <w:r w:rsidRPr="009A7B36">
        <w:rPr>
          <w:kern w:val="20"/>
          <w:lang w:val="en-US"/>
        </w:rPr>
        <w:fldChar w:fldCharType="separate"/>
      </w:r>
      <w:r w:rsidR="006F2D40">
        <w:rPr>
          <w:kern w:val="20"/>
          <w:lang w:val="en-US"/>
        </w:rPr>
        <w:t>Color Settings</w:t>
      </w:r>
      <w:r w:rsidRPr="009A7B36">
        <w:rPr>
          <w:kern w:val="20"/>
          <w:lang w:val="en-US"/>
        </w:rPr>
        <w:fldChar w:fldCharType="end"/>
      </w:r>
    </w:p>
    <w:p w:rsidR="009A7B36" w:rsidRPr="009A7B36" w:rsidRDefault="009A7B36" w:rsidP="009A7B36">
      <w:pPr>
        <w:tabs>
          <w:tab w:val="left" w:pos="454"/>
        </w:tabs>
        <w:spacing w:before="60" w:after="0" w:line="240" w:lineRule="auto"/>
        <w:rPr>
          <w:rFonts w:ascii="CWZKFW+MyriadSet-Text" w:hAnsi="CWZKFW+MyriadSet-Text"/>
          <w:kern w:val="20"/>
          <w:sz w:val="21"/>
          <w:szCs w:val="21"/>
          <w:lang w:val="en-US"/>
        </w:rPr>
      </w:pPr>
      <w:r>
        <w:rPr>
          <w:rFonts w:ascii="CWZKFW+MyriadSet-Text" w:hAnsi="CWZKFW+MyriadSet-Text" w:cs="Myriad Set Pro"/>
          <w:b/>
          <w:noProof/>
          <w:spacing w:val="4"/>
          <w:kern w:val="20"/>
          <w:sz w:val="21"/>
          <w:szCs w:val="21"/>
        </w:rPr>
        <w:fldChar w:fldCharType="begin"/>
      </w:r>
      <w:r w:rsidRPr="00A34109">
        <w:rPr>
          <w:rFonts w:ascii="CWZKFW+MyriadSet-Text" w:hAnsi="CWZKFW+MyriadSet-Text" w:cs="Myriad Set Pro"/>
          <w:b/>
          <w:noProof/>
          <w:spacing w:val="4"/>
          <w:kern w:val="20"/>
          <w:sz w:val="21"/>
          <w:szCs w:val="21"/>
          <w:lang w:val="en-US"/>
        </w:rPr>
        <w:instrText xml:space="preserve"> PAGEREF _Ref526863309 \h </w:instrText>
      </w:r>
      <w:r>
        <w:rPr>
          <w:rFonts w:ascii="CWZKFW+MyriadSet-Text" w:hAnsi="CWZKFW+MyriadSet-Text" w:cs="Myriad Set Pro"/>
          <w:b/>
          <w:noProof/>
          <w:spacing w:val="4"/>
          <w:kern w:val="20"/>
          <w:sz w:val="21"/>
          <w:szCs w:val="21"/>
        </w:rPr>
      </w:r>
      <w:r>
        <w:rPr>
          <w:rFonts w:ascii="CWZKFW+MyriadSet-Text" w:hAnsi="CWZKFW+MyriadSet-Text" w:cs="Myriad Set Pro"/>
          <w:b/>
          <w:noProof/>
          <w:spacing w:val="4"/>
          <w:kern w:val="20"/>
          <w:sz w:val="21"/>
          <w:szCs w:val="21"/>
        </w:rPr>
        <w:fldChar w:fldCharType="separate"/>
      </w:r>
      <w:r w:rsidR="006F2D40">
        <w:rPr>
          <w:rFonts w:ascii="CWZKFW+MyriadSet-Text" w:hAnsi="CWZKFW+MyriadSet-Text" w:cs="Myriad Set Pro"/>
          <w:b/>
          <w:noProof/>
          <w:spacing w:val="4"/>
          <w:kern w:val="20"/>
          <w:sz w:val="21"/>
          <w:szCs w:val="21"/>
          <w:lang w:val="en-US"/>
        </w:rPr>
        <w:t>9</w:t>
      </w:r>
      <w:r>
        <w:rPr>
          <w:rFonts w:ascii="CWZKFW+MyriadSet-Text" w:hAnsi="CWZKFW+MyriadSet-Text" w:cs="Myriad Set Pro"/>
          <w:b/>
          <w:noProof/>
          <w:spacing w:val="4"/>
          <w:kern w:val="20"/>
          <w:sz w:val="21"/>
          <w:szCs w:val="21"/>
        </w:rPr>
        <w:fldChar w:fldCharType="end"/>
      </w:r>
      <w:r w:rsidRPr="009A7B36">
        <w:rPr>
          <w:rFonts w:ascii="CWZKFW+MyriadSet-Text" w:hAnsi="CWZKFW+MyriadSet-Text" w:cs="Myriad Set Pro"/>
          <w:spacing w:val="4"/>
          <w:kern w:val="20"/>
          <w:sz w:val="21"/>
          <w:szCs w:val="21"/>
          <w:lang w:val="en-US"/>
        </w:rPr>
        <w:tab/>
      </w:r>
      <w:r>
        <w:rPr>
          <w:rFonts w:ascii="CWZKFW+MyriadSet-Text" w:hAnsi="CWZKFW+MyriadSet-Text"/>
          <w:kern w:val="20"/>
          <w:sz w:val="21"/>
          <w:szCs w:val="21"/>
          <w:lang w:val="en-US"/>
        </w:rPr>
        <w:fldChar w:fldCharType="begin"/>
      </w:r>
      <w:r w:rsidRPr="009A7B36">
        <w:rPr>
          <w:rFonts w:ascii="CWZKFW+MyriadSet-Text" w:hAnsi="CWZKFW+MyriadSet-Text" w:cs="Myriad Set Pro"/>
          <w:spacing w:val="4"/>
          <w:kern w:val="20"/>
          <w:sz w:val="21"/>
          <w:szCs w:val="21"/>
          <w:lang w:val="en-US"/>
        </w:rPr>
        <w:instrText xml:space="preserve"> REF _Ref526863309 \h </w:instrText>
      </w:r>
      <w:r>
        <w:rPr>
          <w:rFonts w:ascii="CWZKFW+MyriadSet-Text" w:hAnsi="CWZKFW+MyriadSet-Text"/>
          <w:kern w:val="20"/>
          <w:sz w:val="21"/>
          <w:szCs w:val="21"/>
          <w:lang w:val="en-US"/>
        </w:rPr>
      </w:r>
      <w:r>
        <w:rPr>
          <w:rFonts w:ascii="CWZKFW+MyriadSet-Text" w:hAnsi="CWZKFW+MyriadSet-Text"/>
          <w:kern w:val="20"/>
          <w:sz w:val="21"/>
          <w:szCs w:val="21"/>
          <w:lang w:val="en-US"/>
        </w:rPr>
        <w:fldChar w:fldCharType="separate"/>
      </w:r>
      <w:r w:rsidR="006F2D40">
        <w:rPr>
          <w:kern w:val="20"/>
          <w:lang w:val="en-US"/>
        </w:rPr>
        <w:t>Info / QR Code</w:t>
      </w:r>
      <w:r>
        <w:rPr>
          <w:rFonts w:ascii="CWZKFW+MyriadSet-Text" w:hAnsi="CWZKFW+MyriadSet-Text"/>
          <w:kern w:val="20"/>
          <w:sz w:val="21"/>
          <w:szCs w:val="21"/>
          <w:lang w:val="en-US"/>
        </w:rPr>
        <w:fldChar w:fldCharType="end"/>
      </w:r>
    </w:p>
    <w:p w:rsidR="009A7B36" w:rsidRPr="009A7B36" w:rsidRDefault="009A7B36" w:rsidP="009A7B36">
      <w:pPr>
        <w:tabs>
          <w:tab w:val="left" w:pos="454"/>
        </w:tabs>
        <w:spacing w:before="60" w:after="0" w:line="240" w:lineRule="auto"/>
        <w:rPr>
          <w:rFonts w:ascii="CWZKFW+MyriadSet-Text" w:hAnsi="CWZKFW+MyriadSet-Text"/>
          <w:kern w:val="20"/>
          <w:sz w:val="21"/>
          <w:szCs w:val="21"/>
          <w:lang w:val="en-US"/>
        </w:rPr>
      </w:pPr>
      <w:r w:rsidRPr="009A7B36">
        <w:rPr>
          <w:rFonts w:ascii="CWZKFW+MyriadSet-Text" w:hAnsi="CWZKFW+MyriadSet-Text" w:cs="Myriad Set Pro"/>
          <w:b/>
          <w:noProof/>
          <w:spacing w:val="4"/>
          <w:kern w:val="20"/>
          <w:sz w:val="21"/>
          <w:szCs w:val="21"/>
        </w:rPr>
        <w:fldChar w:fldCharType="begin"/>
      </w:r>
      <w:r w:rsidRPr="00A34109">
        <w:rPr>
          <w:rFonts w:ascii="CWZKFW+MyriadSet-Text" w:hAnsi="CWZKFW+MyriadSet-Text" w:cs="Myriad Set Pro"/>
          <w:b/>
          <w:noProof/>
          <w:spacing w:val="4"/>
          <w:kern w:val="20"/>
          <w:sz w:val="21"/>
          <w:szCs w:val="21"/>
          <w:lang w:val="en-US"/>
        </w:rPr>
        <w:instrText xml:space="preserve"> PAGEREF _Ref526863190 \h </w:instrText>
      </w:r>
      <w:r w:rsidRPr="009A7B36">
        <w:rPr>
          <w:rFonts w:ascii="CWZKFW+MyriadSet-Text" w:hAnsi="CWZKFW+MyriadSet-Text" w:cs="Myriad Set Pro"/>
          <w:b/>
          <w:noProof/>
          <w:spacing w:val="4"/>
          <w:kern w:val="20"/>
          <w:sz w:val="21"/>
          <w:szCs w:val="21"/>
        </w:rPr>
      </w:r>
      <w:r w:rsidRPr="009A7B36">
        <w:rPr>
          <w:rFonts w:ascii="CWZKFW+MyriadSet-Text" w:hAnsi="CWZKFW+MyriadSet-Text" w:cs="Myriad Set Pro"/>
          <w:b/>
          <w:noProof/>
          <w:spacing w:val="4"/>
          <w:kern w:val="20"/>
          <w:sz w:val="21"/>
          <w:szCs w:val="21"/>
        </w:rPr>
        <w:fldChar w:fldCharType="separate"/>
      </w:r>
      <w:r w:rsidR="006F2D40">
        <w:rPr>
          <w:rFonts w:ascii="CWZKFW+MyriadSet-Text" w:hAnsi="CWZKFW+MyriadSet-Text" w:cs="Myriad Set Pro"/>
          <w:b/>
          <w:noProof/>
          <w:spacing w:val="4"/>
          <w:kern w:val="20"/>
          <w:sz w:val="21"/>
          <w:szCs w:val="21"/>
          <w:lang w:val="en-US"/>
        </w:rPr>
        <w:t>10</w:t>
      </w:r>
      <w:r w:rsidRPr="009A7B36">
        <w:rPr>
          <w:rFonts w:ascii="CWZKFW+MyriadSet-Text" w:hAnsi="CWZKFW+MyriadSet-Text" w:cs="Myriad Set Pro"/>
          <w:b/>
          <w:noProof/>
          <w:spacing w:val="4"/>
          <w:kern w:val="20"/>
          <w:sz w:val="21"/>
          <w:szCs w:val="21"/>
        </w:rPr>
        <w:fldChar w:fldCharType="end"/>
      </w:r>
      <w:r w:rsidRPr="009A7B36">
        <w:rPr>
          <w:rFonts w:ascii="CWZKFW+MyriadSet-Text" w:hAnsi="CWZKFW+MyriadSet-Text" w:cs="Myriad Set Pro"/>
          <w:spacing w:val="4"/>
          <w:kern w:val="20"/>
          <w:sz w:val="21"/>
          <w:szCs w:val="21"/>
          <w:lang w:val="en-US"/>
        </w:rPr>
        <w:tab/>
      </w:r>
      <w:r>
        <w:rPr>
          <w:rFonts w:ascii="CWZKFW+MyriadSet-Text" w:hAnsi="CWZKFW+MyriadSet-Text"/>
          <w:kern w:val="20"/>
          <w:sz w:val="21"/>
          <w:szCs w:val="21"/>
          <w:lang w:val="en-US"/>
        </w:rPr>
        <w:fldChar w:fldCharType="begin"/>
      </w:r>
      <w:r w:rsidRPr="009A7B36">
        <w:rPr>
          <w:rFonts w:ascii="CWZKFW+MyriadSet-Text" w:hAnsi="CWZKFW+MyriadSet-Text" w:cs="Myriad Set Pro"/>
          <w:spacing w:val="4"/>
          <w:kern w:val="20"/>
          <w:sz w:val="21"/>
          <w:szCs w:val="21"/>
          <w:lang w:val="en-US"/>
        </w:rPr>
        <w:instrText xml:space="preserve"> REF _Ref526863190 \h </w:instrText>
      </w:r>
      <w:r>
        <w:rPr>
          <w:rFonts w:ascii="CWZKFW+MyriadSet-Text" w:hAnsi="CWZKFW+MyriadSet-Text"/>
          <w:kern w:val="20"/>
          <w:sz w:val="21"/>
          <w:szCs w:val="21"/>
          <w:lang w:val="en-US"/>
        </w:rPr>
      </w:r>
      <w:r>
        <w:rPr>
          <w:rFonts w:ascii="CWZKFW+MyriadSet-Text" w:hAnsi="CWZKFW+MyriadSet-Text"/>
          <w:kern w:val="20"/>
          <w:sz w:val="21"/>
          <w:szCs w:val="21"/>
          <w:lang w:val="en-US"/>
        </w:rPr>
        <w:fldChar w:fldCharType="separate"/>
      </w:r>
      <w:proofErr w:type="spellStart"/>
      <w:r w:rsidR="006F2D40">
        <w:rPr>
          <w:kern w:val="20"/>
          <w:lang w:val="en-US"/>
        </w:rPr>
        <w:t>ModBUS</w:t>
      </w:r>
      <w:proofErr w:type="spellEnd"/>
      <w:r w:rsidR="006F2D40">
        <w:rPr>
          <w:kern w:val="20"/>
          <w:lang w:val="en-US"/>
        </w:rPr>
        <w:t xml:space="preserve"> Parameters Table</w:t>
      </w:r>
      <w:r>
        <w:rPr>
          <w:rFonts w:ascii="CWZKFW+MyriadSet-Text" w:hAnsi="CWZKFW+MyriadSet-Text"/>
          <w:kern w:val="20"/>
          <w:sz w:val="21"/>
          <w:szCs w:val="21"/>
          <w:lang w:val="en-US"/>
        </w:rPr>
        <w:fldChar w:fldCharType="end"/>
      </w:r>
    </w:p>
    <w:p w:rsidR="00646931" w:rsidRPr="00A34109" w:rsidRDefault="00457C9A" w:rsidP="00C339BD">
      <w:pPr>
        <w:tabs>
          <w:tab w:val="left" w:pos="454"/>
        </w:tabs>
        <w:spacing w:before="320" w:after="0" w:line="240" w:lineRule="auto"/>
        <w:rPr>
          <w:rFonts w:ascii="CWZKFW+MyriadSet-Text" w:hAnsi="CWZKFW+MyriadSet-Text" w:cs="Myriad Set Pro"/>
          <w:b/>
          <w:color w:val="36C746"/>
          <w:spacing w:val="4"/>
          <w:kern w:val="20"/>
          <w:sz w:val="25"/>
          <w:szCs w:val="25"/>
          <w:lang w:val="en-US"/>
        </w:rPr>
      </w:pPr>
      <w:r w:rsidRPr="009F726B">
        <w:rPr>
          <w:rFonts w:ascii="CWZKFW+MyriadSet-Text" w:hAnsi="CWZKFW+MyriadSet-Text" w:cs="Myriad Set Pro"/>
          <w:b/>
          <w:noProof/>
          <w:spacing w:val="4"/>
          <w:kern w:val="20"/>
          <w:sz w:val="21"/>
          <w:szCs w:val="21"/>
          <w:lang w:val="en-US"/>
        </w:rPr>
        <w:fldChar w:fldCharType="begin"/>
      </w:r>
      <w:r w:rsidRPr="00A34109">
        <w:rPr>
          <w:rFonts w:ascii="CWZKFW+MyriadSet-Text" w:hAnsi="CWZKFW+MyriadSet-Text" w:cs="Myriad Set Pro"/>
          <w:b/>
          <w:noProof/>
          <w:spacing w:val="4"/>
          <w:kern w:val="20"/>
          <w:sz w:val="21"/>
          <w:szCs w:val="21"/>
          <w:lang w:val="en-US"/>
        </w:rPr>
        <w:instrText xml:space="preserve"> PAGEREF _Ref521204553 \h </w:instrText>
      </w:r>
      <w:r w:rsidRPr="009F726B">
        <w:rPr>
          <w:rFonts w:ascii="CWZKFW+MyriadSet-Text" w:hAnsi="CWZKFW+MyriadSet-Text" w:cs="Myriad Set Pro"/>
          <w:b/>
          <w:noProof/>
          <w:spacing w:val="4"/>
          <w:kern w:val="20"/>
          <w:sz w:val="21"/>
          <w:szCs w:val="21"/>
          <w:lang w:val="en-US"/>
        </w:rPr>
      </w:r>
      <w:r w:rsidRPr="009F726B">
        <w:rPr>
          <w:rFonts w:ascii="CWZKFW+MyriadSet-Text" w:hAnsi="CWZKFW+MyriadSet-Text" w:cs="Myriad Set Pro"/>
          <w:b/>
          <w:noProof/>
          <w:spacing w:val="4"/>
          <w:kern w:val="20"/>
          <w:sz w:val="21"/>
          <w:szCs w:val="21"/>
          <w:lang w:val="en-US"/>
        </w:rPr>
        <w:fldChar w:fldCharType="separate"/>
      </w:r>
      <w:r w:rsidR="006F2D40">
        <w:rPr>
          <w:rFonts w:ascii="CWZKFW+MyriadSet-Text" w:hAnsi="CWZKFW+MyriadSet-Text" w:cs="Myriad Set Pro"/>
          <w:b/>
          <w:noProof/>
          <w:spacing w:val="4"/>
          <w:kern w:val="20"/>
          <w:sz w:val="21"/>
          <w:szCs w:val="21"/>
          <w:lang w:val="en-US"/>
        </w:rPr>
        <w:t>16</w:t>
      </w:r>
      <w:r w:rsidRPr="009F726B">
        <w:rPr>
          <w:rFonts w:ascii="CWZKFW+MyriadSet-Text" w:hAnsi="CWZKFW+MyriadSet-Text" w:cs="Myriad Set Pro"/>
          <w:b/>
          <w:noProof/>
          <w:spacing w:val="4"/>
          <w:kern w:val="20"/>
          <w:sz w:val="21"/>
          <w:szCs w:val="21"/>
          <w:lang w:val="en-US"/>
        </w:rPr>
        <w:fldChar w:fldCharType="end"/>
      </w:r>
      <w:r w:rsidR="009D1229" w:rsidRPr="00A34109">
        <w:rPr>
          <w:rFonts w:ascii="CWZKFW+MyriadSet-Text" w:hAnsi="CWZKFW+MyriadSet-Text" w:cs="Myriad Set Pro"/>
          <w:b/>
          <w:color w:val="36C746"/>
          <w:spacing w:val="4"/>
          <w:kern w:val="20"/>
          <w:sz w:val="25"/>
          <w:szCs w:val="25"/>
          <w:lang w:val="en-US"/>
        </w:rPr>
        <w:tab/>
      </w:r>
      <w:r w:rsidR="00646931" w:rsidRPr="005D2A67">
        <w:rPr>
          <w:rFonts w:ascii="CWZKFW+MyriadSet-Text" w:hAnsi="CWZKFW+MyriadSet-Text" w:cs="Myriad Set Pro"/>
          <w:b/>
          <w:color w:val="F98200"/>
          <w:spacing w:val="4"/>
          <w:kern w:val="20"/>
          <w:sz w:val="25"/>
          <w:szCs w:val="25"/>
          <w:lang w:val="en-US"/>
        </w:rPr>
        <w:t>Appendix</w:t>
      </w:r>
      <w:r w:rsidR="009D1229" w:rsidRPr="005D2A67">
        <w:rPr>
          <w:rFonts w:ascii="CWZKFW+MyriadSet-Text" w:hAnsi="CWZKFW+MyriadSet-Text" w:cs="Myriad Set Pro"/>
          <w:b/>
          <w:color w:val="F98200"/>
          <w:spacing w:val="4"/>
          <w:kern w:val="20"/>
          <w:sz w:val="25"/>
          <w:szCs w:val="25"/>
          <w:lang w:val="en-US"/>
        </w:rPr>
        <w:t xml:space="preserve"> A: </w:t>
      </w:r>
      <w:r w:rsidRPr="005D2A67">
        <w:rPr>
          <w:rFonts w:ascii="CWZKFW+MyriadSet-Text" w:hAnsi="CWZKFW+MyriadSet-Text" w:cs="Myriad Set Pro"/>
          <w:b/>
          <w:color w:val="F98200"/>
          <w:spacing w:val="4"/>
          <w:kern w:val="20"/>
          <w:sz w:val="25"/>
          <w:szCs w:val="25"/>
          <w:lang w:val="en-US"/>
        </w:rPr>
        <w:fldChar w:fldCharType="begin"/>
      </w:r>
      <w:r w:rsidRPr="005D2A67">
        <w:rPr>
          <w:rFonts w:ascii="CWZKFW+MyriadSet-Text" w:hAnsi="CWZKFW+MyriadSet-Text" w:cs="Myriad Set Pro"/>
          <w:b/>
          <w:color w:val="F98200"/>
          <w:spacing w:val="4"/>
          <w:kern w:val="20"/>
          <w:sz w:val="25"/>
          <w:szCs w:val="25"/>
          <w:lang w:val="en-US"/>
        </w:rPr>
        <w:instrText xml:space="preserve"> REF _Ref521204553 \h  \* MERGEFORMAT </w:instrText>
      </w:r>
      <w:r w:rsidRPr="005D2A67">
        <w:rPr>
          <w:rFonts w:ascii="CWZKFW+MyriadSet-Text" w:hAnsi="CWZKFW+MyriadSet-Text" w:cs="Myriad Set Pro"/>
          <w:b/>
          <w:color w:val="F98200"/>
          <w:spacing w:val="4"/>
          <w:kern w:val="20"/>
          <w:sz w:val="25"/>
          <w:szCs w:val="25"/>
          <w:lang w:val="en-US"/>
        </w:rPr>
      </w:r>
      <w:r w:rsidRPr="005D2A67">
        <w:rPr>
          <w:rFonts w:ascii="CWZKFW+MyriadSet-Text" w:hAnsi="CWZKFW+MyriadSet-Text" w:cs="Myriad Set Pro"/>
          <w:b/>
          <w:color w:val="F98200"/>
          <w:spacing w:val="4"/>
          <w:kern w:val="20"/>
          <w:sz w:val="25"/>
          <w:szCs w:val="25"/>
          <w:lang w:val="en-US"/>
        </w:rPr>
        <w:fldChar w:fldCharType="separate"/>
      </w:r>
      <w:r w:rsidR="006F2D40" w:rsidRPr="006F2D40">
        <w:rPr>
          <w:rFonts w:ascii="CWZKFW+MyriadSet-Text" w:hAnsi="CWZKFW+MyriadSet-Text" w:cs="Myriad Set Pro"/>
          <w:b/>
          <w:color w:val="F98200"/>
          <w:spacing w:val="4"/>
          <w:kern w:val="20"/>
          <w:sz w:val="25"/>
          <w:szCs w:val="25"/>
          <w:lang w:val="en-US"/>
        </w:rPr>
        <w:t>Safety Information</w:t>
      </w:r>
      <w:r w:rsidRPr="005D2A67">
        <w:rPr>
          <w:rFonts w:ascii="CWZKFW+MyriadSet-Text" w:hAnsi="CWZKFW+MyriadSet-Text" w:cs="Myriad Set Pro"/>
          <w:b/>
          <w:color w:val="F98200"/>
          <w:spacing w:val="4"/>
          <w:kern w:val="20"/>
          <w:sz w:val="25"/>
          <w:szCs w:val="25"/>
          <w:lang w:val="en-US"/>
        </w:rPr>
        <w:fldChar w:fldCharType="end"/>
      </w:r>
    </w:p>
    <w:p w:rsidR="009D1229" w:rsidRPr="005D2A67" w:rsidRDefault="0047732C" w:rsidP="00C339BD">
      <w:pPr>
        <w:tabs>
          <w:tab w:val="left" w:pos="454"/>
        </w:tabs>
        <w:spacing w:before="320" w:after="0" w:line="240" w:lineRule="auto"/>
        <w:rPr>
          <w:rFonts w:ascii="CWZKFW+MyriadSet-Text" w:hAnsi="CWZKFW+MyriadSet-Text" w:cs="Myriad Set Pro"/>
          <w:b/>
          <w:color w:val="F98200"/>
          <w:spacing w:val="4"/>
          <w:kern w:val="20"/>
          <w:sz w:val="25"/>
          <w:szCs w:val="25"/>
          <w:lang w:val="fr-FR"/>
        </w:rPr>
      </w:pPr>
      <w:r w:rsidRPr="009F726B">
        <w:rPr>
          <w:rFonts w:ascii="CWZKFW+MyriadSet-Text" w:hAnsi="CWZKFW+MyriadSet-Text" w:cs="Myriad Set Pro"/>
          <w:b/>
          <w:noProof/>
          <w:spacing w:val="4"/>
          <w:kern w:val="20"/>
          <w:sz w:val="21"/>
          <w:szCs w:val="21"/>
          <w:lang w:val="en-US"/>
        </w:rPr>
        <w:fldChar w:fldCharType="begin"/>
      </w:r>
      <w:r w:rsidRPr="009F726B">
        <w:rPr>
          <w:rFonts w:ascii="CWZKFW+MyriadSet-Text" w:hAnsi="CWZKFW+MyriadSet-Text" w:cs="Myriad Set Pro"/>
          <w:b/>
          <w:noProof/>
          <w:spacing w:val="4"/>
          <w:kern w:val="20"/>
          <w:sz w:val="21"/>
          <w:szCs w:val="21"/>
          <w:lang w:val="fr-FR"/>
        </w:rPr>
        <w:instrText xml:space="preserve"> PAGEREF _Ref521205299 \h </w:instrText>
      </w:r>
      <w:r w:rsidRPr="009F726B">
        <w:rPr>
          <w:rFonts w:ascii="CWZKFW+MyriadSet-Text" w:hAnsi="CWZKFW+MyriadSet-Text" w:cs="Myriad Set Pro"/>
          <w:b/>
          <w:noProof/>
          <w:spacing w:val="4"/>
          <w:kern w:val="20"/>
          <w:sz w:val="21"/>
          <w:szCs w:val="21"/>
          <w:lang w:val="en-US"/>
        </w:rPr>
      </w:r>
      <w:r w:rsidRPr="009F726B">
        <w:rPr>
          <w:rFonts w:ascii="CWZKFW+MyriadSet-Text" w:hAnsi="CWZKFW+MyriadSet-Text" w:cs="Myriad Set Pro"/>
          <w:b/>
          <w:noProof/>
          <w:spacing w:val="4"/>
          <w:kern w:val="20"/>
          <w:sz w:val="21"/>
          <w:szCs w:val="21"/>
          <w:lang w:val="en-US"/>
        </w:rPr>
        <w:fldChar w:fldCharType="separate"/>
      </w:r>
      <w:r w:rsidR="006F2D40">
        <w:rPr>
          <w:rFonts w:ascii="CWZKFW+MyriadSet-Text" w:hAnsi="CWZKFW+MyriadSet-Text" w:cs="Myriad Set Pro"/>
          <w:b/>
          <w:noProof/>
          <w:spacing w:val="4"/>
          <w:kern w:val="20"/>
          <w:sz w:val="21"/>
          <w:szCs w:val="21"/>
          <w:lang w:val="fr-FR"/>
        </w:rPr>
        <w:t>19</w:t>
      </w:r>
      <w:r w:rsidRPr="009F726B">
        <w:rPr>
          <w:rFonts w:ascii="CWZKFW+MyriadSet-Text" w:hAnsi="CWZKFW+MyriadSet-Text" w:cs="Myriad Set Pro"/>
          <w:b/>
          <w:noProof/>
          <w:spacing w:val="4"/>
          <w:kern w:val="20"/>
          <w:sz w:val="21"/>
          <w:szCs w:val="21"/>
          <w:lang w:val="en-US"/>
        </w:rPr>
        <w:fldChar w:fldCharType="end"/>
      </w:r>
      <w:r w:rsidR="009D1229" w:rsidRPr="009F726B">
        <w:rPr>
          <w:rFonts w:ascii="CWZKFW+MyriadSet-Text" w:hAnsi="CWZKFW+MyriadSet-Text" w:cs="Myriad Set Pro"/>
          <w:b/>
          <w:color w:val="36C746"/>
          <w:spacing w:val="4"/>
          <w:kern w:val="20"/>
          <w:sz w:val="25"/>
          <w:szCs w:val="25"/>
          <w:lang w:val="fr-FR"/>
        </w:rPr>
        <w:tab/>
      </w:r>
      <w:r w:rsidR="009D1229" w:rsidRPr="005D2A67">
        <w:rPr>
          <w:rFonts w:ascii="CWZKFW+MyriadSet-Text" w:hAnsi="CWZKFW+MyriadSet-Text" w:cs="Myriad Set Pro"/>
          <w:b/>
          <w:color w:val="F98200"/>
          <w:spacing w:val="4"/>
          <w:kern w:val="20"/>
          <w:sz w:val="25"/>
          <w:szCs w:val="25"/>
          <w:lang w:val="fr-FR"/>
        </w:rPr>
        <w:t>Ap</w:t>
      </w:r>
      <w:bookmarkStart w:id="0" w:name="_GoBack"/>
      <w:bookmarkEnd w:id="0"/>
      <w:r w:rsidR="009D1229" w:rsidRPr="005D2A67">
        <w:rPr>
          <w:rFonts w:ascii="CWZKFW+MyriadSet-Text" w:hAnsi="CWZKFW+MyriadSet-Text" w:cs="Myriad Set Pro"/>
          <w:b/>
          <w:color w:val="F98200"/>
          <w:spacing w:val="4"/>
          <w:kern w:val="20"/>
          <w:sz w:val="25"/>
          <w:szCs w:val="25"/>
          <w:lang w:val="fr-FR"/>
        </w:rPr>
        <w:t xml:space="preserve">pendix </w:t>
      </w:r>
      <w:proofErr w:type="gramStart"/>
      <w:r w:rsidR="00AD645A" w:rsidRPr="005D2A67">
        <w:rPr>
          <w:rFonts w:ascii="CWZKFW+MyriadSet-Text" w:hAnsi="CWZKFW+MyriadSet-Text" w:cs="Myriad Set Pro"/>
          <w:b/>
          <w:color w:val="F98200"/>
          <w:spacing w:val="4"/>
          <w:kern w:val="20"/>
          <w:sz w:val="25"/>
          <w:szCs w:val="25"/>
          <w:lang w:val="fr-FR"/>
        </w:rPr>
        <w:t>B</w:t>
      </w:r>
      <w:r w:rsidR="009D1229" w:rsidRPr="005D2A67">
        <w:rPr>
          <w:rFonts w:ascii="CWZKFW+MyriadSet-Text" w:hAnsi="CWZKFW+MyriadSet-Text" w:cs="Myriad Set Pro"/>
          <w:b/>
          <w:color w:val="F98200"/>
          <w:spacing w:val="4"/>
          <w:kern w:val="20"/>
          <w:sz w:val="25"/>
          <w:szCs w:val="25"/>
          <w:lang w:val="fr-FR"/>
        </w:rPr>
        <w:t>:</w:t>
      </w:r>
      <w:proofErr w:type="gramEnd"/>
      <w:r w:rsidR="009D1229" w:rsidRPr="005D2A67">
        <w:rPr>
          <w:rFonts w:ascii="CWZKFW+MyriadSet-Text" w:hAnsi="CWZKFW+MyriadSet-Text" w:cs="Myriad Set Pro"/>
          <w:b/>
          <w:color w:val="F98200"/>
          <w:spacing w:val="4"/>
          <w:kern w:val="20"/>
          <w:sz w:val="25"/>
          <w:szCs w:val="25"/>
          <w:lang w:val="fr-FR"/>
        </w:rPr>
        <w:t xml:space="preserve"> </w:t>
      </w:r>
      <w:r w:rsidRPr="005D2A67">
        <w:rPr>
          <w:rFonts w:ascii="CWZKFW+MyriadSet-Text" w:hAnsi="CWZKFW+MyriadSet-Text" w:cs="Myriad Set Pro"/>
          <w:b/>
          <w:color w:val="F98200"/>
          <w:spacing w:val="4"/>
          <w:kern w:val="20"/>
          <w:sz w:val="25"/>
          <w:szCs w:val="25"/>
          <w:lang w:val="en-US"/>
        </w:rPr>
        <w:fldChar w:fldCharType="begin"/>
      </w:r>
      <w:r w:rsidRPr="005D2A67">
        <w:rPr>
          <w:rFonts w:ascii="CWZKFW+MyriadSet-Text" w:hAnsi="CWZKFW+MyriadSet-Text" w:cs="Myriad Set Pro"/>
          <w:b/>
          <w:color w:val="F98200"/>
          <w:spacing w:val="4"/>
          <w:kern w:val="20"/>
          <w:sz w:val="25"/>
          <w:szCs w:val="25"/>
          <w:lang w:val="fr-FR"/>
        </w:rPr>
        <w:instrText xml:space="preserve"> REF _Ref521205299 \h  \* MERGEFORMAT </w:instrText>
      </w:r>
      <w:r w:rsidRPr="005D2A67">
        <w:rPr>
          <w:rFonts w:ascii="CWZKFW+MyriadSet-Text" w:hAnsi="CWZKFW+MyriadSet-Text" w:cs="Myriad Set Pro"/>
          <w:b/>
          <w:color w:val="F98200"/>
          <w:spacing w:val="4"/>
          <w:kern w:val="20"/>
          <w:sz w:val="25"/>
          <w:szCs w:val="25"/>
          <w:lang w:val="en-US"/>
        </w:rPr>
      </w:r>
      <w:r w:rsidRPr="005D2A67">
        <w:rPr>
          <w:rFonts w:ascii="CWZKFW+MyriadSet-Text" w:hAnsi="CWZKFW+MyriadSet-Text" w:cs="Myriad Set Pro"/>
          <w:b/>
          <w:color w:val="F98200"/>
          <w:spacing w:val="4"/>
          <w:kern w:val="20"/>
          <w:sz w:val="25"/>
          <w:szCs w:val="25"/>
          <w:lang w:val="en-US"/>
        </w:rPr>
        <w:fldChar w:fldCharType="separate"/>
      </w:r>
      <w:proofErr w:type="spellStart"/>
      <w:r w:rsidR="006F2D40" w:rsidRPr="006F2D40">
        <w:rPr>
          <w:rFonts w:ascii="CWZKFW+MyriadSet-Text" w:hAnsi="CWZKFW+MyriadSet-Text" w:cs="Myriad Set Pro"/>
          <w:b/>
          <w:color w:val="F98200"/>
          <w:spacing w:val="4"/>
          <w:kern w:val="20"/>
          <w:sz w:val="25"/>
          <w:szCs w:val="25"/>
          <w:lang w:val="fr-FR"/>
        </w:rPr>
        <w:t>Publisher’s</w:t>
      </w:r>
      <w:proofErr w:type="spellEnd"/>
      <w:r w:rsidR="006F2D40" w:rsidRPr="006F2D40">
        <w:rPr>
          <w:rFonts w:ascii="CWZKFW+MyriadSet-Text" w:hAnsi="CWZKFW+MyriadSet-Text" w:cs="Myriad Set Pro"/>
          <w:b/>
          <w:color w:val="F98200"/>
          <w:spacing w:val="4"/>
          <w:kern w:val="20"/>
          <w:sz w:val="25"/>
          <w:szCs w:val="25"/>
          <w:lang w:val="fr-FR"/>
        </w:rPr>
        <w:t xml:space="preserve"> Info</w:t>
      </w:r>
      <w:r w:rsidRPr="005D2A67">
        <w:rPr>
          <w:rFonts w:ascii="CWZKFW+MyriadSet-Text" w:hAnsi="CWZKFW+MyriadSet-Text" w:cs="Myriad Set Pro"/>
          <w:b/>
          <w:color w:val="F98200"/>
          <w:spacing w:val="4"/>
          <w:kern w:val="20"/>
          <w:sz w:val="25"/>
          <w:szCs w:val="25"/>
          <w:lang w:val="en-US"/>
        </w:rPr>
        <w:fldChar w:fldCharType="end"/>
      </w:r>
    </w:p>
    <w:p w:rsidR="00BA574D" w:rsidRPr="009F726B" w:rsidRDefault="00BA574D" w:rsidP="0047732C">
      <w:pPr>
        <w:tabs>
          <w:tab w:val="left" w:pos="454"/>
        </w:tabs>
        <w:spacing w:before="320" w:after="0" w:line="240" w:lineRule="auto"/>
        <w:rPr>
          <w:rFonts w:ascii="CWZKFW+MyriadSet-Text" w:hAnsi="CWZKFW+MyriadSet-Text" w:cs="Myriad Set Pro"/>
          <w:b/>
          <w:color w:val="36C746"/>
          <w:spacing w:val="4"/>
          <w:kern w:val="20"/>
          <w:sz w:val="25"/>
          <w:szCs w:val="25"/>
          <w:lang w:val="fr-FR"/>
        </w:rPr>
        <w:sectPr w:rsidR="00BA574D" w:rsidRPr="009F726B" w:rsidSect="00BD37D2">
          <w:footerReference w:type="default" r:id="rId12"/>
          <w:headerReference w:type="first" r:id="rId13"/>
          <w:footerReference w:type="first" r:id="rId14"/>
          <w:pgSz w:w="11906" w:h="16838"/>
          <w:pgMar w:top="993" w:right="1558" w:bottom="1843" w:left="1843" w:header="708" w:footer="899" w:gutter="0"/>
          <w:cols w:space="708"/>
          <w:titlePg/>
          <w:docGrid w:linePitch="360"/>
        </w:sectPr>
      </w:pPr>
    </w:p>
    <w:tbl>
      <w:tblPr>
        <w:tblW w:w="8647" w:type="dxa"/>
        <w:tblCellMar>
          <w:left w:w="0" w:type="dxa"/>
          <w:right w:w="0" w:type="dxa"/>
        </w:tblCellMar>
        <w:tblLook w:val="04A0" w:firstRow="1" w:lastRow="0" w:firstColumn="1" w:lastColumn="0" w:noHBand="0" w:noVBand="1"/>
      </w:tblPr>
      <w:tblGrid>
        <w:gridCol w:w="6237"/>
        <w:gridCol w:w="2410"/>
      </w:tblGrid>
      <w:tr w:rsidR="00C92C4A" w:rsidRPr="00D23F31" w:rsidTr="00C92C4A">
        <w:trPr>
          <w:trHeight w:val="527"/>
        </w:trPr>
        <w:tc>
          <w:tcPr>
            <w:tcW w:w="6237" w:type="dxa"/>
            <w:vMerge w:val="restart"/>
            <w:tcBorders>
              <w:top w:val="nil"/>
              <w:left w:val="nil"/>
              <w:bottom w:val="nil"/>
              <w:right w:val="single" w:sz="4" w:space="0" w:color="FFFFFF" w:themeColor="background1"/>
            </w:tcBorders>
          </w:tcPr>
          <w:p w:rsidR="00C92C4A" w:rsidRPr="0032057F" w:rsidRDefault="009D3B90" w:rsidP="00C92C4A">
            <w:pPr>
              <w:pStyle w:val="Heading1"/>
              <w:rPr>
                <w:kern w:val="20"/>
                <w:lang w:val="en-US"/>
              </w:rPr>
            </w:pPr>
            <w:bookmarkStart w:id="1" w:name="_Ref526778284"/>
            <w:r>
              <w:rPr>
                <w:kern w:val="20"/>
                <w:lang w:val="en-US"/>
              </w:rPr>
              <w:lastRenderedPageBreak/>
              <w:t>Quick Start</w:t>
            </w:r>
            <w:bookmarkEnd w:id="1"/>
          </w:p>
        </w:tc>
        <w:tc>
          <w:tcPr>
            <w:tcW w:w="2410" w:type="dxa"/>
            <w:tcBorders>
              <w:top w:val="nil"/>
              <w:left w:val="single" w:sz="4" w:space="0" w:color="FFFFFF" w:themeColor="background1"/>
              <w:bottom w:val="single" w:sz="4" w:space="0" w:color="FFFFFF" w:themeColor="background1"/>
              <w:right w:val="single" w:sz="4" w:space="0" w:color="FFFFFF" w:themeColor="background1"/>
            </w:tcBorders>
          </w:tcPr>
          <w:p w:rsidR="00C92C4A" w:rsidRPr="0032057F" w:rsidRDefault="00C92C4A" w:rsidP="00C92C4A">
            <w:pPr>
              <w:rPr>
                <w:rFonts w:ascii="CWZKFW+MyriadSet-Text" w:hAnsi="CWZKFW+MyriadSet-Text" w:cs="Myriad Set Pro"/>
                <w:b/>
                <w:spacing w:val="4"/>
                <w:kern w:val="20"/>
                <w:sz w:val="40"/>
                <w:szCs w:val="110"/>
                <w:lang w:val="en-US"/>
              </w:rPr>
            </w:pPr>
          </w:p>
        </w:tc>
      </w:tr>
      <w:tr w:rsidR="00C92C4A" w:rsidRPr="0032057F" w:rsidTr="00C92C4A">
        <w:tc>
          <w:tcPr>
            <w:tcW w:w="6237" w:type="dxa"/>
            <w:vMerge/>
            <w:tcBorders>
              <w:left w:val="nil"/>
              <w:bottom w:val="nil"/>
              <w:right w:val="single" w:sz="4" w:space="0" w:color="FFFFFF" w:themeColor="background1"/>
            </w:tcBorders>
          </w:tcPr>
          <w:p w:rsidR="00C92C4A" w:rsidRPr="0032057F" w:rsidRDefault="00C92C4A" w:rsidP="00C92C4A">
            <w:pPr>
              <w:rPr>
                <w:kern w:val="20"/>
                <w:lang w:val="en-US"/>
              </w:rPr>
            </w:pPr>
          </w:p>
        </w:tc>
        <w:tc>
          <w:tcPr>
            <w:tcW w:w="24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C92C4A" w:rsidRPr="0032057F" w:rsidRDefault="00C92C4A" w:rsidP="00C92C4A">
            <w:pPr>
              <w:jc w:val="right"/>
              <w:rPr>
                <w:kern w:val="20"/>
                <w:lang w:val="en-US"/>
              </w:rPr>
            </w:pPr>
            <w:r>
              <w:rPr>
                <w:rFonts w:ascii="CWZKFW+MyriadSet-Text" w:hAnsi="CWZKFW+MyriadSet-Text" w:cs="Myriad Set Pro"/>
                <w:b/>
                <w:spacing w:val="4"/>
                <w:kern w:val="20"/>
                <w:sz w:val="110"/>
                <w:szCs w:val="110"/>
                <w:lang w:val="en-US"/>
              </w:rPr>
              <w:t>1</w:t>
            </w:r>
          </w:p>
        </w:tc>
      </w:tr>
    </w:tbl>
    <w:p w:rsidR="00921080" w:rsidRPr="00014EBF" w:rsidRDefault="00921080" w:rsidP="00014EBF">
      <w:pPr>
        <w:jc w:val="both"/>
        <w:rPr>
          <w:sz w:val="20"/>
          <w:szCs w:val="20"/>
          <w:lang w:val="en-US"/>
        </w:rPr>
      </w:pPr>
      <w:r w:rsidRPr="00014EBF">
        <w:rPr>
          <w:sz w:val="20"/>
          <w:szCs w:val="20"/>
          <w:lang w:val="en-US"/>
        </w:rPr>
        <w:t xml:space="preserve">The TCR7400 is an ambient thermostat with a touchscreen color display which </w:t>
      </w:r>
      <w:proofErr w:type="gramStart"/>
      <w:r w:rsidRPr="00014EBF">
        <w:rPr>
          <w:sz w:val="20"/>
          <w:szCs w:val="20"/>
          <w:lang w:val="en-US"/>
        </w:rPr>
        <w:t>is able to</w:t>
      </w:r>
      <w:proofErr w:type="gramEnd"/>
      <w:r w:rsidRPr="00014EBF">
        <w:rPr>
          <w:sz w:val="20"/>
          <w:szCs w:val="20"/>
          <w:lang w:val="en-US"/>
        </w:rPr>
        <w:t xml:space="preserve"> measure the local temperature, humidity and presence</w:t>
      </w:r>
      <w:r w:rsidR="00CC5CF0" w:rsidRPr="00014EBF">
        <w:rPr>
          <w:sz w:val="20"/>
          <w:szCs w:val="20"/>
          <w:lang w:val="en-US"/>
        </w:rPr>
        <w:t>.</w:t>
      </w:r>
      <w:r w:rsidR="00866550" w:rsidRPr="00014EBF">
        <w:rPr>
          <w:sz w:val="20"/>
          <w:szCs w:val="20"/>
          <w:lang w:val="en-US"/>
        </w:rPr>
        <w:t xml:space="preserve"> This an application developed on </w:t>
      </w:r>
      <w:proofErr w:type="spellStart"/>
      <w:r w:rsidR="005D2A67" w:rsidRPr="00014EBF">
        <w:rPr>
          <w:sz w:val="20"/>
          <w:szCs w:val="20"/>
          <w:lang w:val="en-US"/>
        </w:rPr>
        <w:t>FreeStudio</w:t>
      </w:r>
      <w:proofErr w:type="spellEnd"/>
      <w:r w:rsidR="005D2A67" w:rsidRPr="00014EBF">
        <w:rPr>
          <w:sz w:val="20"/>
          <w:szCs w:val="20"/>
          <w:lang w:val="en-US"/>
        </w:rPr>
        <w:t xml:space="preserve"> / </w:t>
      </w:r>
      <w:proofErr w:type="spellStart"/>
      <w:r w:rsidR="005D2A67" w:rsidRPr="00014EBF">
        <w:rPr>
          <w:sz w:val="20"/>
          <w:szCs w:val="20"/>
          <w:lang w:val="en-US"/>
        </w:rPr>
        <w:t>FreeStudio</w:t>
      </w:r>
      <w:proofErr w:type="spellEnd"/>
      <w:r w:rsidR="005D2A67" w:rsidRPr="00014EBF">
        <w:rPr>
          <w:sz w:val="20"/>
          <w:szCs w:val="20"/>
          <w:lang w:val="en-US"/>
        </w:rPr>
        <w:t xml:space="preserve"> Plus </w:t>
      </w:r>
      <w:r w:rsidR="00866550" w:rsidRPr="00014EBF">
        <w:rPr>
          <w:sz w:val="20"/>
          <w:szCs w:val="20"/>
          <w:lang w:val="en-US"/>
        </w:rPr>
        <w:t xml:space="preserve">for the programmable </w:t>
      </w:r>
      <w:r w:rsidR="005D2A67" w:rsidRPr="00014EBF">
        <w:rPr>
          <w:sz w:val="20"/>
          <w:szCs w:val="20"/>
          <w:lang w:val="en-US"/>
        </w:rPr>
        <w:t>AVP</w:t>
      </w:r>
      <w:r w:rsidR="00866550" w:rsidRPr="00014EBF">
        <w:rPr>
          <w:sz w:val="20"/>
          <w:szCs w:val="20"/>
          <w:lang w:val="en-US"/>
        </w:rPr>
        <w:t xml:space="preserve"> target.</w:t>
      </w:r>
    </w:p>
    <w:p w:rsidR="00014EBF" w:rsidRDefault="00014EBF" w:rsidP="00014EBF">
      <w:pPr>
        <w:spacing w:after="80" w:line="312" w:lineRule="auto"/>
        <w:jc w:val="both"/>
        <w:rPr>
          <w:kern w:val="20"/>
          <w:sz w:val="20"/>
          <w:szCs w:val="20"/>
          <w:lang w:val="en-US"/>
        </w:rPr>
      </w:pPr>
      <w:bookmarkStart w:id="2" w:name="_Ref526863168"/>
      <w:r>
        <w:rPr>
          <w:kern w:val="20"/>
          <w:sz w:val="20"/>
          <w:szCs w:val="20"/>
          <w:lang w:val="en-US"/>
        </w:rPr>
        <w:t>The display can be used to change the setpoints of temperature and humidity, to define an hourly and weekly schedule and to set the speed of a fan eventually. It also shows the physical properties which are locally measured and can furthermore be used to show other properties sent by the supervisor, as the external temperature and the air quality.</w:t>
      </w:r>
    </w:p>
    <w:p w:rsidR="00014EBF" w:rsidRDefault="00014EBF" w:rsidP="00014EBF">
      <w:pPr>
        <w:spacing w:after="80" w:line="312" w:lineRule="auto"/>
        <w:jc w:val="both"/>
        <w:rPr>
          <w:kern w:val="20"/>
          <w:sz w:val="20"/>
          <w:szCs w:val="20"/>
          <w:lang w:val="en-US"/>
        </w:rPr>
      </w:pPr>
      <w:r>
        <w:rPr>
          <w:kern w:val="20"/>
          <w:sz w:val="20"/>
          <w:szCs w:val="20"/>
          <w:lang w:val="en-US"/>
        </w:rPr>
        <w:t>The thermostat is fully configurable (e.g. the hourly schedule can be enabled/disabled) through the display and the home page is customizable (e.g. some information like the setpoints, the working mode and the season can be shown/hidden).</w:t>
      </w:r>
    </w:p>
    <w:p w:rsidR="00014EBF" w:rsidRDefault="00014EBF" w:rsidP="00014EBF">
      <w:pPr>
        <w:spacing w:after="80" w:line="312" w:lineRule="auto"/>
        <w:jc w:val="both"/>
        <w:rPr>
          <w:kern w:val="20"/>
          <w:sz w:val="20"/>
          <w:szCs w:val="20"/>
          <w:lang w:val="en-US"/>
        </w:rPr>
      </w:pPr>
      <w:r>
        <w:rPr>
          <w:kern w:val="20"/>
          <w:sz w:val="20"/>
          <w:szCs w:val="20"/>
          <w:lang w:val="en-US"/>
        </w:rPr>
        <w:t xml:space="preserve">The communication takes place through the </w:t>
      </w:r>
      <w:proofErr w:type="spellStart"/>
      <w:r>
        <w:rPr>
          <w:kern w:val="20"/>
          <w:sz w:val="20"/>
          <w:szCs w:val="20"/>
          <w:lang w:val="en-US"/>
        </w:rPr>
        <w:t>ModBUS</w:t>
      </w:r>
      <w:proofErr w:type="spellEnd"/>
      <w:r>
        <w:rPr>
          <w:kern w:val="20"/>
          <w:sz w:val="20"/>
          <w:szCs w:val="20"/>
          <w:lang w:val="en-US"/>
        </w:rPr>
        <w:t xml:space="preserve"> protocol (RS485 SL) and it is an optimal plug-and-play accessory for TM17x logic controllers configured as Master.</w:t>
      </w:r>
    </w:p>
    <w:p w:rsidR="00014EBF" w:rsidRDefault="00014EBF" w:rsidP="00014EBF">
      <w:pPr>
        <w:spacing w:after="0" w:line="312" w:lineRule="auto"/>
        <w:jc w:val="both"/>
        <w:rPr>
          <w:kern w:val="20"/>
          <w:sz w:val="20"/>
          <w:szCs w:val="20"/>
          <w:lang w:val="en-US"/>
        </w:rPr>
      </w:pPr>
      <w:r>
        <w:rPr>
          <w:kern w:val="20"/>
          <w:sz w:val="20"/>
          <w:szCs w:val="20"/>
          <w:lang w:val="en-US"/>
        </w:rPr>
        <w:t>Depending on the model, the TCR7400 can have the following probes on-board:</w:t>
      </w:r>
    </w:p>
    <w:p w:rsidR="00014EBF" w:rsidRDefault="00014EBF" w:rsidP="00014EBF">
      <w:pPr>
        <w:pStyle w:val="ListParagraph"/>
        <w:numPr>
          <w:ilvl w:val="0"/>
          <w:numId w:val="27"/>
        </w:numPr>
        <w:spacing w:after="80" w:line="312" w:lineRule="auto"/>
        <w:jc w:val="both"/>
        <w:rPr>
          <w:kern w:val="20"/>
          <w:sz w:val="20"/>
          <w:szCs w:val="20"/>
          <w:lang w:val="en-US"/>
        </w:rPr>
      </w:pPr>
      <w:r>
        <w:rPr>
          <w:kern w:val="20"/>
          <w:sz w:val="20"/>
          <w:szCs w:val="20"/>
          <w:lang w:val="en-US"/>
        </w:rPr>
        <w:t>only temperature;</w:t>
      </w:r>
    </w:p>
    <w:p w:rsidR="00014EBF" w:rsidRDefault="00014EBF" w:rsidP="00014EBF">
      <w:pPr>
        <w:pStyle w:val="ListParagraph"/>
        <w:numPr>
          <w:ilvl w:val="0"/>
          <w:numId w:val="27"/>
        </w:numPr>
        <w:spacing w:after="80" w:line="312" w:lineRule="auto"/>
        <w:jc w:val="both"/>
        <w:rPr>
          <w:kern w:val="20"/>
          <w:sz w:val="20"/>
          <w:szCs w:val="20"/>
          <w:lang w:val="en-US"/>
        </w:rPr>
      </w:pPr>
      <w:r>
        <w:rPr>
          <w:kern w:val="20"/>
          <w:sz w:val="20"/>
          <w:szCs w:val="20"/>
          <w:lang w:val="en-US"/>
        </w:rPr>
        <w:t>temperature and humidity;</w:t>
      </w:r>
    </w:p>
    <w:p w:rsidR="00014EBF" w:rsidRDefault="00014EBF" w:rsidP="00014EBF">
      <w:pPr>
        <w:pStyle w:val="ListParagraph"/>
        <w:numPr>
          <w:ilvl w:val="0"/>
          <w:numId w:val="27"/>
        </w:numPr>
        <w:spacing w:after="80" w:line="312" w:lineRule="auto"/>
        <w:jc w:val="both"/>
        <w:rPr>
          <w:kern w:val="20"/>
          <w:sz w:val="20"/>
          <w:szCs w:val="20"/>
          <w:lang w:val="en-US"/>
        </w:rPr>
      </w:pPr>
      <w:r>
        <w:rPr>
          <w:kern w:val="20"/>
          <w:sz w:val="20"/>
          <w:szCs w:val="20"/>
          <w:lang w:val="en-US"/>
        </w:rPr>
        <w:t>temperature, humidity and presence (PIR).</w:t>
      </w:r>
    </w:p>
    <w:p w:rsidR="00014EBF" w:rsidRDefault="00014EBF" w:rsidP="00014EBF">
      <w:pPr>
        <w:spacing w:after="80" w:line="312" w:lineRule="auto"/>
        <w:jc w:val="both"/>
        <w:rPr>
          <w:kern w:val="20"/>
          <w:sz w:val="20"/>
          <w:szCs w:val="20"/>
          <w:lang w:val="en-US"/>
        </w:rPr>
      </w:pPr>
      <w:r>
        <w:rPr>
          <w:kern w:val="20"/>
          <w:sz w:val="20"/>
          <w:szCs w:val="20"/>
          <w:lang w:val="en-US"/>
        </w:rPr>
        <w:t>The power supply is 24VAC/DC and it is intended for wall-mounting.</w:t>
      </w:r>
    </w:p>
    <w:p w:rsidR="00014EBF" w:rsidRDefault="00014EBF" w:rsidP="00014EBF">
      <w:pPr>
        <w:spacing w:after="80" w:line="312" w:lineRule="auto"/>
        <w:jc w:val="both"/>
        <w:rPr>
          <w:kern w:val="20"/>
          <w:sz w:val="20"/>
          <w:szCs w:val="20"/>
          <w:lang w:val="en-US"/>
        </w:rPr>
      </w:pPr>
      <w:r>
        <w:rPr>
          <w:kern w:val="20"/>
          <w:sz w:val="20"/>
          <w:szCs w:val="20"/>
          <w:lang w:val="en-US"/>
        </w:rPr>
        <w:t>This manual version is for TCR7400 version 1.03 or newer versions.</w:t>
      </w:r>
    </w:p>
    <w:p w:rsidR="00014EBF" w:rsidRDefault="00014EBF" w:rsidP="00014EBF">
      <w:pPr>
        <w:pStyle w:val="Heading2"/>
        <w:spacing w:before="600" w:after="120"/>
        <w:jc w:val="both"/>
        <w:rPr>
          <w:color w:val="36C746"/>
          <w:kern w:val="20"/>
          <w:lang w:val="en-US"/>
        </w:rPr>
      </w:pPr>
      <w:bookmarkStart w:id="3" w:name="_Ref526863177"/>
      <w:bookmarkStart w:id="4" w:name="DeviceFeatures"/>
      <w:bookmarkStart w:id="5" w:name="_Ref1559452"/>
      <w:bookmarkEnd w:id="2"/>
      <w:r>
        <w:rPr>
          <w:kern w:val="20"/>
          <w:lang w:val="en-US"/>
        </w:rPr>
        <w:t>Device Features</w:t>
      </w:r>
      <w:bookmarkEnd w:id="5"/>
    </w:p>
    <w:bookmarkEnd w:id="4"/>
    <w:p w:rsidR="00014EBF" w:rsidRDefault="00014EBF" w:rsidP="00014EBF">
      <w:pPr>
        <w:pStyle w:val="ListParagraph"/>
        <w:numPr>
          <w:ilvl w:val="0"/>
          <w:numId w:val="28"/>
        </w:numPr>
        <w:spacing w:after="80" w:line="312" w:lineRule="auto"/>
        <w:jc w:val="both"/>
        <w:rPr>
          <w:kern w:val="20"/>
          <w:sz w:val="20"/>
          <w:szCs w:val="20"/>
          <w:lang w:val="en-US"/>
        </w:rPr>
      </w:pPr>
      <w:r>
        <w:rPr>
          <w:kern w:val="20"/>
          <w:sz w:val="20"/>
          <w:szCs w:val="20"/>
          <w:lang w:val="en-US"/>
        </w:rPr>
        <w:t>Multilanguage: English and Italian.</w:t>
      </w:r>
    </w:p>
    <w:p w:rsidR="00014EBF" w:rsidRDefault="00014EBF" w:rsidP="00014EBF">
      <w:pPr>
        <w:pStyle w:val="ListParagraph"/>
        <w:numPr>
          <w:ilvl w:val="0"/>
          <w:numId w:val="28"/>
        </w:numPr>
        <w:spacing w:after="80" w:line="312" w:lineRule="auto"/>
        <w:jc w:val="both"/>
        <w:rPr>
          <w:kern w:val="20"/>
          <w:sz w:val="20"/>
          <w:szCs w:val="20"/>
          <w:lang w:val="en-US"/>
        </w:rPr>
      </w:pPr>
      <w:r>
        <w:rPr>
          <w:kern w:val="20"/>
          <w:sz w:val="20"/>
          <w:szCs w:val="20"/>
          <w:lang w:val="en-US"/>
        </w:rPr>
        <w:t>Hourly schedules: based on 4 profiles, of which 2 are customizable.</w:t>
      </w:r>
    </w:p>
    <w:p w:rsidR="00014EBF" w:rsidRDefault="00014EBF" w:rsidP="00014EBF">
      <w:pPr>
        <w:pStyle w:val="ListParagraph"/>
        <w:numPr>
          <w:ilvl w:val="0"/>
          <w:numId w:val="28"/>
        </w:numPr>
        <w:spacing w:after="80" w:line="312" w:lineRule="auto"/>
        <w:jc w:val="both"/>
        <w:rPr>
          <w:kern w:val="20"/>
          <w:sz w:val="20"/>
          <w:szCs w:val="20"/>
          <w:lang w:val="en-US"/>
        </w:rPr>
      </w:pPr>
      <w:r>
        <w:rPr>
          <w:kern w:val="20"/>
          <w:sz w:val="20"/>
          <w:szCs w:val="20"/>
          <w:lang w:val="en-US"/>
        </w:rPr>
        <w:t>User interface with configurable colors.</w:t>
      </w:r>
    </w:p>
    <w:p w:rsidR="00014EBF" w:rsidRDefault="00014EBF" w:rsidP="00014EBF">
      <w:pPr>
        <w:pStyle w:val="ListParagraph"/>
        <w:numPr>
          <w:ilvl w:val="0"/>
          <w:numId w:val="28"/>
        </w:numPr>
        <w:spacing w:after="80" w:line="312" w:lineRule="auto"/>
        <w:jc w:val="both"/>
        <w:rPr>
          <w:kern w:val="20"/>
          <w:sz w:val="20"/>
          <w:szCs w:val="20"/>
          <w:lang w:val="en-US"/>
        </w:rPr>
      </w:pPr>
      <w:r>
        <w:rPr>
          <w:kern w:val="20"/>
          <w:sz w:val="20"/>
          <w:szCs w:val="20"/>
          <w:lang w:val="en-US"/>
        </w:rPr>
        <w:t>Comfort and Economy Setpoints for each working mode.</w:t>
      </w:r>
    </w:p>
    <w:p w:rsidR="00014EBF" w:rsidRDefault="00014EBF" w:rsidP="00014EBF">
      <w:pPr>
        <w:pStyle w:val="ListParagraph"/>
        <w:numPr>
          <w:ilvl w:val="0"/>
          <w:numId w:val="28"/>
        </w:numPr>
        <w:spacing w:after="80" w:line="312" w:lineRule="auto"/>
        <w:jc w:val="both"/>
        <w:rPr>
          <w:kern w:val="20"/>
          <w:sz w:val="20"/>
          <w:szCs w:val="20"/>
          <w:lang w:val="en-US"/>
        </w:rPr>
      </w:pPr>
      <w:r>
        <w:rPr>
          <w:kern w:val="20"/>
          <w:sz w:val="20"/>
          <w:szCs w:val="20"/>
          <w:lang w:val="en-US"/>
        </w:rPr>
        <w:t>Absolute and relative Setpoint.</w:t>
      </w:r>
    </w:p>
    <w:p w:rsidR="00014EBF" w:rsidRDefault="00014EBF" w:rsidP="00014EBF">
      <w:pPr>
        <w:pStyle w:val="ListParagraph"/>
        <w:numPr>
          <w:ilvl w:val="0"/>
          <w:numId w:val="28"/>
        </w:numPr>
        <w:spacing w:after="80" w:line="312" w:lineRule="auto"/>
        <w:jc w:val="both"/>
        <w:rPr>
          <w:kern w:val="20"/>
          <w:sz w:val="20"/>
          <w:szCs w:val="20"/>
          <w:lang w:val="en-US"/>
        </w:rPr>
      </w:pPr>
      <w:r>
        <w:rPr>
          <w:kern w:val="20"/>
          <w:sz w:val="20"/>
          <w:szCs w:val="20"/>
          <w:lang w:val="en-US"/>
        </w:rPr>
        <w:t>Configurable icons visibility.</w:t>
      </w:r>
    </w:p>
    <w:p w:rsidR="00270CAB" w:rsidRPr="0032057F" w:rsidRDefault="00270CAB" w:rsidP="00BD05F3">
      <w:pPr>
        <w:pStyle w:val="Heading2"/>
        <w:spacing w:before="600" w:after="120"/>
        <w:jc w:val="both"/>
        <w:rPr>
          <w:kern w:val="20"/>
          <w:lang w:val="en-US"/>
        </w:rPr>
      </w:pPr>
      <w:bookmarkStart w:id="6" w:name="_Ref1559492"/>
      <w:r>
        <w:rPr>
          <w:kern w:val="20"/>
          <w:lang w:val="en-US"/>
        </w:rPr>
        <w:t>Installation Instructions</w:t>
      </w:r>
      <w:bookmarkEnd w:id="3"/>
      <w:bookmarkEnd w:id="6"/>
    </w:p>
    <w:p w:rsidR="000F44B0" w:rsidRDefault="00270CAB" w:rsidP="000F44B0">
      <w:pPr>
        <w:spacing w:after="80" w:line="312" w:lineRule="auto"/>
        <w:jc w:val="both"/>
        <w:rPr>
          <w:rFonts w:cs="Myriad Set Pro"/>
          <w:color w:val="36C746"/>
          <w:spacing w:val="4"/>
          <w:kern w:val="20"/>
          <w:sz w:val="28"/>
          <w:szCs w:val="28"/>
          <w:lang w:val="en-US"/>
        </w:rPr>
      </w:pPr>
      <w:r>
        <w:rPr>
          <w:kern w:val="20"/>
          <w:sz w:val="20"/>
          <w:szCs w:val="20"/>
          <w:lang w:val="en-US"/>
        </w:rPr>
        <w:t xml:space="preserve">For the installation instructions (mounting, power supply connection, RS485 – </w:t>
      </w:r>
      <w:proofErr w:type="spellStart"/>
      <w:r>
        <w:rPr>
          <w:kern w:val="20"/>
          <w:sz w:val="20"/>
          <w:szCs w:val="20"/>
          <w:lang w:val="en-US"/>
        </w:rPr>
        <w:t>ModBUS</w:t>
      </w:r>
      <w:proofErr w:type="spellEnd"/>
      <w:r>
        <w:rPr>
          <w:kern w:val="20"/>
          <w:sz w:val="20"/>
          <w:szCs w:val="20"/>
          <w:lang w:val="en-US"/>
        </w:rPr>
        <w:t xml:space="preserve"> SL connection) refer to the instruction sheet provided with the device.</w:t>
      </w:r>
      <w:r w:rsidR="000F44B0">
        <w:rPr>
          <w:rFonts w:cs="Myriad Set Pro"/>
          <w:color w:val="36C746"/>
          <w:spacing w:val="4"/>
          <w:kern w:val="20"/>
          <w:sz w:val="28"/>
          <w:szCs w:val="28"/>
          <w:lang w:val="en-US"/>
        </w:rPr>
        <w:br w:type="page"/>
      </w:r>
    </w:p>
    <w:p w:rsidR="00270CAB" w:rsidRPr="0032057F" w:rsidRDefault="000F44B0" w:rsidP="00BD05F3">
      <w:pPr>
        <w:pStyle w:val="Heading2"/>
        <w:spacing w:before="600" w:after="120"/>
        <w:jc w:val="both"/>
        <w:rPr>
          <w:kern w:val="20"/>
          <w:lang w:val="en-US"/>
        </w:rPr>
      </w:pPr>
      <w:bookmarkStart w:id="7" w:name="_Ref526863185"/>
      <w:r w:rsidRPr="005D2A67">
        <w:rPr>
          <w:noProof/>
          <w:kern w:val="20"/>
          <w:sz w:val="20"/>
          <w:szCs w:val="20"/>
          <w:lang w:val="en-US"/>
        </w:rPr>
        <w:lastRenderedPageBreak/>
        <w:drawing>
          <wp:anchor distT="0" distB="0" distL="114300" distR="114300" simplePos="0" relativeHeight="251684864" behindDoc="0" locked="0" layoutInCell="1" allowOverlap="1" wp14:anchorId="234D4B74">
            <wp:simplePos x="0" y="0"/>
            <wp:positionH relativeFrom="margin">
              <wp:align>right</wp:align>
            </wp:positionH>
            <wp:positionV relativeFrom="paragraph">
              <wp:posOffset>24130</wp:posOffset>
            </wp:positionV>
            <wp:extent cx="1301115" cy="1731010"/>
            <wp:effectExtent l="19050" t="19050" r="13335" b="21590"/>
            <wp:wrapThrough wrapText="bothSides">
              <wp:wrapPolygon edited="0">
                <wp:start x="-316" y="-238"/>
                <wp:lineTo x="-316" y="21632"/>
                <wp:lineTo x="21505" y="21632"/>
                <wp:lineTo x="21505" y="-238"/>
                <wp:lineTo x="-316" y="-238"/>
              </wp:wrapPolygon>
            </wp:wrapThrough>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301115" cy="1731010"/>
                    </a:xfrm>
                    <a:prstGeom prst="rect">
                      <a:avLst/>
                    </a:prstGeom>
                    <a:ln w="3175">
                      <a:solidFill>
                        <a:schemeClr val="bg1">
                          <a:lumMod val="65000"/>
                        </a:schemeClr>
                      </a:solidFill>
                    </a:ln>
                  </pic:spPr>
                </pic:pic>
              </a:graphicData>
            </a:graphic>
            <wp14:sizeRelH relativeFrom="page">
              <wp14:pctWidth>0</wp14:pctWidth>
            </wp14:sizeRelH>
            <wp14:sizeRelV relativeFrom="page">
              <wp14:pctHeight>0</wp14:pctHeight>
            </wp14:sizeRelV>
          </wp:anchor>
        </w:drawing>
      </w:r>
      <w:r w:rsidR="00270CAB">
        <w:rPr>
          <w:kern w:val="20"/>
          <w:lang w:val="en-US"/>
        </w:rPr>
        <w:t>User Interface</w:t>
      </w:r>
      <w:r w:rsidR="003D177C">
        <w:rPr>
          <w:kern w:val="20"/>
          <w:lang w:val="en-US"/>
        </w:rPr>
        <w:t xml:space="preserve"> / Navigation</w:t>
      </w:r>
      <w:bookmarkEnd w:id="7"/>
    </w:p>
    <w:p w:rsidR="00927125" w:rsidRDefault="00927125" w:rsidP="00927125">
      <w:pPr>
        <w:spacing w:after="80" w:line="312" w:lineRule="auto"/>
        <w:jc w:val="both"/>
        <w:rPr>
          <w:kern w:val="20"/>
          <w:sz w:val="20"/>
          <w:szCs w:val="20"/>
          <w:lang w:val="en-US"/>
        </w:rPr>
      </w:pPr>
      <w:bookmarkStart w:id="8" w:name="_Hlk1556565"/>
      <w:r>
        <w:rPr>
          <w:kern w:val="20"/>
          <w:sz w:val="20"/>
          <w:szCs w:val="20"/>
          <w:lang w:val="en-US"/>
        </w:rPr>
        <w:t>The User Interface of the device is made of a color touchscreen and its background and text colors can be customized.</w:t>
      </w:r>
    </w:p>
    <w:p w:rsidR="00927125" w:rsidRDefault="00927125" w:rsidP="00927125">
      <w:pPr>
        <w:spacing w:after="80" w:line="312" w:lineRule="auto"/>
        <w:jc w:val="both"/>
        <w:rPr>
          <w:kern w:val="20"/>
          <w:sz w:val="20"/>
          <w:szCs w:val="20"/>
          <w:lang w:val="en-US"/>
        </w:rPr>
      </w:pPr>
      <w:r>
        <w:rPr>
          <w:kern w:val="20"/>
          <w:sz w:val="20"/>
          <w:szCs w:val="20"/>
          <w:lang w:val="en-US"/>
        </w:rPr>
        <w:t>The backlight is always active at the minimum set value, which gets to 100% while the user is interacting with the screen and after a certain timeframe after the last interaction or detected human presence.</w:t>
      </w:r>
    </w:p>
    <w:p w:rsidR="00927125" w:rsidRDefault="00927125" w:rsidP="00927125">
      <w:pPr>
        <w:spacing w:after="80" w:line="312" w:lineRule="auto"/>
        <w:jc w:val="both"/>
        <w:rPr>
          <w:kern w:val="20"/>
          <w:sz w:val="20"/>
          <w:szCs w:val="20"/>
          <w:lang w:val="en-US"/>
        </w:rPr>
      </w:pPr>
      <w:r>
        <w:rPr>
          <w:kern w:val="20"/>
          <w:sz w:val="20"/>
          <w:szCs w:val="20"/>
          <w:lang w:val="en-US"/>
        </w:rPr>
        <w:t>After a certain pre-defined time of permanence in a page, in case of inactivity, the interface switches automatically back to the previous page.</w:t>
      </w:r>
    </w:p>
    <w:p w:rsidR="00927125" w:rsidRDefault="00927125" w:rsidP="00927125">
      <w:pPr>
        <w:spacing w:after="120" w:line="312" w:lineRule="auto"/>
        <w:jc w:val="both"/>
        <w:rPr>
          <w:kern w:val="20"/>
          <w:sz w:val="20"/>
          <w:szCs w:val="20"/>
          <w:lang w:val="en-US"/>
        </w:rPr>
      </w:pPr>
      <w:r>
        <w:rPr>
          <w:kern w:val="20"/>
          <w:sz w:val="20"/>
          <w:szCs w:val="20"/>
          <w:lang w:val="en-US"/>
        </w:rPr>
        <w:t>A sample of the thermostat home page and the action related to each icon are listed below.</w:t>
      </w:r>
      <w:bookmarkEnd w:id="8"/>
    </w:p>
    <w:tbl>
      <w:tblPr>
        <w:tblStyle w:val="TableGrid"/>
        <w:tblW w:w="8505" w:type="dxa"/>
        <w:tblBorders>
          <w:top w:val="single" w:sz="4" w:space="0" w:color="A6A6A6" w:themeColor="background1" w:themeShade="A6"/>
          <w:left w:val="none" w:sz="0" w:space="0" w:color="auto"/>
          <w:bottom w:val="single" w:sz="4" w:space="0" w:color="A6A6A6" w:themeColor="background1" w:themeShade="A6"/>
          <w:right w:val="none" w:sz="0" w:space="0" w:color="auto"/>
          <w:insideH w:val="single" w:sz="4" w:space="0" w:color="A6A6A6" w:themeColor="background1" w:themeShade="A6"/>
          <w:insideV w:val="none" w:sz="0" w:space="0" w:color="auto"/>
        </w:tblBorders>
        <w:tblCellMar>
          <w:top w:w="28" w:type="dxa"/>
          <w:bottom w:w="28" w:type="dxa"/>
        </w:tblCellMar>
        <w:tblLook w:val="04A0" w:firstRow="1" w:lastRow="0" w:firstColumn="1" w:lastColumn="0" w:noHBand="0" w:noVBand="1"/>
      </w:tblPr>
      <w:tblGrid>
        <w:gridCol w:w="1418"/>
        <w:gridCol w:w="7087"/>
      </w:tblGrid>
      <w:tr w:rsidR="009B6C07" w:rsidRPr="000F44B0" w:rsidTr="009B1374">
        <w:trPr>
          <w:trHeight w:val="454"/>
        </w:trPr>
        <w:tc>
          <w:tcPr>
            <w:tcW w:w="8505" w:type="dxa"/>
            <w:gridSpan w:val="2"/>
            <w:shd w:val="clear" w:color="auto" w:fill="F2F2F2" w:themeFill="background1" w:themeFillShade="F2"/>
            <w:vAlign w:val="center"/>
          </w:tcPr>
          <w:p w:rsidR="009B6C07" w:rsidRPr="003D177C" w:rsidRDefault="009B6C07" w:rsidP="00BD05F3">
            <w:pPr>
              <w:spacing w:line="240" w:lineRule="auto"/>
              <w:jc w:val="both"/>
              <w:rPr>
                <w:rFonts w:ascii="CWZKFW+MyriadSet-Text" w:hAnsi="CWZKFW+MyriadSet-Text"/>
                <w:b/>
                <w:spacing w:val="14"/>
                <w:kern w:val="20"/>
                <w:sz w:val="17"/>
                <w:szCs w:val="17"/>
                <w:lang w:val="en-US"/>
              </w:rPr>
            </w:pPr>
            <w:r w:rsidRPr="003D177C">
              <w:rPr>
                <w:rFonts w:ascii="CWZKFW+MyriadSet-Text" w:hAnsi="CWZKFW+MyriadSet-Text"/>
                <w:b/>
                <w:noProof/>
                <w:spacing w:val="14"/>
                <w:kern w:val="20"/>
                <w:sz w:val="20"/>
                <w:szCs w:val="20"/>
                <w:lang w:val="en-US"/>
              </w:rPr>
              <w:t>COMMAND ICONS</w:t>
            </w:r>
            <w:r w:rsidR="008C0CEF" w:rsidRPr="008C0CEF">
              <w:rPr>
                <w:kern w:val="20"/>
                <w:sz w:val="17"/>
                <w:szCs w:val="17"/>
                <w:lang w:val="en-US"/>
              </w:rPr>
              <w:t xml:space="preserve"> </w:t>
            </w:r>
            <w:r w:rsidR="008C0CEF">
              <w:rPr>
                <w:kern w:val="20"/>
                <w:sz w:val="20"/>
                <w:szCs w:val="20"/>
                <w:lang w:val="en-US"/>
              </w:rPr>
              <w:t xml:space="preserve">                         </w:t>
            </w:r>
            <w:r w:rsidR="008C0CEF" w:rsidRPr="008C0CEF">
              <w:rPr>
                <w:kern w:val="20"/>
                <w:sz w:val="17"/>
                <w:szCs w:val="17"/>
                <w:lang w:val="en-US"/>
              </w:rPr>
              <w:t xml:space="preserve"> </w:t>
            </w:r>
            <w:r w:rsidR="009B1374">
              <w:rPr>
                <w:kern w:val="20"/>
                <w:sz w:val="17"/>
                <w:szCs w:val="17"/>
                <w:lang w:val="en-US"/>
              </w:rPr>
              <w:t xml:space="preserve">                                                      </w:t>
            </w:r>
            <w:proofErr w:type="spellStart"/>
            <w:r w:rsidR="009B1374">
              <w:rPr>
                <w:kern w:val="20"/>
                <w:sz w:val="14"/>
                <w:szCs w:val="17"/>
                <w:lang w:val="en-US"/>
              </w:rPr>
              <w:t>Icons</w:t>
            </w:r>
            <w:proofErr w:type="spellEnd"/>
            <w:r w:rsidR="009B1374">
              <w:rPr>
                <w:kern w:val="20"/>
                <w:sz w:val="14"/>
                <w:szCs w:val="17"/>
                <w:lang w:val="en-US"/>
              </w:rPr>
              <w:t xml:space="preserve"> v</w:t>
            </w:r>
            <w:r w:rsidR="008C0CEF" w:rsidRPr="008C0CEF">
              <w:rPr>
                <w:kern w:val="20"/>
                <w:sz w:val="14"/>
                <w:szCs w:val="17"/>
                <w:lang w:val="en-US"/>
              </w:rPr>
              <w:t xml:space="preserve">isibility </w:t>
            </w:r>
            <w:r w:rsidR="009B1374">
              <w:rPr>
                <w:kern w:val="20"/>
                <w:sz w:val="14"/>
                <w:szCs w:val="17"/>
                <w:lang w:val="en-US"/>
              </w:rPr>
              <w:t xml:space="preserve">and </w:t>
            </w:r>
            <w:proofErr w:type="spellStart"/>
            <w:r w:rsidR="008C0CEF" w:rsidRPr="008C0CEF">
              <w:rPr>
                <w:kern w:val="20"/>
                <w:sz w:val="14"/>
                <w:szCs w:val="17"/>
                <w:lang w:val="en-US"/>
              </w:rPr>
              <w:t>selectability</w:t>
            </w:r>
            <w:proofErr w:type="spellEnd"/>
            <w:r w:rsidR="008C0CEF" w:rsidRPr="008C0CEF">
              <w:rPr>
                <w:kern w:val="20"/>
                <w:sz w:val="14"/>
                <w:szCs w:val="17"/>
                <w:lang w:val="en-US"/>
              </w:rPr>
              <w:t xml:space="preserve"> based on the configuration</w:t>
            </w:r>
          </w:p>
        </w:tc>
      </w:tr>
      <w:tr w:rsidR="00927125" w:rsidRPr="000F44B0" w:rsidTr="009B1374">
        <w:trPr>
          <w:trHeight w:val="397"/>
        </w:trPr>
        <w:tc>
          <w:tcPr>
            <w:tcW w:w="1418" w:type="dxa"/>
            <w:tcBorders>
              <w:top w:val="nil"/>
              <w:bottom w:val="nil"/>
            </w:tcBorders>
            <w:vAlign w:val="center"/>
          </w:tcPr>
          <w:p w:rsidR="00927125" w:rsidRDefault="00927125" w:rsidP="00927125">
            <w:pPr>
              <w:spacing w:line="240" w:lineRule="auto"/>
              <w:jc w:val="right"/>
              <w:rPr>
                <w:kern w:val="20"/>
                <w:sz w:val="20"/>
                <w:szCs w:val="20"/>
                <w:lang w:val="en-US"/>
              </w:rPr>
            </w:pPr>
            <w:r>
              <w:rPr>
                <w:noProof/>
                <w:kern w:val="20"/>
                <w:sz w:val="20"/>
                <w:szCs w:val="20"/>
                <w:lang w:val="en-US"/>
              </w:rPr>
              <w:drawing>
                <wp:inline distT="0" distB="0" distL="0" distR="0" wp14:anchorId="1DD9EC06" wp14:editId="4C406B62">
                  <wp:extent cx="252000" cy="252000"/>
                  <wp:effectExtent l="0" t="0" r="0" b="0"/>
                  <wp:docPr id="27" name="Immagine 27" descr="C:\Users\sesa480353\AppData\Local\Microsoft\Windows\INetCache\Content.Word\on_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esa480353\AppData\Local\Microsoft\Windows\INetCache\Content.Word\on_red.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r>
              <w:rPr>
                <w:noProof/>
                <w:kern w:val="20"/>
                <w:sz w:val="20"/>
                <w:szCs w:val="20"/>
                <w:lang w:val="en-US"/>
              </w:rPr>
              <w:drawing>
                <wp:inline distT="0" distB="0" distL="0" distR="0" wp14:anchorId="5E647A32" wp14:editId="4FB0CA12">
                  <wp:extent cx="252000" cy="252000"/>
                  <wp:effectExtent l="0" t="0" r="0" b="0"/>
                  <wp:docPr id="26" name="Immagine 26" descr="C:\Users\sesa480353\AppData\Local\Microsoft\Windows\INetCache\Content.Word\on_green_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esa480353\AppData\Local\Microsoft\Windows\INetCache\Content.Word\on_green_60.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p>
        </w:tc>
        <w:tc>
          <w:tcPr>
            <w:tcW w:w="7087" w:type="dxa"/>
            <w:vAlign w:val="center"/>
          </w:tcPr>
          <w:p w:rsidR="00927125" w:rsidRDefault="00927125" w:rsidP="00927125">
            <w:pPr>
              <w:spacing w:line="240" w:lineRule="auto"/>
              <w:rPr>
                <w:kern w:val="20"/>
                <w:sz w:val="17"/>
                <w:szCs w:val="17"/>
                <w:lang w:val="en-US"/>
              </w:rPr>
            </w:pPr>
            <w:r>
              <w:rPr>
                <w:kern w:val="20"/>
                <w:sz w:val="17"/>
                <w:szCs w:val="17"/>
                <w:lang w:val="en-US"/>
              </w:rPr>
              <w:t>Locally turn ON/OFF the thermostat</w:t>
            </w:r>
          </w:p>
        </w:tc>
      </w:tr>
      <w:tr w:rsidR="00927125" w:rsidRPr="000F44B0" w:rsidTr="009B1374">
        <w:trPr>
          <w:trHeight w:val="397"/>
        </w:trPr>
        <w:tc>
          <w:tcPr>
            <w:tcW w:w="1418" w:type="dxa"/>
            <w:tcBorders>
              <w:top w:val="nil"/>
              <w:bottom w:val="nil"/>
            </w:tcBorders>
            <w:vAlign w:val="center"/>
          </w:tcPr>
          <w:p w:rsidR="00927125" w:rsidRDefault="00927125" w:rsidP="00927125">
            <w:pPr>
              <w:spacing w:line="240" w:lineRule="auto"/>
              <w:jc w:val="right"/>
              <w:rPr>
                <w:kern w:val="20"/>
                <w:sz w:val="20"/>
                <w:szCs w:val="20"/>
                <w:lang w:val="en-US"/>
              </w:rPr>
            </w:pPr>
            <w:r>
              <w:rPr>
                <w:noProof/>
                <w:kern w:val="20"/>
                <w:sz w:val="20"/>
                <w:szCs w:val="20"/>
                <w:lang w:val="en-US"/>
              </w:rPr>
              <w:drawing>
                <wp:inline distT="0" distB="0" distL="0" distR="0" wp14:anchorId="4C4502AF" wp14:editId="0E84CDDE">
                  <wp:extent cx="252000" cy="252000"/>
                  <wp:effectExtent l="0" t="0" r="0" b="0"/>
                  <wp:docPr id="30" name="Immagine 30" descr="C:\Users\sesa480353\AppData\Local\Microsoft\Windows\INetCache\Content.Word\CoolBlue_48x4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esa480353\AppData\Local\Microsoft\Windows\INetCache\Content.Word\CoolBlue_48x48.b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r>
              <w:rPr>
                <w:noProof/>
                <w:kern w:val="20"/>
                <w:sz w:val="20"/>
                <w:szCs w:val="20"/>
                <w:lang w:val="en-US"/>
              </w:rPr>
              <w:drawing>
                <wp:inline distT="0" distB="0" distL="0" distR="0" wp14:anchorId="17DA6C68" wp14:editId="317D9272">
                  <wp:extent cx="252000" cy="252000"/>
                  <wp:effectExtent l="0" t="0" r="0" b="0"/>
                  <wp:docPr id="31" name="Immagine 31" descr="C:\Users\sesa480353\AppData\Local\Microsoft\Windows\INetCache\Content.Word\fire_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esa480353\AppData\Local\Microsoft\Windows\INetCache\Content.Word\fire_6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r>
              <w:rPr>
                <w:noProof/>
                <w:kern w:val="20"/>
                <w:sz w:val="20"/>
                <w:szCs w:val="20"/>
                <w:lang w:val="en-US"/>
              </w:rPr>
              <w:drawing>
                <wp:inline distT="0" distB="0" distL="0" distR="0" wp14:anchorId="3967EFE3" wp14:editId="636AB473">
                  <wp:extent cx="252000" cy="252000"/>
                  <wp:effectExtent l="0" t="0" r="0" b="0"/>
                  <wp:docPr id="32" name="Immagine 32" descr="C:\Users\sesa480353\AppData\Local\Microsoft\Windows\INetCache\Content.Word\fire-winter-AUTO_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esa480353\AppData\Local\Microsoft\Windows\INetCache\Content.Word\fire-winter-AUTO_6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p>
        </w:tc>
        <w:tc>
          <w:tcPr>
            <w:tcW w:w="7087" w:type="dxa"/>
            <w:vAlign w:val="center"/>
          </w:tcPr>
          <w:p w:rsidR="00927125" w:rsidRDefault="00927125" w:rsidP="00927125">
            <w:pPr>
              <w:spacing w:line="240" w:lineRule="auto"/>
              <w:rPr>
                <w:kern w:val="20"/>
                <w:sz w:val="17"/>
                <w:szCs w:val="17"/>
                <w:lang w:val="en-US"/>
              </w:rPr>
            </w:pPr>
            <w:r>
              <w:rPr>
                <w:kern w:val="20"/>
                <w:sz w:val="17"/>
                <w:szCs w:val="17"/>
                <w:lang w:val="en-US"/>
              </w:rPr>
              <w:t>Select the season mode (Cooling, Heating, Auto)</w:t>
            </w:r>
          </w:p>
        </w:tc>
      </w:tr>
      <w:tr w:rsidR="00927125" w:rsidRPr="000F44B0" w:rsidTr="009B1374">
        <w:trPr>
          <w:trHeight w:val="397"/>
        </w:trPr>
        <w:tc>
          <w:tcPr>
            <w:tcW w:w="1418" w:type="dxa"/>
            <w:tcBorders>
              <w:top w:val="nil"/>
              <w:bottom w:val="nil"/>
            </w:tcBorders>
            <w:vAlign w:val="center"/>
          </w:tcPr>
          <w:p w:rsidR="00927125" w:rsidRDefault="00927125" w:rsidP="00927125">
            <w:pPr>
              <w:spacing w:line="240" w:lineRule="auto"/>
              <w:jc w:val="right"/>
              <w:rPr>
                <w:kern w:val="20"/>
                <w:sz w:val="20"/>
                <w:szCs w:val="20"/>
                <w:lang w:val="en-US"/>
              </w:rPr>
            </w:pPr>
            <w:r>
              <w:rPr>
                <w:noProof/>
                <w:kern w:val="20"/>
                <w:sz w:val="20"/>
                <w:szCs w:val="20"/>
                <w:lang w:val="en-US"/>
              </w:rPr>
              <w:drawing>
                <wp:inline distT="0" distB="0" distL="0" distR="0" wp14:anchorId="0F998994" wp14:editId="103FB887">
                  <wp:extent cx="252000" cy="252000"/>
                  <wp:effectExtent l="0" t="0" r="0" b="0"/>
                  <wp:docPr id="33" name="Immagine 33" descr="C:\Users\sesa480353\AppData\Local\Microsoft\Windows\INetCache\Content.Word\comfort_60x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esa480353\AppData\Local\Microsoft\Windows\INetCache\Content.Word\comfort_60x6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r>
              <w:rPr>
                <w:noProof/>
                <w:kern w:val="20"/>
                <w:sz w:val="20"/>
                <w:szCs w:val="20"/>
                <w:lang w:val="en-US"/>
              </w:rPr>
              <w:drawing>
                <wp:inline distT="0" distB="0" distL="0" distR="0" wp14:anchorId="7796CAA3" wp14:editId="6EE8C6DF">
                  <wp:extent cx="252000" cy="252000"/>
                  <wp:effectExtent l="0" t="0" r="0" b="0"/>
                  <wp:docPr id="35" name="Immagine 35" descr="C:\Users\sesa480353\AppData\Local\Microsoft\Windows\INetCache\Content.Word\leaves_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esa480353\AppData\Local\Microsoft\Windows\INetCache\Content.Word\leaves_6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r>
              <w:rPr>
                <w:noProof/>
                <w:kern w:val="20"/>
                <w:sz w:val="20"/>
                <w:szCs w:val="20"/>
                <w:lang w:val="en-US"/>
              </w:rPr>
              <w:drawing>
                <wp:inline distT="0" distB="0" distL="0" distR="0" wp14:anchorId="73225C5C" wp14:editId="083E1F4D">
                  <wp:extent cx="252000" cy="252000"/>
                  <wp:effectExtent l="0" t="0" r="0" b="0"/>
                  <wp:docPr id="34" name="Immagine 34" descr="C:\Users\sesa480353\AppData\Local\Microsoft\Windows\INetCache\Content.Word\moon_stars_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esa480353\AppData\Local\Microsoft\Windows\INetCache\Content.Word\moon_stars_6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p>
        </w:tc>
        <w:tc>
          <w:tcPr>
            <w:tcW w:w="7087" w:type="dxa"/>
            <w:vAlign w:val="center"/>
          </w:tcPr>
          <w:p w:rsidR="00927125" w:rsidRDefault="00927125" w:rsidP="00927125">
            <w:pPr>
              <w:spacing w:line="240" w:lineRule="auto"/>
              <w:rPr>
                <w:kern w:val="20"/>
                <w:sz w:val="17"/>
                <w:szCs w:val="17"/>
                <w:lang w:val="en-US"/>
              </w:rPr>
            </w:pPr>
            <w:r>
              <w:rPr>
                <w:kern w:val="20"/>
                <w:sz w:val="17"/>
                <w:szCs w:val="17"/>
                <w:lang w:val="en-US"/>
              </w:rPr>
              <w:t>Select the working mode (Comfort, Eco, Night)</w:t>
            </w:r>
          </w:p>
        </w:tc>
      </w:tr>
      <w:tr w:rsidR="00927125" w:rsidTr="009B1374">
        <w:trPr>
          <w:trHeight w:val="397"/>
        </w:trPr>
        <w:tc>
          <w:tcPr>
            <w:tcW w:w="1418" w:type="dxa"/>
            <w:tcBorders>
              <w:top w:val="nil"/>
              <w:bottom w:val="nil"/>
            </w:tcBorders>
            <w:vAlign w:val="center"/>
          </w:tcPr>
          <w:p w:rsidR="00927125" w:rsidRDefault="00927125" w:rsidP="00927125">
            <w:pPr>
              <w:spacing w:line="240" w:lineRule="auto"/>
              <w:jc w:val="right"/>
              <w:rPr>
                <w:noProof/>
                <w:kern w:val="20"/>
                <w:sz w:val="20"/>
                <w:szCs w:val="20"/>
                <w:lang w:val="en-US"/>
              </w:rPr>
            </w:pPr>
            <w:r>
              <w:rPr>
                <w:noProof/>
                <w:kern w:val="20"/>
                <w:sz w:val="20"/>
                <w:szCs w:val="20"/>
                <w:lang w:val="en-US"/>
              </w:rPr>
              <w:drawing>
                <wp:inline distT="0" distB="0" distL="0" distR="0" wp14:anchorId="52437369" wp14:editId="00AF63F5">
                  <wp:extent cx="252000" cy="252000"/>
                  <wp:effectExtent l="0" t="0" r="0" b="0"/>
                  <wp:docPr id="38" name="Immagine 38" descr="C:\Users\sesa480353\AppData\Local\Microsoft\Windows\INetCache\Content.Word\settings_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sa480353\AppData\Local\Microsoft\Windows\INetCache\Content.Word\settings_6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p>
        </w:tc>
        <w:tc>
          <w:tcPr>
            <w:tcW w:w="7087" w:type="dxa"/>
            <w:vAlign w:val="center"/>
          </w:tcPr>
          <w:p w:rsidR="00927125" w:rsidRDefault="00927125" w:rsidP="00927125">
            <w:pPr>
              <w:spacing w:line="240" w:lineRule="auto"/>
              <w:rPr>
                <w:kern w:val="20"/>
                <w:sz w:val="17"/>
                <w:szCs w:val="17"/>
                <w:lang w:val="en-US"/>
              </w:rPr>
            </w:pPr>
            <w:r>
              <w:rPr>
                <w:kern w:val="20"/>
                <w:sz w:val="17"/>
                <w:szCs w:val="17"/>
                <w:lang w:val="en-US"/>
              </w:rPr>
              <w:t>Access the Settings menu</w:t>
            </w:r>
          </w:p>
        </w:tc>
      </w:tr>
      <w:tr w:rsidR="00927125" w:rsidRPr="000F44B0" w:rsidTr="009B1374">
        <w:trPr>
          <w:trHeight w:val="397"/>
        </w:trPr>
        <w:tc>
          <w:tcPr>
            <w:tcW w:w="1418" w:type="dxa"/>
            <w:tcBorders>
              <w:top w:val="nil"/>
              <w:bottom w:val="nil"/>
            </w:tcBorders>
            <w:vAlign w:val="center"/>
          </w:tcPr>
          <w:p w:rsidR="00927125" w:rsidRDefault="00927125" w:rsidP="00927125">
            <w:pPr>
              <w:spacing w:line="240" w:lineRule="auto"/>
              <w:jc w:val="right"/>
              <w:rPr>
                <w:kern w:val="20"/>
                <w:sz w:val="20"/>
                <w:szCs w:val="20"/>
                <w:lang w:val="en-US"/>
              </w:rPr>
            </w:pPr>
            <w:r>
              <w:rPr>
                <w:noProof/>
                <w:kern w:val="20"/>
                <w:sz w:val="20"/>
                <w:szCs w:val="20"/>
                <w:lang w:val="en-US"/>
              </w:rPr>
              <w:drawing>
                <wp:inline distT="0" distB="0" distL="0" distR="0" wp14:anchorId="639A5531" wp14:editId="32C31291">
                  <wp:extent cx="252000" cy="252000"/>
                  <wp:effectExtent l="0" t="0" r="0" b="0"/>
                  <wp:docPr id="37" name="Immagine 37" descr="C:\Users\sesa480353\AppData\Local\Microsoft\Windows\INetCache\Content.Word\arrow_up_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esa480353\AppData\Local\Microsoft\Windows\INetCache\Content.Word\arrow_up_4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r>
              <w:rPr>
                <w:noProof/>
                <w:kern w:val="20"/>
                <w:sz w:val="20"/>
                <w:szCs w:val="20"/>
                <w:lang w:val="en-US"/>
              </w:rPr>
              <w:drawing>
                <wp:inline distT="0" distB="0" distL="0" distR="0" wp14:anchorId="00AC1AD9" wp14:editId="658EA5F6">
                  <wp:extent cx="252000" cy="252000"/>
                  <wp:effectExtent l="0" t="0" r="0" b="0"/>
                  <wp:docPr id="36" name="Immagine 36" descr="C:\Users\sesa480353\AppData\Local\Microsoft\Windows\INetCache\Content.Word\arrow_down_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esa480353\AppData\Local\Microsoft\Windows\INetCache\Content.Word\arrow_down_4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p>
        </w:tc>
        <w:tc>
          <w:tcPr>
            <w:tcW w:w="7087" w:type="dxa"/>
            <w:vAlign w:val="center"/>
          </w:tcPr>
          <w:p w:rsidR="00927125" w:rsidRDefault="00927125" w:rsidP="00927125">
            <w:pPr>
              <w:spacing w:line="240" w:lineRule="auto"/>
              <w:rPr>
                <w:kern w:val="20"/>
                <w:sz w:val="17"/>
                <w:szCs w:val="17"/>
                <w:lang w:val="en-US"/>
              </w:rPr>
            </w:pPr>
            <w:r>
              <w:rPr>
                <w:kern w:val="20"/>
                <w:sz w:val="17"/>
                <w:szCs w:val="17"/>
                <w:lang w:val="en-US"/>
              </w:rPr>
              <w:t>Change the setpoints / navigate through the pages</w:t>
            </w:r>
          </w:p>
        </w:tc>
      </w:tr>
      <w:tr w:rsidR="00927125" w:rsidRPr="000F44B0" w:rsidTr="009B1374">
        <w:trPr>
          <w:trHeight w:val="397"/>
        </w:trPr>
        <w:tc>
          <w:tcPr>
            <w:tcW w:w="1418" w:type="dxa"/>
            <w:tcBorders>
              <w:top w:val="nil"/>
              <w:bottom w:val="nil"/>
            </w:tcBorders>
            <w:vAlign w:val="center"/>
          </w:tcPr>
          <w:p w:rsidR="00927125" w:rsidRDefault="00927125" w:rsidP="00927125">
            <w:pPr>
              <w:spacing w:line="240" w:lineRule="auto"/>
              <w:jc w:val="right"/>
              <w:rPr>
                <w:noProof/>
                <w:kern w:val="20"/>
                <w:sz w:val="20"/>
                <w:szCs w:val="20"/>
                <w:lang w:val="en-US"/>
              </w:rPr>
            </w:pPr>
            <w:r>
              <w:rPr>
                <w:noProof/>
              </w:rPr>
              <w:drawing>
                <wp:inline distT="0" distB="0" distL="0" distR="0" wp14:anchorId="2C81B1E0" wp14:editId="0691A5B6">
                  <wp:extent cx="234000" cy="169200"/>
                  <wp:effectExtent l="0" t="0" r="0" b="254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4000" cy="169200"/>
                          </a:xfrm>
                          <a:prstGeom prst="rect">
                            <a:avLst/>
                          </a:prstGeom>
                        </pic:spPr>
                      </pic:pic>
                    </a:graphicData>
                  </a:graphic>
                </wp:inline>
              </w:drawing>
            </w:r>
          </w:p>
        </w:tc>
        <w:tc>
          <w:tcPr>
            <w:tcW w:w="7087" w:type="dxa"/>
            <w:vAlign w:val="center"/>
          </w:tcPr>
          <w:p w:rsidR="00927125" w:rsidRDefault="00927125" w:rsidP="00927125">
            <w:pPr>
              <w:spacing w:line="240" w:lineRule="auto"/>
              <w:rPr>
                <w:kern w:val="20"/>
                <w:sz w:val="17"/>
                <w:szCs w:val="17"/>
                <w:lang w:val="en-US"/>
              </w:rPr>
            </w:pPr>
            <w:r>
              <w:rPr>
                <w:kern w:val="20"/>
                <w:sz w:val="17"/>
                <w:szCs w:val="17"/>
                <w:lang w:val="en-US"/>
              </w:rPr>
              <w:t>Show current Setpoint with a single tap.</w:t>
            </w:r>
          </w:p>
          <w:p w:rsidR="00927125" w:rsidRDefault="00927125" w:rsidP="00927125">
            <w:pPr>
              <w:spacing w:line="240" w:lineRule="auto"/>
              <w:rPr>
                <w:kern w:val="20"/>
                <w:sz w:val="17"/>
                <w:szCs w:val="17"/>
                <w:lang w:val="en-US"/>
              </w:rPr>
            </w:pPr>
            <w:r>
              <w:rPr>
                <w:kern w:val="20"/>
                <w:sz w:val="17"/>
                <w:szCs w:val="17"/>
                <w:lang w:val="en-US"/>
              </w:rPr>
              <w:t>Go to the Setpoint page with a double tap, if in Absolute Setpoint mode.</w:t>
            </w:r>
          </w:p>
        </w:tc>
      </w:tr>
      <w:tr w:rsidR="00927125" w:rsidRPr="000F44B0" w:rsidTr="009B1374">
        <w:trPr>
          <w:trHeight w:val="397"/>
        </w:trPr>
        <w:tc>
          <w:tcPr>
            <w:tcW w:w="1418" w:type="dxa"/>
            <w:tcBorders>
              <w:top w:val="nil"/>
              <w:bottom w:val="nil"/>
            </w:tcBorders>
            <w:vAlign w:val="center"/>
          </w:tcPr>
          <w:p w:rsidR="00927125" w:rsidRDefault="00927125" w:rsidP="00927125">
            <w:pPr>
              <w:spacing w:line="240" w:lineRule="auto"/>
              <w:jc w:val="right"/>
              <w:rPr>
                <w:noProof/>
                <w:kern w:val="20"/>
                <w:sz w:val="20"/>
                <w:szCs w:val="20"/>
                <w:lang w:val="en-US"/>
              </w:rPr>
            </w:pPr>
            <w:r>
              <w:rPr>
                <w:noProof/>
                <w:kern w:val="20"/>
                <w:sz w:val="20"/>
                <w:szCs w:val="20"/>
                <w:lang w:val="en-US"/>
              </w:rPr>
              <w:drawing>
                <wp:inline distT="0" distB="0" distL="0" distR="0" wp14:anchorId="1C8EE799" wp14:editId="3157A011">
                  <wp:extent cx="165743" cy="540000"/>
                  <wp:effectExtent l="0" t="0" r="5715" b="0"/>
                  <wp:docPr id="49" name="Immagine 49" descr="C:\Users\sesa480353\AppData\Local\Microsoft\Windows\INetCache\Content.Word\fan_speed_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esa480353\AppData\Local\Microsoft\Windows\INetCache\Content.Word\fan_speed_3.b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5743" cy="540000"/>
                          </a:xfrm>
                          <a:prstGeom prst="rect">
                            <a:avLst/>
                          </a:prstGeom>
                          <a:noFill/>
                          <a:ln>
                            <a:noFill/>
                          </a:ln>
                        </pic:spPr>
                      </pic:pic>
                    </a:graphicData>
                  </a:graphic>
                </wp:inline>
              </w:drawing>
            </w:r>
          </w:p>
        </w:tc>
        <w:tc>
          <w:tcPr>
            <w:tcW w:w="7087" w:type="dxa"/>
            <w:vAlign w:val="center"/>
          </w:tcPr>
          <w:p w:rsidR="00927125" w:rsidRDefault="00927125" w:rsidP="00927125">
            <w:pPr>
              <w:spacing w:line="240" w:lineRule="auto"/>
              <w:rPr>
                <w:kern w:val="20"/>
                <w:sz w:val="17"/>
                <w:szCs w:val="17"/>
                <w:lang w:val="en-US"/>
              </w:rPr>
            </w:pPr>
            <w:r>
              <w:rPr>
                <w:kern w:val="20"/>
                <w:sz w:val="17"/>
                <w:szCs w:val="17"/>
                <w:lang w:val="en-US"/>
              </w:rPr>
              <w:t>Show the current fan speed</w:t>
            </w:r>
          </w:p>
        </w:tc>
      </w:tr>
      <w:tr w:rsidR="00927125" w:rsidTr="009B1374">
        <w:trPr>
          <w:trHeight w:val="397"/>
        </w:trPr>
        <w:tc>
          <w:tcPr>
            <w:tcW w:w="1418" w:type="dxa"/>
            <w:tcBorders>
              <w:top w:val="nil"/>
              <w:bottom w:val="nil"/>
            </w:tcBorders>
            <w:vAlign w:val="center"/>
          </w:tcPr>
          <w:p w:rsidR="00927125" w:rsidRDefault="00927125" w:rsidP="00927125">
            <w:pPr>
              <w:spacing w:line="240" w:lineRule="auto"/>
              <w:jc w:val="right"/>
              <w:rPr>
                <w:noProof/>
                <w:kern w:val="20"/>
                <w:sz w:val="20"/>
                <w:szCs w:val="20"/>
                <w:lang w:val="en-US"/>
              </w:rPr>
            </w:pPr>
            <w:r>
              <w:rPr>
                <w:noProof/>
                <w:kern w:val="20"/>
                <w:sz w:val="17"/>
                <w:szCs w:val="17"/>
                <w:lang w:val="en-US"/>
              </w:rPr>
              <w:drawing>
                <wp:inline distT="0" distB="0" distL="0" distR="0" wp14:anchorId="09A46A98" wp14:editId="039A0876">
                  <wp:extent cx="252000" cy="252000"/>
                  <wp:effectExtent l="0" t="0" r="0" b="0"/>
                  <wp:docPr id="47" name="Immagine 47" descr="C:\Users\sesa480353\AppData\Local\Microsoft\Windows\INetCache\Content.Word\fan_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esa480353\AppData\Local\Microsoft\Windows\INetCache\Content.Word\fan_38.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2000" cy="252000"/>
                          </a:xfrm>
                          <a:prstGeom prst="rect">
                            <a:avLst/>
                          </a:prstGeom>
                          <a:noFill/>
                          <a:ln>
                            <a:noFill/>
                          </a:ln>
                        </pic:spPr>
                      </pic:pic>
                    </a:graphicData>
                  </a:graphic>
                </wp:inline>
              </w:drawing>
            </w:r>
          </w:p>
        </w:tc>
        <w:tc>
          <w:tcPr>
            <w:tcW w:w="7087" w:type="dxa"/>
            <w:vAlign w:val="center"/>
          </w:tcPr>
          <w:p w:rsidR="00927125" w:rsidRDefault="00927125" w:rsidP="00927125">
            <w:pPr>
              <w:spacing w:line="240" w:lineRule="auto"/>
              <w:rPr>
                <w:kern w:val="20"/>
                <w:sz w:val="17"/>
                <w:szCs w:val="17"/>
                <w:lang w:val="en-US"/>
              </w:rPr>
            </w:pPr>
            <w:r>
              <w:rPr>
                <w:kern w:val="20"/>
                <w:sz w:val="17"/>
                <w:szCs w:val="17"/>
                <w:lang w:val="en-US"/>
              </w:rPr>
              <w:t>Change the fan speed</w:t>
            </w:r>
          </w:p>
        </w:tc>
      </w:tr>
    </w:tbl>
    <w:p w:rsidR="009B6C07" w:rsidRPr="007B1BA3" w:rsidRDefault="009B6C07">
      <w:pPr>
        <w:rPr>
          <w:sz w:val="6"/>
        </w:rPr>
      </w:pPr>
    </w:p>
    <w:tbl>
      <w:tblPr>
        <w:tblStyle w:val="TableGrid"/>
        <w:tblW w:w="8505" w:type="dxa"/>
        <w:tblBorders>
          <w:top w:val="single" w:sz="4" w:space="0" w:color="A6A6A6" w:themeColor="background1" w:themeShade="A6"/>
          <w:left w:val="none" w:sz="0" w:space="0" w:color="auto"/>
          <w:bottom w:val="single" w:sz="4" w:space="0" w:color="A6A6A6" w:themeColor="background1" w:themeShade="A6"/>
          <w:right w:val="none" w:sz="0" w:space="0" w:color="auto"/>
          <w:insideH w:val="single" w:sz="4" w:space="0" w:color="A6A6A6" w:themeColor="background1" w:themeShade="A6"/>
          <w:insideV w:val="none" w:sz="0" w:space="0" w:color="auto"/>
        </w:tblBorders>
        <w:tblCellMar>
          <w:top w:w="28" w:type="dxa"/>
          <w:bottom w:w="28" w:type="dxa"/>
        </w:tblCellMar>
        <w:tblLook w:val="04A0" w:firstRow="1" w:lastRow="0" w:firstColumn="1" w:lastColumn="0" w:noHBand="0" w:noVBand="1"/>
      </w:tblPr>
      <w:tblGrid>
        <w:gridCol w:w="1506"/>
        <w:gridCol w:w="1046"/>
        <w:gridCol w:w="1276"/>
        <w:gridCol w:w="4677"/>
      </w:tblGrid>
      <w:tr w:rsidR="009B6C07" w:rsidRPr="00B67301" w:rsidTr="009B1374">
        <w:trPr>
          <w:trHeight w:val="454"/>
        </w:trPr>
        <w:tc>
          <w:tcPr>
            <w:tcW w:w="8505" w:type="dxa"/>
            <w:gridSpan w:val="4"/>
            <w:shd w:val="clear" w:color="auto" w:fill="F2F2F2" w:themeFill="background1" w:themeFillShade="F2"/>
            <w:vAlign w:val="center"/>
          </w:tcPr>
          <w:p w:rsidR="009B6C07" w:rsidRPr="003D177C" w:rsidRDefault="009B6C07" w:rsidP="00B67301">
            <w:pPr>
              <w:spacing w:line="240" w:lineRule="auto"/>
              <w:rPr>
                <w:rFonts w:ascii="CWZKFW+MyriadSet-Text" w:hAnsi="CWZKFW+MyriadSet-Text"/>
                <w:b/>
                <w:kern w:val="20"/>
                <w:sz w:val="17"/>
                <w:szCs w:val="17"/>
                <w:lang w:val="en-US"/>
              </w:rPr>
            </w:pPr>
            <w:r w:rsidRPr="003D177C">
              <w:rPr>
                <w:rFonts w:ascii="CWZKFW+MyriadSet-Text" w:hAnsi="CWZKFW+MyriadSet-Text"/>
                <w:b/>
                <w:noProof/>
                <w:spacing w:val="14"/>
                <w:kern w:val="20"/>
                <w:sz w:val="20"/>
                <w:szCs w:val="20"/>
                <w:lang w:val="en-US"/>
              </w:rPr>
              <w:t>STATUS ICONS</w:t>
            </w:r>
          </w:p>
        </w:tc>
      </w:tr>
      <w:tr w:rsidR="00E547EF" w:rsidRPr="000F44B0" w:rsidTr="009B1374">
        <w:trPr>
          <w:trHeight w:val="398"/>
        </w:trPr>
        <w:tc>
          <w:tcPr>
            <w:tcW w:w="1506" w:type="dxa"/>
            <w:vMerge w:val="restart"/>
            <w:tcBorders>
              <w:top w:val="nil"/>
              <w:bottom w:val="nil"/>
            </w:tcBorders>
          </w:tcPr>
          <w:p w:rsidR="00E547EF" w:rsidRDefault="004E228C" w:rsidP="008C0CEF">
            <w:pPr>
              <w:spacing w:line="240" w:lineRule="auto"/>
              <w:jc w:val="right"/>
              <w:rPr>
                <w:noProof/>
                <w:kern w:val="20"/>
                <w:sz w:val="20"/>
                <w:szCs w:val="20"/>
                <w:lang w:val="en-US"/>
              </w:rPr>
            </w:pPr>
            <w:r>
              <w:rPr>
                <w:noProof/>
              </w:rPr>
              <w:drawing>
                <wp:inline distT="0" distB="0" distL="0" distR="0" wp14:anchorId="5C47ABDF" wp14:editId="5DB0A183">
                  <wp:extent cx="468000" cy="298800"/>
                  <wp:effectExtent l="0" t="0" r="8255" b="635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8000" cy="298800"/>
                          </a:xfrm>
                          <a:prstGeom prst="rect">
                            <a:avLst/>
                          </a:prstGeom>
                        </pic:spPr>
                      </pic:pic>
                    </a:graphicData>
                  </a:graphic>
                </wp:inline>
              </w:drawing>
            </w:r>
          </w:p>
        </w:tc>
        <w:tc>
          <w:tcPr>
            <w:tcW w:w="6999" w:type="dxa"/>
            <w:gridSpan w:val="3"/>
            <w:tcBorders>
              <w:bottom w:val="nil"/>
            </w:tcBorders>
            <w:vAlign w:val="center"/>
          </w:tcPr>
          <w:p w:rsidR="00E547EF" w:rsidRDefault="00E547EF" w:rsidP="00736C0C">
            <w:pPr>
              <w:spacing w:line="240" w:lineRule="auto"/>
              <w:rPr>
                <w:kern w:val="20"/>
                <w:sz w:val="17"/>
                <w:szCs w:val="17"/>
                <w:lang w:val="en-US"/>
              </w:rPr>
            </w:pPr>
            <w:r>
              <w:rPr>
                <w:kern w:val="20"/>
                <w:sz w:val="17"/>
                <w:szCs w:val="17"/>
                <w:lang w:val="en-US"/>
              </w:rPr>
              <w:t>Upper part: it shows the room name</w:t>
            </w:r>
          </w:p>
          <w:p w:rsidR="00E547EF" w:rsidRPr="00E547EF" w:rsidRDefault="00E547EF" w:rsidP="00E547EF">
            <w:pPr>
              <w:spacing w:line="240" w:lineRule="auto"/>
              <w:rPr>
                <w:kern w:val="20"/>
                <w:sz w:val="17"/>
                <w:szCs w:val="17"/>
                <w:lang w:val="en-US"/>
              </w:rPr>
            </w:pPr>
            <w:r>
              <w:rPr>
                <w:kern w:val="20"/>
                <w:sz w:val="17"/>
                <w:szCs w:val="17"/>
                <w:lang w:val="en-US"/>
              </w:rPr>
              <w:t>Lower part: it shows the regulation status, which can be:</w:t>
            </w:r>
          </w:p>
        </w:tc>
      </w:tr>
      <w:tr w:rsidR="008163E8" w:rsidRPr="000F44B0" w:rsidTr="009B1374">
        <w:trPr>
          <w:trHeight w:val="198"/>
        </w:trPr>
        <w:tc>
          <w:tcPr>
            <w:tcW w:w="1506" w:type="dxa"/>
            <w:vMerge/>
            <w:tcBorders>
              <w:top w:val="nil"/>
              <w:bottom w:val="nil"/>
            </w:tcBorders>
            <w:vAlign w:val="center"/>
          </w:tcPr>
          <w:p w:rsidR="008163E8" w:rsidRPr="00E547EF" w:rsidRDefault="008163E8" w:rsidP="008C0CEF">
            <w:pPr>
              <w:spacing w:line="240" w:lineRule="auto"/>
              <w:jc w:val="right"/>
              <w:rPr>
                <w:noProof/>
                <w:lang w:val="en-US"/>
              </w:rPr>
            </w:pPr>
          </w:p>
        </w:tc>
        <w:tc>
          <w:tcPr>
            <w:tcW w:w="1046" w:type="dxa"/>
            <w:tcBorders>
              <w:top w:val="nil"/>
              <w:bottom w:val="nil"/>
            </w:tcBorders>
            <w:vAlign w:val="center"/>
          </w:tcPr>
          <w:p w:rsidR="008163E8" w:rsidRPr="008163E8" w:rsidRDefault="008163E8" w:rsidP="008163E8">
            <w:pPr>
              <w:spacing w:line="240" w:lineRule="auto"/>
              <w:rPr>
                <w:kern w:val="20"/>
                <w:sz w:val="17"/>
                <w:szCs w:val="17"/>
                <w:lang w:val="en-US"/>
              </w:rPr>
            </w:pPr>
          </w:p>
        </w:tc>
        <w:tc>
          <w:tcPr>
            <w:tcW w:w="1276" w:type="dxa"/>
            <w:tcBorders>
              <w:top w:val="single" w:sz="4" w:space="0" w:color="A6A6A6" w:themeColor="background1" w:themeShade="A6"/>
            </w:tcBorders>
            <w:vAlign w:val="center"/>
          </w:tcPr>
          <w:p w:rsidR="008163E8" w:rsidRPr="008163E8" w:rsidRDefault="008163E8" w:rsidP="008163E8">
            <w:pPr>
              <w:spacing w:line="240" w:lineRule="auto"/>
              <w:rPr>
                <w:kern w:val="20"/>
                <w:sz w:val="17"/>
                <w:szCs w:val="17"/>
                <w:lang w:val="en-US"/>
              </w:rPr>
            </w:pPr>
            <w:r w:rsidRPr="008163E8">
              <w:rPr>
                <w:kern w:val="20"/>
                <w:sz w:val="17"/>
                <w:szCs w:val="17"/>
                <w:lang w:val="en-US"/>
              </w:rPr>
              <w:t>On</w:t>
            </w:r>
          </w:p>
        </w:tc>
        <w:tc>
          <w:tcPr>
            <w:tcW w:w="4677" w:type="dxa"/>
            <w:vMerge w:val="restart"/>
            <w:tcBorders>
              <w:top w:val="single" w:sz="4" w:space="0" w:color="A6A6A6" w:themeColor="background1" w:themeShade="A6"/>
            </w:tcBorders>
            <w:vAlign w:val="center"/>
          </w:tcPr>
          <w:p w:rsidR="008163E8" w:rsidRPr="00E547EF" w:rsidRDefault="008163E8" w:rsidP="00E547EF">
            <w:pPr>
              <w:spacing w:line="240" w:lineRule="auto"/>
              <w:rPr>
                <w:kern w:val="20"/>
                <w:sz w:val="17"/>
                <w:szCs w:val="17"/>
                <w:lang w:val="en-US"/>
              </w:rPr>
            </w:pPr>
            <w:r>
              <w:rPr>
                <w:kern w:val="20"/>
                <w:sz w:val="17"/>
                <w:szCs w:val="17"/>
                <w:lang w:val="en-US"/>
              </w:rPr>
              <w:t>determined by the local button</w:t>
            </w:r>
          </w:p>
        </w:tc>
      </w:tr>
      <w:tr w:rsidR="008163E8" w:rsidRPr="00B67301" w:rsidTr="009B1374">
        <w:trPr>
          <w:trHeight w:val="198"/>
        </w:trPr>
        <w:tc>
          <w:tcPr>
            <w:tcW w:w="1506" w:type="dxa"/>
            <w:vMerge/>
            <w:tcBorders>
              <w:top w:val="nil"/>
              <w:bottom w:val="nil"/>
            </w:tcBorders>
            <w:vAlign w:val="center"/>
          </w:tcPr>
          <w:p w:rsidR="008163E8" w:rsidRPr="00E547EF" w:rsidRDefault="008163E8" w:rsidP="008C0CEF">
            <w:pPr>
              <w:spacing w:line="240" w:lineRule="auto"/>
              <w:jc w:val="right"/>
              <w:rPr>
                <w:noProof/>
                <w:lang w:val="en-US"/>
              </w:rPr>
            </w:pPr>
          </w:p>
        </w:tc>
        <w:tc>
          <w:tcPr>
            <w:tcW w:w="1046" w:type="dxa"/>
            <w:tcBorders>
              <w:top w:val="nil"/>
              <w:bottom w:val="nil"/>
            </w:tcBorders>
            <w:vAlign w:val="center"/>
          </w:tcPr>
          <w:p w:rsidR="008163E8" w:rsidRPr="008163E8" w:rsidRDefault="008163E8" w:rsidP="008163E8">
            <w:pPr>
              <w:spacing w:line="240" w:lineRule="auto"/>
              <w:rPr>
                <w:kern w:val="20"/>
                <w:sz w:val="17"/>
                <w:szCs w:val="17"/>
                <w:lang w:val="en-US"/>
              </w:rPr>
            </w:pPr>
          </w:p>
        </w:tc>
        <w:tc>
          <w:tcPr>
            <w:tcW w:w="1276" w:type="dxa"/>
            <w:vAlign w:val="center"/>
          </w:tcPr>
          <w:p w:rsidR="008163E8" w:rsidRPr="008163E8" w:rsidRDefault="008163E8" w:rsidP="008163E8">
            <w:pPr>
              <w:spacing w:line="240" w:lineRule="auto"/>
              <w:rPr>
                <w:kern w:val="20"/>
                <w:sz w:val="17"/>
                <w:szCs w:val="17"/>
                <w:lang w:val="en-US"/>
              </w:rPr>
            </w:pPr>
            <w:r w:rsidRPr="008163E8">
              <w:rPr>
                <w:kern w:val="20"/>
                <w:sz w:val="17"/>
                <w:szCs w:val="17"/>
                <w:lang w:val="en-US"/>
              </w:rPr>
              <w:t>Off</w:t>
            </w:r>
          </w:p>
        </w:tc>
        <w:tc>
          <w:tcPr>
            <w:tcW w:w="4677" w:type="dxa"/>
            <w:vMerge/>
            <w:vAlign w:val="center"/>
          </w:tcPr>
          <w:p w:rsidR="008163E8" w:rsidRPr="00E547EF" w:rsidRDefault="008163E8" w:rsidP="00E547EF">
            <w:pPr>
              <w:spacing w:line="240" w:lineRule="auto"/>
              <w:rPr>
                <w:kern w:val="20"/>
                <w:sz w:val="17"/>
                <w:szCs w:val="17"/>
                <w:lang w:val="en-US"/>
              </w:rPr>
            </w:pPr>
          </w:p>
        </w:tc>
      </w:tr>
      <w:tr w:rsidR="008163E8" w:rsidRPr="000F44B0" w:rsidTr="009B1374">
        <w:trPr>
          <w:trHeight w:val="198"/>
        </w:trPr>
        <w:tc>
          <w:tcPr>
            <w:tcW w:w="1506" w:type="dxa"/>
            <w:vMerge/>
            <w:tcBorders>
              <w:top w:val="nil"/>
              <w:bottom w:val="nil"/>
            </w:tcBorders>
            <w:vAlign w:val="center"/>
          </w:tcPr>
          <w:p w:rsidR="008163E8" w:rsidRPr="00E547EF" w:rsidRDefault="008163E8" w:rsidP="008C0CEF">
            <w:pPr>
              <w:spacing w:line="240" w:lineRule="auto"/>
              <w:jc w:val="right"/>
              <w:rPr>
                <w:noProof/>
                <w:lang w:val="en-US"/>
              </w:rPr>
            </w:pPr>
          </w:p>
        </w:tc>
        <w:tc>
          <w:tcPr>
            <w:tcW w:w="1046" w:type="dxa"/>
            <w:tcBorders>
              <w:top w:val="nil"/>
              <w:bottom w:val="nil"/>
            </w:tcBorders>
            <w:vAlign w:val="center"/>
          </w:tcPr>
          <w:p w:rsidR="008163E8" w:rsidRPr="008163E8" w:rsidRDefault="008163E8" w:rsidP="008163E8">
            <w:pPr>
              <w:spacing w:line="240" w:lineRule="auto"/>
              <w:rPr>
                <w:kern w:val="20"/>
                <w:sz w:val="17"/>
                <w:szCs w:val="17"/>
                <w:lang w:val="en-US"/>
              </w:rPr>
            </w:pPr>
          </w:p>
        </w:tc>
        <w:tc>
          <w:tcPr>
            <w:tcW w:w="1276" w:type="dxa"/>
            <w:vAlign w:val="center"/>
          </w:tcPr>
          <w:p w:rsidR="008163E8" w:rsidRPr="008163E8" w:rsidRDefault="008163E8" w:rsidP="008163E8">
            <w:pPr>
              <w:spacing w:line="240" w:lineRule="auto"/>
              <w:rPr>
                <w:kern w:val="20"/>
                <w:sz w:val="17"/>
                <w:szCs w:val="17"/>
                <w:lang w:val="en-US"/>
              </w:rPr>
            </w:pPr>
            <w:r w:rsidRPr="008163E8">
              <w:rPr>
                <w:kern w:val="20"/>
                <w:sz w:val="17"/>
                <w:szCs w:val="17"/>
                <w:lang w:val="en-US"/>
              </w:rPr>
              <w:t>On by Remote</w:t>
            </w:r>
          </w:p>
        </w:tc>
        <w:tc>
          <w:tcPr>
            <w:tcW w:w="4677" w:type="dxa"/>
            <w:vMerge w:val="restart"/>
            <w:vAlign w:val="center"/>
          </w:tcPr>
          <w:p w:rsidR="008163E8" w:rsidRPr="00E547EF" w:rsidRDefault="008163E8" w:rsidP="00E547EF">
            <w:pPr>
              <w:spacing w:line="240" w:lineRule="auto"/>
              <w:rPr>
                <w:kern w:val="20"/>
                <w:sz w:val="17"/>
                <w:szCs w:val="17"/>
                <w:lang w:val="en-US"/>
              </w:rPr>
            </w:pPr>
            <w:r>
              <w:rPr>
                <w:kern w:val="20"/>
                <w:sz w:val="17"/>
                <w:szCs w:val="17"/>
                <w:lang w:val="en-US"/>
              </w:rPr>
              <w:t>override from the supervisor, it has the priority over any other local setting</w:t>
            </w:r>
          </w:p>
        </w:tc>
      </w:tr>
      <w:tr w:rsidR="008163E8" w:rsidRPr="00B67301" w:rsidTr="009B1374">
        <w:trPr>
          <w:trHeight w:val="198"/>
        </w:trPr>
        <w:tc>
          <w:tcPr>
            <w:tcW w:w="1506" w:type="dxa"/>
            <w:vMerge/>
            <w:tcBorders>
              <w:top w:val="nil"/>
              <w:bottom w:val="nil"/>
            </w:tcBorders>
            <w:vAlign w:val="center"/>
          </w:tcPr>
          <w:p w:rsidR="008163E8" w:rsidRPr="00E547EF" w:rsidRDefault="008163E8" w:rsidP="008C0CEF">
            <w:pPr>
              <w:spacing w:line="240" w:lineRule="auto"/>
              <w:jc w:val="right"/>
              <w:rPr>
                <w:noProof/>
                <w:lang w:val="en-US"/>
              </w:rPr>
            </w:pPr>
          </w:p>
        </w:tc>
        <w:tc>
          <w:tcPr>
            <w:tcW w:w="1046" w:type="dxa"/>
            <w:tcBorders>
              <w:top w:val="nil"/>
              <w:bottom w:val="nil"/>
            </w:tcBorders>
            <w:vAlign w:val="center"/>
          </w:tcPr>
          <w:p w:rsidR="008163E8" w:rsidRPr="008163E8" w:rsidRDefault="008163E8" w:rsidP="008163E8">
            <w:pPr>
              <w:spacing w:line="240" w:lineRule="auto"/>
              <w:rPr>
                <w:kern w:val="20"/>
                <w:sz w:val="17"/>
                <w:szCs w:val="17"/>
                <w:lang w:val="en-US"/>
              </w:rPr>
            </w:pPr>
          </w:p>
        </w:tc>
        <w:tc>
          <w:tcPr>
            <w:tcW w:w="1276" w:type="dxa"/>
            <w:vAlign w:val="center"/>
          </w:tcPr>
          <w:p w:rsidR="008163E8" w:rsidRPr="008163E8" w:rsidRDefault="008163E8" w:rsidP="008163E8">
            <w:pPr>
              <w:spacing w:line="240" w:lineRule="auto"/>
              <w:rPr>
                <w:kern w:val="20"/>
                <w:sz w:val="17"/>
                <w:szCs w:val="17"/>
                <w:lang w:val="en-US"/>
              </w:rPr>
            </w:pPr>
            <w:r w:rsidRPr="008163E8">
              <w:rPr>
                <w:kern w:val="20"/>
                <w:sz w:val="17"/>
                <w:szCs w:val="17"/>
                <w:lang w:val="en-US"/>
              </w:rPr>
              <w:t>Off by Remote</w:t>
            </w:r>
          </w:p>
        </w:tc>
        <w:tc>
          <w:tcPr>
            <w:tcW w:w="4677" w:type="dxa"/>
            <w:vMerge/>
            <w:vAlign w:val="center"/>
          </w:tcPr>
          <w:p w:rsidR="008163E8" w:rsidRPr="00E547EF" w:rsidRDefault="008163E8" w:rsidP="00E547EF">
            <w:pPr>
              <w:spacing w:line="240" w:lineRule="auto"/>
              <w:rPr>
                <w:kern w:val="20"/>
                <w:sz w:val="17"/>
                <w:szCs w:val="17"/>
                <w:lang w:val="en-US"/>
              </w:rPr>
            </w:pPr>
          </w:p>
        </w:tc>
      </w:tr>
      <w:tr w:rsidR="008163E8" w:rsidRPr="000F44B0" w:rsidTr="009B1374">
        <w:trPr>
          <w:trHeight w:val="198"/>
        </w:trPr>
        <w:tc>
          <w:tcPr>
            <w:tcW w:w="1506" w:type="dxa"/>
            <w:vMerge/>
            <w:tcBorders>
              <w:top w:val="nil"/>
              <w:bottom w:val="nil"/>
            </w:tcBorders>
            <w:vAlign w:val="center"/>
          </w:tcPr>
          <w:p w:rsidR="008163E8" w:rsidRPr="00E547EF" w:rsidRDefault="008163E8" w:rsidP="008C0CEF">
            <w:pPr>
              <w:spacing w:line="240" w:lineRule="auto"/>
              <w:jc w:val="right"/>
              <w:rPr>
                <w:noProof/>
                <w:lang w:val="en-US"/>
              </w:rPr>
            </w:pPr>
          </w:p>
        </w:tc>
        <w:tc>
          <w:tcPr>
            <w:tcW w:w="1046" w:type="dxa"/>
            <w:tcBorders>
              <w:top w:val="nil"/>
              <w:bottom w:val="nil"/>
            </w:tcBorders>
            <w:vAlign w:val="center"/>
          </w:tcPr>
          <w:p w:rsidR="008163E8" w:rsidRPr="008163E8" w:rsidRDefault="008163E8" w:rsidP="008163E8">
            <w:pPr>
              <w:spacing w:line="240" w:lineRule="auto"/>
              <w:rPr>
                <w:kern w:val="20"/>
                <w:sz w:val="17"/>
                <w:szCs w:val="17"/>
                <w:lang w:val="en-US"/>
              </w:rPr>
            </w:pPr>
          </w:p>
        </w:tc>
        <w:tc>
          <w:tcPr>
            <w:tcW w:w="1276" w:type="dxa"/>
            <w:vAlign w:val="center"/>
          </w:tcPr>
          <w:p w:rsidR="008163E8" w:rsidRPr="008163E8" w:rsidRDefault="008163E8" w:rsidP="008163E8">
            <w:pPr>
              <w:spacing w:line="240" w:lineRule="auto"/>
              <w:rPr>
                <w:kern w:val="20"/>
                <w:sz w:val="17"/>
                <w:szCs w:val="17"/>
                <w:lang w:val="en-US"/>
              </w:rPr>
            </w:pPr>
            <w:r w:rsidRPr="008163E8">
              <w:rPr>
                <w:kern w:val="20"/>
                <w:sz w:val="17"/>
                <w:szCs w:val="17"/>
                <w:lang w:val="en-US"/>
              </w:rPr>
              <w:t>Standby</w:t>
            </w:r>
          </w:p>
        </w:tc>
        <w:tc>
          <w:tcPr>
            <w:tcW w:w="4677" w:type="dxa"/>
            <w:vAlign w:val="center"/>
          </w:tcPr>
          <w:p w:rsidR="008163E8" w:rsidRPr="00E547EF" w:rsidRDefault="008163E8" w:rsidP="00E547EF">
            <w:pPr>
              <w:spacing w:line="240" w:lineRule="auto"/>
              <w:rPr>
                <w:kern w:val="20"/>
                <w:sz w:val="17"/>
                <w:szCs w:val="17"/>
                <w:lang w:val="en-US"/>
              </w:rPr>
            </w:pPr>
            <w:r>
              <w:rPr>
                <w:kern w:val="20"/>
                <w:sz w:val="17"/>
                <w:szCs w:val="17"/>
                <w:lang w:val="en-US"/>
              </w:rPr>
              <w:t>Profiles are enabled and the current time band is set to Standby</w:t>
            </w:r>
          </w:p>
        </w:tc>
      </w:tr>
      <w:tr w:rsidR="008163E8" w:rsidRPr="000F44B0" w:rsidTr="009B1374">
        <w:trPr>
          <w:trHeight w:val="198"/>
        </w:trPr>
        <w:tc>
          <w:tcPr>
            <w:tcW w:w="1506" w:type="dxa"/>
            <w:vMerge/>
            <w:tcBorders>
              <w:top w:val="nil"/>
              <w:bottom w:val="nil"/>
            </w:tcBorders>
            <w:vAlign w:val="center"/>
          </w:tcPr>
          <w:p w:rsidR="008163E8" w:rsidRPr="00E547EF" w:rsidRDefault="008163E8" w:rsidP="008C0CEF">
            <w:pPr>
              <w:spacing w:line="240" w:lineRule="auto"/>
              <w:jc w:val="right"/>
              <w:rPr>
                <w:noProof/>
                <w:lang w:val="en-US"/>
              </w:rPr>
            </w:pPr>
          </w:p>
        </w:tc>
        <w:tc>
          <w:tcPr>
            <w:tcW w:w="1046" w:type="dxa"/>
            <w:tcBorders>
              <w:top w:val="nil"/>
            </w:tcBorders>
            <w:vAlign w:val="center"/>
          </w:tcPr>
          <w:p w:rsidR="008163E8" w:rsidRPr="008163E8" w:rsidRDefault="008163E8" w:rsidP="008163E8">
            <w:pPr>
              <w:spacing w:line="240" w:lineRule="auto"/>
              <w:rPr>
                <w:kern w:val="20"/>
                <w:sz w:val="17"/>
                <w:szCs w:val="17"/>
                <w:lang w:val="en-US"/>
              </w:rPr>
            </w:pPr>
          </w:p>
        </w:tc>
        <w:tc>
          <w:tcPr>
            <w:tcW w:w="1276" w:type="dxa"/>
            <w:vAlign w:val="center"/>
          </w:tcPr>
          <w:p w:rsidR="008163E8" w:rsidRPr="008163E8" w:rsidRDefault="008163E8" w:rsidP="008163E8">
            <w:pPr>
              <w:spacing w:line="240" w:lineRule="auto"/>
              <w:rPr>
                <w:kern w:val="20"/>
                <w:sz w:val="17"/>
                <w:szCs w:val="17"/>
                <w:lang w:val="en-US"/>
              </w:rPr>
            </w:pPr>
            <w:r w:rsidRPr="008163E8">
              <w:rPr>
                <w:kern w:val="20"/>
                <w:sz w:val="17"/>
                <w:szCs w:val="17"/>
                <w:lang w:val="en-US"/>
              </w:rPr>
              <w:t>On Override</w:t>
            </w:r>
          </w:p>
        </w:tc>
        <w:tc>
          <w:tcPr>
            <w:tcW w:w="4677" w:type="dxa"/>
            <w:vAlign w:val="center"/>
          </w:tcPr>
          <w:p w:rsidR="008163E8" w:rsidRPr="00E547EF" w:rsidRDefault="009D3B90" w:rsidP="00E547EF">
            <w:pPr>
              <w:spacing w:line="240" w:lineRule="auto"/>
              <w:rPr>
                <w:kern w:val="20"/>
                <w:sz w:val="17"/>
                <w:szCs w:val="17"/>
                <w:lang w:val="en-US"/>
              </w:rPr>
            </w:pPr>
            <w:r>
              <w:rPr>
                <w:kern w:val="20"/>
                <w:sz w:val="17"/>
                <w:szCs w:val="17"/>
                <w:lang w:val="en-US"/>
              </w:rPr>
              <w:t>On by local override (Profiles overridden)</w:t>
            </w:r>
          </w:p>
        </w:tc>
      </w:tr>
      <w:tr w:rsidR="00736C0C" w:rsidRPr="000F44B0" w:rsidTr="009B1374">
        <w:trPr>
          <w:trHeight w:val="397"/>
        </w:trPr>
        <w:tc>
          <w:tcPr>
            <w:tcW w:w="1506" w:type="dxa"/>
            <w:tcBorders>
              <w:top w:val="nil"/>
              <w:bottom w:val="nil"/>
            </w:tcBorders>
            <w:vAlign w:val="center"/>
          </w:tcPr>
          <w:p w:rsidR="00736C0C" w:rsidRDefault="00736C0C" w:rsidP="008C0CEF">
            <w:pPr>
              <w:spacing w:line="240" w:lineRule="auto"/>
              <w:jc w:val="right"/>
              <w:rPr>
                <w:noProof/>
                <w:kern w:val="20"/>
                <w:sz w:val="20"/>
                <w:szCs w:val="20"/>
                <w:lang w:val="en-US"/>
              </w:rPr>
            </w:pPr>
            <w:r>
              <w:rPr>
                <w:noProof/>
                <w:kern w:val="20"/>
                <w:sz w:val="20"/>
                <w:szCs w:val="20"/>
                <w:lang w:val="en-US"/>
              </w:rPr>
              <w:drawing>
                <wp:inline distT="0" distB="0" distL="0" distR="0" wp14:anchorId="427BD8D9" wp14:editId="243AD40D">
                  <wp:extent cx="144000" cy="144000"/>
                  <wp:effectExtent l="0" t="0" r="8890" b="8890"/>
                  <wp:docPr id="39" name="Immagine 39" descr="C:\Users\sesa480353\AppData\Local\Microsoft\Windows\INetCache\Content.Word\wifi_on_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esa480353\AppData\Local\Microsoft\Windows\INetCache\Content.Word\wifi_on_22.b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r>
              <w:rPr>
                <w:noProof/>
                <w:kern w:val="20"/>
                <w:sz w:val="20"/>
                <w:szCs w:val="20"/>
                <w:lang w:val="en-US"/>
              </w:rPr>
              <w:t xml:space="preserve"> </w:t>
            </w:r>
            <w:r>
              <w:rPr>
                <w:noProof/>
                <w:kern w:val="20"/>
                <w:sz w:val="20"/>
                <w:szCs w:val="20"/>
                <w:lang w:val="en-US"/>
              </w:rPr>
              <w:drawing>
                <wp:inline distT="0" distB="0" distL="0" distR="0" wp14:anchorId="7FE5C911" wp14:editId="2D5F82EB">
                  <wp:extent cx="144000" cy="144000"/>
                  <wp:effectExtent l="0" t="0" r="8890" b="8890"/>
                  <wp:docPr id="40" name="Immagine 40" descr="C:\Users\sesa480353\AppData\Local\Microsoft\Windows\INetCache\Content.Word\wifi_off_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esa480353\AppData\Local\Microsoft\Windows\INetCache\Content.Word\wifi_off_22.b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6999" w:type="dxa"/>
            <w:gridSpan w:val="3"/>
            <w:vAlign w:val="center"/>
          </w:tcPr>
          <w:p w:rsidR="00736C0C" w:rsidRPr="00DF7BCB" w:rsidRDefault="00736C0C" w:rsidP="00736C0C">
            <w:pPr>
              <w:spacing w:line="240" w:lineRule="auto"/>
              <w:rPr>
                <w:kern w:val="20"/>
                <w:sz w:val="17"/>
                <w:szCs w:val="17"/>
                <w:lang w:val="en-US"/>
              </w:rPr>
            </w:pPr>
            <w:r w:rsidRPr="00DF7BCB">
              <w:rPr>
                <w:kern w:val="20"/>
                <w:sz w:val="17"/>
                <w:szCs w:val="17"/>
                <w:lang w:val="en-US"/>
              </w:rPr>
              <w:t xml:space="preserve">Show the </w:t>
            </w:r>
            <w:proofErr w:type="spellStart"/>
            <w:r w:rsidRPr="00DF7BCB">
              <w:rPr>
                <w:kern w:val="20"/>
                <w:sz w:val="17"/>
                <w:szCs w:val="17"/>
                <w:lang w:val="en-US"/>
              </w:rPr>
              <w:t>ModBUS</w:t>
            </w:r>
            <w:proofErr w:type="spellEnd"/>
            <w:r w:rsidRPr="00DF7BCB">
              <w:rPr>
                <w:kern w:val="20"/>
                <w:sz w:val="17"/>
                <w:szCs w:val="17"/>
                <w:lang w:val="en-US"/>
              </w:rPr>
              <w:t xml:space="preserve"> Connection Status</w:t>
            </w:r>
          </w:p>
        </w:tc>
      </w:tr>
      <w:tr w:rsidR="00736C0C" w:rsidRPr="000F44B0" w:rsidTr="009B1374">
        <w:trPr>
          <w:trHeight w:val="397"/>
        </w:trPr>
        <w:tc>
          <w:tcPr>
            <w:tcW w:w="1506" w:type="dxa"/>
            <w:tcBorders>
              <w:top w:val="nil"/>
              <w:bottom w:val="nil"/>
            </w:tcBorders>
            <w:vAlign w:val="center"/>
          </w:tcPr>
          <w:p w:rsidR="00736C0C" w:rsidRDefault="00736C0C" w:rsidP="008C0CEF">
            <w:pPr>
              <w:spacing w:line="240" w:lineRule="auto"/>
              <w:jc w:val="right"/>
              <w:rPr>
                <w:noProof/>
                <w:kern w:val="20"/>
                <w:sz w:val="20"/>
                <w:szCs w:val="20"/>
                <w:lang w:val="en-US"/>
              </w:rPr>
            </w:pPr>
            <w:r>
              <w:rPr>
                <w:noProof/>
                <w:kern w:val="20"/>
                <w:sz w:val="18"/>
                <w:szCs w:val="20"/>
                <w:lang w:val="en-US"/>
              </w:rPr>
              <w:drawing>
                <wp:inline distT="0" distB="0" distL="0" distR="0" wp14:anchorId="21963725" wp14:editId="1ACE4815">
                  <wp:extent cx="144000" cy="144000"/>
                  <wp:effectExtent l="0" t="0" r="8890" b="8890"/>
                  <wp:docPr id="48" name="Immagine 48" descr="C:\Users\sesa480353\AppData\Local\Microsoft\Windows\INetCache\Content.Word\alarm_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sesa480353\AppData\Local\Microsoft\Windows\INetCache\Content.Word\alarm_36.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6999" w:type="dxa"/>
            <w:gridSpan w:val="3"/>
            <w:vAlign w:val="center"/>
          </w:tcPr>
          <w:p w:rsidR="00736C0C" w:rsidRPr="00DF7BCB" w:rsidRDefault="00736C0C" w:rsidP="00736C0C">
            <w:pPr>
              <w:spacing w:line="240" w:lineRule="auto"/>
              <w:rPr>
                <w:kern w:val="20"/>
                <w:sz w:val="17"/>
                <w:szCs w:val="17"/>
                <w:lang w:val="en-US"/>
              </w:rPr>
            </w:pPr>
            <w:r>
              <w:rPr>
                <w:kern w:val="20"/>
                <w:sz w:val="17"/>
                <w:szCs w:val="17"/>
                <w:lang w:val="en-US"/>
              </w:rPr>
              <w:t>Show the presence of an Alert</w:t>
            </w:r>
          </w:p>
        </w:tc>
      </w:tr>
      <w:tr w:rsidR="00736C0C" w:rsidRPr="000F44B0" w:rsidTr="009B1374">
        <w:trPr>
          <w:trHeight w:val="397"/>
        </w:trPr>
        <w:tc>
          <w:tcPr>
            <w:tcW w:w="1506" w:type="dxa"/>
            <w:tcBorders>
              <w:top w:val="nil"/>
              <w:bottom w:val="nil"/>
            </w:tcBorders>
            <w:vAlign w:val="center"/>
          </w:tcPr>
          <w:p w:rsidR="00736C0C" w:rsidRDefault="00736C0C" w:rsidP="008C0CEF">
            <w:pPr>
              <w:spacing w:line="240" w:lineRule="auto"/>
              <w:jc w:val="right"/>
              <w:rPr>
                <w:kern w:val="20"/>
                <w:sz w:val="20"/>
                <w:szCs w:val="20"/>
                <w:lang w:val="en-US"/>
              </w:rPr>
            </w:pPr>
            <w:r>
              <w:rPr>
                <w:noProof/>
                <w:kern w:val="20"/>
                <w:sz w:val="20"/>
                <w:szCs w:val="20"/>
                <w:lang w:val="en-US"/>
              </w:rPr>
              <w:drawing>
                <wp:inline distT="0" distB="0" distL="0" distR="0" wp14:anchorId="06504C00" wp14:editId="51804403">
                  <wp:extent cx="180000" cy="180000"/>
                  <wp:effectExtent l="0" t="0" r="0" b="0"/>
                  <wp:docPr id="45" name="Immagine 45" descr="C:\Users\sesa480353\AppData\Local\Microsoft\Windows\INetCache\Content.Word\CoolBlue_48x4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esa480353\AppData\Local\Microsoft\Windows\INetCache\Content.Word\CoolBlue_48x48.bmp"/>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noProof/>
                <w:kern w:val="20"/>
                <w:sz w:val="20"/>
                <w:szCs w:val="20"/>
                <w:lang w:val="en-US"/>
              </w:rPr>
              <w:drawing>
                <wp:inline distT="0" distB="0" distL="0" distR="0" wp14:anchorId="40BE00C7" wp14:editId="5430BC64">
                  <wp:extent cx="180000" cy="180000"/>
                  <wp:effectExtent l="0" t="0" r="0" b="0"/>
                  <wp:docPr id="51" name="Immagine 51" descr="C:\Users\sesa480353\AppData\Local\Microsoft\Windows\INetCache\Content.Word\fire_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esa480353\AppData\Local\Microsoft\Windows\INetCache\Content.Word\fire_60.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noProof/>
                <w:kern w:val="20"/>
                <w:sz w:val="20"/>
                <w:szCs w:val="20"/>
                <w:lang w:val="en-US"/>
              </w:rPr>
              <w:drawing>
                <wp:inline distT="0" distB="0" distL="0" distR="0" wp14:anchorId="6CB829F5" wp14:editId="702E8FD7">
                  <wp:extent cx="180000" cy="180000"/>
                  <wp:effectExtent l="0" t="0" r="0" b="0"/>
                  <wp:docPr id="52" name="Immagine 52" descr="C:\Users\sesa480353\AppData\Local\Microsoft\Windows\INetCache\Content.Word\fire-winter-AUTO_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esa480353\AppData\Local\Microsoft\Windows\INetCache\Content.Word\fire-winter-AUTO_60.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noProof/>
                <w:kern w:val="20"/>
                <w:sz w:val="18"/>
                <w:szCs w:val="20"/>
                <w:lang w:val="en-US"/>
              </w:rPr>
              <w:drawing>
                <wp:inline distT="0" distB="0" distL="0" distR="0" wp14:anchorId="4551246A" wp14:editId="54EED358">
                  <wp:extent cx="180000" cy="180000"/>
                  <wp:effectExtent l="0" t="0" r="0" b="0"/>
                  <wp:docPr id="53" name="Immagine 53" descr="C:\Users\sesa480353\AppData\Local\Microsoft\Windows\INetCache\Content.Word\hot_water_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sesa480353\AppData\Local\Microsoft\Windows\INetCache\Content.Word\hot_water_36.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p>
        </w:tc>
        <w:tc>
          <w:tcPr>
            <w:tcW w:w="6999" w:type="dxa"/>
            <w:gridSpan w:val="3"/>
            <w:vAlign w:val="center"/>
          </w:tcPr>
          <w:p w:rsidR="00736C0C" w:rsidRPr="00DF7BCB" w:rsidRDefault="00736C0C" w:rsidP="00736C0C">
            <w:pPr>
              <w:spacing w:line="240" w:lineRule="auto"/>
              <w:rPr>
                <w:kern w:val="20"/>
                <w:sz w:val="17"/>
                <w:szCs w:val="17"/>
                <w:lang w:val="en-US"/>
              </w:rPr>
            </w:pPr>
            <w:r>
              <w:rPr>
                <w:kern w:val="20"/>
                <w:sz w:val="17"/>
                <w:szCs w:val="17"/>
                <w:lang w:val="en-US"/>
              </w:rPr>
              <w:t>S</w:t>
            </w:r>
            <w:r w:rsidRPr="00DF7BCB">
              <w:rPr>
                <w:kern w:val="20"/>
                <w:sz w:val="17"/>
                <w:szCs w:val="17"/>
                <w:lang w:val="en-US"/>
              </w:rPr>
              <w:t xml:space="preserve">how the </w:t>
            </w:r>
            <w:r>
              <w:rPr>
                <w:kern w:val="20"/>
                <w:sz w:val="17"/>
                <w:szCs w:val="17"/>
                <w:lang w:val="en-US"/>
              </w:rPr>
              <w:t xml:space="preserve">current </w:t>
            </w:r>
            <w:r w:rsidRPr="00DF7BCB">
              <w:rPr>
                <w:kern w:val="20"/>
                <w:sz w:val="17"/>
                <w:szCs w:val="17"/>
                <w:lang w:val="en-US"/>
              </w:rPr>
              <w:t>season mode (Cooling, Heating, Auto, Sanitary Water)</w:t>
            </w:r>
            <w:r>
              <w:rPr>
                <w:kern w:val="20"/>
                <w:sz w:val="17"/>
                <w:szCs w:val="17"/>
                <w:lang w:val="en-US"/>
              </w:rPr>
              <w:t>; middle-right icon.</w:t>
            </w:r>
          </w:p>
        </w:tc>
      </w:tr>
      <w:tr w:rsidR="00736C0C" w:rsidRPr="000F44B0" w:rsidTr="009B1374">
        <w:trPr>
          <w:trHeight w:val="397"/>
        </w:trPr>
        <w:tc>
          <w:tcPr>
            <w:tcW w:w="1506" w:type="dxa"/>
            <w:tcBorders>
              <w:top w:val="nil"/>
              <w:bottom w:val="nil"/>
            </w:tcBorders>
            <w:vAlign w:val="center"/>
          </w:tcPr>
          <w:p w:rsidR="00736C0C" w:rsidRDefault="00736C0C" w:rsidP="008C0CEF">
            <w:pPr>
              <w:spacing w:line="240" w:lineRule="auto"/>
              <w:jc w:val="right"/>
              <w:rPr>
                <w:noProof/>
                <w:kern w:val="20"/>
                <w:sz w:val="20"/>
                <w:szCs w:val="20"/>
                <w:lang w:val="en-US"/>
              </w:rPr>
            </w:pPr>
            <w:r>
              <w:rPr>
                <w:noProof/>
                <w:kern w:val="20"/>
                <w:sz w:val="20"/>
                <w:szCs w:val="20"/>
                <w:lang w:val="en-US"/>
              </w:rPr>
              <w:drawing>
                <wp:inline distT="0" distB="0" distL="0" distR="0" wp14:anchorId="692EB2D4" wp14:editId="3F8F6361">
                  <wp:extent cx="175531" cy="108000"/>
                  <wp:effectExtent l="0" t="0" r="0" b="6350"/>
                  <wp:docPr id="43" name="Immagine 43" descr="C:\Users\sesa480353\AppData\Local\Microsoft\Windows\INetCache\Content.Word\P1Grey_36x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esa480353\AppData\Local\Microsoft\Windows\INetCache\Content.Word\P1Grey_36x22.b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5531" cy="108000"/>
                          </a:xfrm>
                          <a:prstGeom prst="rect">
                            <a:avLst/>
                          </a:prstGeom>
                          <a:noFill/>
                          <a:ln>
                            <a:noFill/>
                          </a:ln>
                        </pic:spPr>
                      </pic:pic>
                    </a:graphicData>
                  </a:graphic>
                </wp:inline>
              </w:drawing>
            </w:r>
            <w:r>
              <w:rPr>
                <w:noProof/>
                <w:kern w:val="20"/>
                <w:sz w:val="20"/>
                <w:szCs w:val="20"/>
                <w:lang w:val="en-US"/>
              </w:rPr>
              <w:t xml:space="preserve"> </w:t>
            </w:r>
            <w:r>
              <w:rPr>
                <w:noProof/>
                <w:kern w:val="20"/>
                <w:sz w:val="20"/>
                <w:szCs w:val="20"/>
                <w:lang w:val="en-US"/>
              </w:rPr>
              <w:drawing>
                <wp:inline distT="0" distB="0" distL="0" distR="0" wp14:anchorId="7AE45D72" wp14:editId="25E1DD1F">
                  <wp:extent cx="175928" cy="108000"/>
                  <wp:effectExtent l="0" t="0" r="0" b="6350"/>
                  <wp:docPr id="13" name="Immagine 13" descr="C:\Users\sesa480353\AppData\Local\Microsoft\Windows\INetCache\Content.Word\P2Grey_36x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sa480353\AppData\Local\Microsoft\Windows\INetCache\Content.Word\P2Grey_36x22.b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5928" cy="108000"/>
                          </a:xfrm>
                          <a:prstGeom prst="rect">
                            <a:avLst/>
                          </a:prstGeom>
                          <a:noFill/>
                          <a:ln>
                            <a:noFill/>
                          </a:ln>
                        </pic:spPr>
                      </pic:pic>
                    </a:graphicData>
                  </a:graphic>
                </wp:inline>
              </w:drawing>
            </w:r>
            <w:r>
              <w:rPr>
                <w:noProof/>
                <w:kern w:val="20"/>
                <w:sz w:val="20"/>
                <w:szCs w:val="20"/>
                <w:lang w:val="en-US"/>
              </w:rPr>
              <w:t xml:space="preserve"> </w:t>
            </w:r>
            <w:r>
              <w:rPr>
                <w:noProof/>
                <w:kern w:val="20"/>
                <w:sz w:val="20"/>
                <w:szCs w:val="20"/>
                <w:lang w:val="en-US"/>
              </w:rPr>
              <w:drawing>
                <wp:inline distT="0" distB="0" distL="0" distR="0" wp14:anchorId="64ECA7BB" wp14:editId="65EB96FC">
                  <wp:extent cx="175928" cy="108000"/>
                  <wp:effectExtent l="0" t="0" r="0" b="6350"/>
                  <wp:docPr id="21" name="Immagine 21" descr="C:\Users\sesa480353\AppData\Local\Microsoft\Windows\INetCache\Content.Word\P24hOffGrey_36x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esa480353\AppData\Local\Microsoft\Windows\INetCache\Content.Word\P24hOffGrey_36x22.bmp"/>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5928" cy="108000"/>
                          </a:xfrm>
                          <a:prstGeom prst="rect">
                            <a:avLst/>
                          </a:prstGeom>
                          <a:noFill/>
                          <a:ln>
                            <a:noFill/>
                          </a:ln>
                        </pic:spPr>
                      </pic:pic>
                    </a:graphicData>
                  </a:graphic>
                </wp:inline>
              </w:drawing>
            </w:r>
            <w:r>
              <w:rPr>
                <w:noProof/>
                <w:kern w:val="20"/>
                <w:sz w:val="20"/>
                <w:szCs w:val="20"/>
                <w:lang w:val="en-US"/>
              </w:rPr>
              <w:t xml:space="preserve"> </w:t>
            </w:r>
            <w:r>
              <w:rPr>
                <w:noProof/>
                <w:kern w:val="20"/>
                <w:sz w:val="20"/>
                <w:szCs w:val="20"/>
                <w:lang w:val="en-US"/>
              </w:rPr>
              <w:drawing>
                <wp:inline distT="0" distB="0" distL="0" distR="0" wp14:anchorId="1A0C2A86" wp14:editId="5FC81C83">
                  <wp:extent cx="175928" cy="108000"/>
                  <wp:effectExtent l="0" t="0" r="0" b="6350"/>
                  <wp:docPr id="42" name="Immagine 42" descr="C:\Users\sesa480353\AppData\Local\Microsoft\Windows\INetCache\Content.Word\P24hOnGrey_36x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esa480353\AppData\Local\Microsoft\Windows\INetCache\Content.Word\P24hOnGrey_36x22.b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5928" cy="108000"/>
                          </a:xfrm>
                          <a:prstGeom prst="rect">
                            <a:avLst/>
                          </a:prstGeom>
                          <a:noFill/>
                          <a:ln>
                            <a:noFill/>
                          </a:ln>
                        </pic:spPr>
                      </pic:pic>
                    </a:graphicData>
                  </a:graphic>
                </wp:inline>
              </w:drawing>
            </w:r>
          </w:p>
        </w:tc>
        <w:tc>
          <w:tcPr>
            <w:tcW w:w="6999" w:type="dxa"/>
            <w:gridSpan w:val="3"/>
            <w:vAlign w:val="center"/>
          </w:tcPr>
          <w:p w:rsidR="00736C0C" w:rsidRPr="00DF7BCB" w:rsidRDefault="00736C0C" w:rsidP="00736C0C">
            <w:pPr>
              <w:spacing w:line="240" w:lineRule="auto"/>
              <w:rPr>
                <w:kern w:val="20"/>
                <w:sz w:val="17"/>
                <w:szCs w:val="17"/>
                <w:lang w:val="en-US"/>
              </w:rPr>
            </w:pPr>
            <w:r w:rsidRPr="00DF7BCB">
              <w:rPr>
                <w:kern w:val="20"/>
                <w:sz w:val="17"/>
                <w:szCs w:val="17"/>
                <w:lang w:val="en-US"/>
              </w:rPr>
              <w:t>Show the current</w:t>
            </w:r>
            <w:r>
              <w:rPr>
                <w:kern w:val="20"/>
                <w:sz w:val="17"/>
                <w:szCs w:val="17"/>
                <w:lang w:val="en-US"/>
              </w:rPr>
              <w:t>ly</w:t>
            </w:r>
            <w:r w:rsidRPr="00DF7BCB">
              <w:rPr>
                <w:kern w:val="20"/>
                <w:sz w:val="17"/>
                <w:szCs w:val="17"/>
                <w:lang w:val="en-US"/>
              </w:rPr>
              <w:t xml:space="preserve"> active Profile</w:t>
            </w:r>
          </w:p>
        </w:tc>
      </w:tr>
      <w:tr w:rsidR="00736C0C" w:rsidRPr="000F44B0" w:rsidTr="009B1374">
        <w:trPr>
          <w:trHeight w:val="397"/>
        </w:trPr>
        <w:tc>
          <w:tcPr>
            <w:tcW w:w="1506" w:type="dxa"/>
            <w:tcBorders>
              <w:top w:val="nil"/>
              <w:bottom w:val="nil"/>
            </w:tcBorders>
            <w:vAlign w:val="center"/>
          </w:tcPr>
          <w:p w:rsidR="00736C0C" w:rsidRDefault="00736C0C" w:rsidP="008C0CEF">
            <w:pPr>
              <w:spacing w:line="240" w:lineRule="auto"/>
              <w:jc w:val="right"/>
              <w:rPr>
                <w:noProof/>
                <w:kern w:val="20"/>
                <w:sz w:val="20"/>
                <w:szCs w:val="20"/>
                <w:lang w:val="en-US"/>
              </w:rPr>
            </w:pPr>
            <w:r>
              <w:rPr>
                <w:noProof/>
                <w:kern w:val="20"/>
                <w:sz w:val="20"/>
                <w:szCs w:val="20"/>
                <w:lang w:val="en-US"/>
              </w:rPr>
              <w:drawing>
                <wp:inline distT="0" distB="0" distL="0" distR="0" wp14:anchorId="1AFAB285" wp14:editId="1E9F657F">
                  <wp:extent cx="180000" cy="180000"/>
                  <wp:effectExtent l="0" t="0" r="0" b="0"/>
                  <wp:docPr id="41" name="Immagine 41" descr="C:\Users\sesa480353\AppData\Local\Microsoft\Windows\INetCache\Content.Word\Recovery_36x3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esa480353\AppData\Local\Microsoft\Windows\INetCache\Content.Word\Recovery_36x36.b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p>
        </w:tc>
        <w:tc>
          <w:tcPr>
            <w:tcW w:w="6999" w:type="dxa"/>
            <w:gridSpan w:val="3"/>
            <w:vAlign w:val="center"/>
          </w:tcPr>
          <w:p w:rsidR="00736C0C" w:rsidRPr="00DF7BCB" w:rsidRDefault="00736C0C" w:rsidP="00736C0C">
            <w:pPr>
              <w:spacing w:line="240" w:lineRule="auto"/>
              <w:rPr>
                <w:kern w:val="20"/>
                <w:sz w:val="17"/>
                <w:szCs w:val="17"/>
                <w:lang w:val="en-US"/>
              </w:rPr>
            </w:pPr>
            <w:r w:rsidRPr="00DF7BCB">
              <w:rPr>
                <w:kern w:val="20"/>
                <w:sz w:val="17"/>
                <w:szCs w:val="17"/>
                <w:lang w:val="en-US"/>
              </w:rPr>
              <w:t>Show whether the unit is in heat recovery mode</w:t>
            </w:r>
          </w:p>
        </w:tc>
      </w:tr>
      <w:tr w:rsidR="00736C0C" w:rsidRPr="000F44B0" w:rsidTr="009B1374">
        <w:trPr>
          <w:trHeight w:val="397"/>
        </w:trPr>
        <w:tc>
          <w:tcPr>
            <w:tcW w:w="1506" w:type="dxa"/>
            <w:tcBorders>
              <w:top w:val="nil"/>
              <w:bottom w:val="nil"/>
            </w:tcBorders>
            <w:vAlign w:val="center"/>
          </w:tcPr>
          <w:p w:rsidR="00736C0C" w:rsidRDefault="00736C0C" w:rsidP="008C0CEF">
            <w:pPr>
              <w:spacing w:line="240" w:lineRule="auto"/>
              <w:jc w:val="right"/>
              <w:rPr>
                <w:noProof/>
                <w:kern w:val="20"/>
                <w:sz w:val="20"/>
                <w:szCs w:val="20"/>
                <w:lang w:val="en-US"/>
              </w:rPr>
            </w:pPr>
            <w:r>
              <w:rPr>
                <w:noProof/>
                <w:kern w:val="20"/>
                <w:sz w:val="20"/>
                <w:szCs w:val="20"/>
                <w:lang w:val="en-US"/>
              </w:rPr>
              <w:drawing>
                <wp:inline distT="0" distB="0" distL="0" distR="0" wp14:anchorId="6405700F" wp14:editId="3FA8CEC2">
                  <wp:extent cx="180000" cy="180000"/>
                  <wp:effectExtent l="0" t="0" r="0" b="0"/>
                  <wp:docPr id="44" name="Immagine 44" descr="C:\Users\sesa480353\AppData\Local\Microsoft\Windows\INetCache\Content.Word\dehumid_3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esa480353\AppData\Local\Microsoft\Windows\INetCache\Content.Word\dehumid_36.bm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p>
        </w:tc>
        <w:tc>
          <w:tcPr>
            <w:tcW w:w="6999" w:type="dxa"/>
            <w:gridSpan w:val="3"/>
            <w:vAlign w:val="center"/>
          </w:tcPr>
          <w:p w:rsidR="00736C0C" w:rsidRPr="00DF7BCB" w:rsidRDefault="00736C0C" w:rsidP="00736C0C">
            <w:pPr>
              <w:spacing w:line="240" w:lineRule="auto"/>
              <w:rPr>
                <w:kern w:val="20"/>
                <w:sz w:val="17"/>
                <w:szCs w:val="17"/>
                <w:lang w:val="en-US"/>
              </w:rPr>
            </w:pPr>
            <w:r w:rsidRPr="00DF7BCB">
              <w:rPr>
                <w:kern w:val="20"/>
                <w:sz w:val="17"/>
                <w:szCs w:val="17"/>
                <w:lang w:val="en-US"/>
              </w:rPr>
              <w:t>Show whether the unit is in dehumidification mode</w:t>
            </w:r>
          </w:p>
        </w:tc>
      </w:tr>
    </w:tbl>
    <w:p w:rsidR="00FF029F" w:rsidRPr="0032057F" w:rsidRDefault="00FF029F" w:rsidP="00881DAB">
      <w:pPr>
        <w:pStyle w:val="Heading2"/>
        <w:spacing w:before="600" w:after="120"/>
        <w:rPr>
          <w:kern w:val="20"/>
          <w:lang w:val="en-US"/>
        </w:rPr>
      </w:pPr>
      <w:bookmarkStart w:id="9" w:name="_Ref526863188"/>
      <w:r>
        <w:rPr>
          <w:kern w:val="20"/>
          <w:lang w:val="en-US"/>
        </w:rPr>
        <w:lastRenderedPageBreak/>
        <w:t>First-time Configuration</w:t>
      </w:r>
      <w:bookmarkEnd w:id="9"/>
    </w:p>
    <w:p w:rsidR="00FF029F" w:rsidRDefault="006E05ED" w:rsidP="00BD05F3">
      <w:pPr>
        <w:spacing w:after="80" w:line="312" w:lineRule="auto"/>
        <w:jc w:val="both"/>
        <w:rPr>
          <w:kern w:val="20"/>
          <w:sz w:val="20"/>
          <w:szCs w:val="20"/>
          <w:lang w:val="en-US"/>
        </w:rPr>
      </w:pPr>
      <w:r>
        <w:rPr>
          <w:noProof/>
          <w:kern w:val="20"/>
          <w:sz w:val="20"/>
          <w:szCs w:val="20"/>
          <w:lang w:val="en-US"/>
        </w:rPr>
        <w:drawing>
          <wp:anchor distT="0" distB="0" distL="114300" distR="114300" simplePos="0" relativeHeight="251673600" behindDoc="0" locked="0" layoutInCell="1" allowOverlap="1">
            <wp:simplePos x="0" y="0"/>
            <wp:positionH relativeFrom="column">
              <wp:posOffset>4299585</wp:posOffset>
            </wp:positionH>
            <wp:positionV relativeFrom="paragraph">
              <wp:posOffset>6350</wp:posOffset>
            </wp:positionV>
            <wp:extent cx="1079500" cy="1430655"/>
            <wp:effectExtent l="19050" t="19050" r="25400" b="17145"/>
            <wp:wrapSquare wrapText="bothSides"/>
            <wp:docPr id="71" name="Immagine 71" descr="C:\Users\sesa480353\AppData\Local\Microsoft\Windows\INetCache\Content.Word\settings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esa480353\AppData\Local\Microsoft\Windows\INetCache\Content.Word\settingsBlack.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79500" cy="1430655"/>
                    </a:xfrm>
                    <a:prstGeom prst="rect">
                      <a:avLst/>
                    </a:prstGeom>
                    <a:ln w="3175">
                      <a:solidFill>
                        <a:schemeClr val="bg1">
                          <a:lumMod val="65000"/>
                        </a:schemeClr>
                      </a:solidFill>
                    </a:ln>
                  </pic:spPr>
                </pic:pic>
              </a:graphicData>
            </a:graphic>
            <wp14:sizeRelH relativeFrom="page">
              <wp14:pctWidth>0</wp14:pctWidth>
            </wp14:sizeRelH>
            <wp14:sizeRelV relativeFrom="page">
              <wp14:pctHeight>0</wp14:pctHeight>
            </wp14:sizeRelV>
          </wp:anchor>
        </w:drawing>
      </w:r>
      <w:r w:rsidR="00FF029F">
        <w:rPr>
          <w:kern w:val="20"/>
          <w:sz w:val="20"/>
          <w:szCs w:val="20"/>
          <w:lang w:val="en-US"/>
        </w:rPr>
        <w:t xml:space="preserve">The first configuration requires to set the values of the parameters available under Settings &gt; Param. and under Settings &gt; </w:t>
      </w:r>
      <w:proofErr w:type="spellStart"/>
      <w:r w:rsidR="00FF029F">
        <w:rPr>
          <w:kern w:val="20"/>
          <w:sz w:val="20"/>
          <w:szCs w:val="20"/>
          <w:lang w:val="en-US"/>
        </w:rPr>
        <w:t>ModBus</w:t>
      </w:r>
      <w:proofErr w:type="spellEnd"/>
      <w:r w:rsidR="00FF029F">
        <w:rPr>
          <w:kern w:val="20"/>
          <w:sz w:val="20"/>
          <w:szCs w:val="20"/>
          <w:lang w:val="en-US"/>
        </w:rPr>
        <w:t>.</w:t>
      </w:r>
    </w:p>
    <w:p w:rsidR="006E05ED" w:rsidRDefault="006E05ED" w:rsidP="00FF029F">
      <w:pPr>
        <w:spacing w:after="80" w:line="312" w:lineRule="auto"/>
        <w:rPr>
          <w:kern w:val="20"/>
          <w:sz w:val="20"/>
          <w:szCs w:val="20"/>
          <w:lang w:val="en-US"/>
        </w:rPr>
      </w:pPr>
    </w:p>
    <w:p w:rsidR="006E05ED" w:rsidRDefault="006E05ED" w:rsidP="00FF029F">
      <w:pPr>
        <w:spacing w:after="80" w:line="312" w:lineRule="auto"/>
        <w:rPr>
          <w:kern w:val="20"/>
          <w:sz w:val="20"/>
          <w:szCs w:val="20"/>
          <w:lang w:val="en-US"/>
        </w:rPr>
      </w:pPr>
    </w:p>
    <w:p w:rsidR="006E05ED" w:rsidRDefault="006E05ED" w:rsidP="00FF029F">
      <w:pPr>
        <w:spacing w:after="80" w:line="312" w:lineRule="auto"/>
        <w:rPr>
          <w:kern w:val="20"/>
          <w:sz w:val="20"/>
          <w:szCs w:val="20"/>
          <w:lang w:val="en-US"/>
        </w:rPr>
      </w:pPr>
    </w:p>
    <w:p w:rsidR="006E05ED" w:rsidRDefault="006E05ED" w:rsidP="00FF029F">
      <w:pPr>
        <w:spacing w:after="80" w:line="312" w:lineRule="auto"/>
        <w:rPr>
          <w:kern w:val="20"/>
          <w:sz w:val="20"/>
          <w:szCs w:val="20"/>
          <w:lang w:val="en-US"/>
        </w:rPr>
      </w:pPr>
    </w:p>
    <w:p w:rsidR="00D3777D" w:rsidRDefault="00D3777D" w:rsidP="00FF029F">
      <w:pPr>
        <w:spacing w:after="80" w:line="312" w:lineRule="auto"/>
        <w:rPr>
          <w:kern w:val="20"/>
          <w:sz w:val="20"/>
          <w:szCs w:val="20"/>
          <w:lang w:val="en-US"/>
        </w:rPr>
      </w:pPr>
    </w:p>
    <w:p w:rsidR="006E05ED" w:rsidRPr="00BE1A75" w:rsidRDefault="00927125" w:rsidP="00BE1A75">
      <w:pPr>
        <w:spacing w:before="240" w:after="0" w:line="312" w:lineRule="auto"/>
        <w:rPr>
          <w:b/>
          <w:kern w:val="20"/>
          <w:sz w:val="20"/>
          <w:szCs w:val="20"/>
          <w:lang w:val="en-US"/>
        </w:rPr>
      </w:pPr>
      <w:r>
        <w:rPr>
          <w:noProof/>
          <w:kern w:val="20"/>
          <w:sz w:val="20"/>
          <w:szCs w:val="20"/>
          <w:lang w:val="en-US"/>
        </w:rPr>
        <w:drawing>
          <wp:anchor distT="0" distB="0" distL="114300" distR="114300" simplePos="0" relativeHeight="251672576" behindDoc="0" locked="0" layoutInCell="1" allowOverlap="1" wp14:anchorId="7073D166">
            <wp:simplePos x="0" y="0"/>
            <wp:positionH relativeFrom="margin">
              <wp:posOffset>4316095</wp:posOffset>
            </wp:positionH>
            <wp:positionV relativeFrom="paragraph">
              <wp:posOffset>310375</wp:posOffset>
            </wp:positionV>
            <wp:extent cx="1079500" cy="1436370"/>
            <wp:effectExtent l="19050" t="19050" r="25400" b="11430"/>
            <wp:wrapSquare wrapText="bothSides"/>
            <wp:docPr id="64" name="Immagine 64" descr="C:\Users\sesa480353\AppData\Local\Microsoft\Windows\INetCache\Content.Word\Param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sa480353\AppData\Local\Microsoft\Windows\INetCache\Content.Word\ParamBlack.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79500" cy="1436370"/>
                    </a:xfrm>
                    <a:prstGeom prst="rect">
                      <a:avLst/>
                    </a:prstGeom>
                    <a:ln w="3175">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sidR="006E05ED">
        <w:rPr>
          <w:b/>
          <w:kern w:val="20"/>
          <w:sz w:val="20"/>
          <w:szCs w:val="20"/>
          <w:lang w:val="en-US"/>
        </w:rPr>
        <w:t>Param. Setting</w:t>
      </w:r>
    </w:p>
    <w:p w:rsidR="00927125" w:rsidRDefault="00927125" w:rsidP="00927125">
      <w:pPr>
        <w:spacing w:after="80" w:line="312" w:lineRule="auto"/>
        <w:rPr>
          <w:kern w:val="20"/>
          <w:sz w:val="20"/>
          <w:szCs w:val="20"/>
          <w:lang w:val="en-US"/>
        </w:rPr>
      </w:pPr>
      <w:r>
        <w:rPr>
          <w:kern w:val="20"/>
          <w:sz w:val="20"/>
          <w:szCs w:val="20"/>
          <w:lang w:val="en-US"/>
        </w:rPr>
        <w:t>The Password for Param. is 1909.</w:t>
      </w:r>
    </w:p>
    <w:p w:rsidR="00927125" w:rsidRDefault="00927125" w:rsidP="00927125">
      <w:pPr>
        <w:spacing w:after="80" w:line="312" w:lineRule="auto"/>
        <w:rPr>
          <w:kern w:val="20"/>
          <w:sz w:val="20"/>
          <w:szCs w:val="20"/>
          <w:lang w:val="en-US"/>
        </w:rPr>
      </w:pPr>
      <w:r>
        <w:rPr>
          <w:kern w:val="20"/>
          <w:sz w:val="20"/>
          <w:szCs w:val="20"/>
          <w:lang w:val="en-US"/>
        </w:rPr>
        <w:t>The following parameters can be changed:</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View On-Off.</w:t>
      </w:r>
      <w:r>
        <w:rPr>
          <w:kern w:val="20"/>
          <w:sz w:val="20"/>
          <w:szCs w:val="20"/>
          <w:lang w:val="en-US"/>
        </w:rPr>
        <w:tab/>
        <w:t xml:space="preserve">Show/hide the </w:t>
      </w:r>
      <w:proofErr w:type="gramStart"/>
      <w:r>
        <w:rPr>
          <w:kern w:val="20"/>
          <w:sz w:val="20"/>
          <w:szCs w:val="20"/>
          <w:lang w:val="en-US"/>
        </w:rPr>
        <w:t>On</w:t>
      </w:r>
      <w:proofErr w:type="gramEnd"/>
      <w:r>
        <w:rPr>
          <w:kern w:val="20"/>
          <w:sz w:val="20"/>
          <w:szCs w:val="20"/>
          <w:lang w:val="en-US"/>
        </w:rPr>
        <w:t>/Off button.</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Modify On-Off</w:t>
      </w:r>
      <w:r>
        <w:rPr>
          <w:kern w:val="20"/>
          <w:sz w:val="20"/>
          <w:szCs w:val="20"/>
          <w:lang w:val="en-US"/>
        </w:rPr>
        <w:tab/>
        <w:t xml:space="preserve">Ability to change the </w:t>
      </w:r>
      <w:proofErr w:type="gramStart"/>
      <w:r>
        <w:rPr>
          <w:kern w:val="20"/>
          <w:sz w:val="20"/>
          <w:szCs w:val="20"/>
          <w:lang w:val="en-US"/>
        </w:rPr>
        <w:t>On</w:t>
      </w:r>
      <w:proofErr w:type="gramEnd"/>
      <w:r>
        <w:rPr>
          <w:kern w:val="20"/>
          <w:sz w:val="20"/>
          <w:szCs w:val="20"/>
          <w:lang w:val="en-US"/>
        </w:rPr>
        <w:t>/Off status by a tap.</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View Season</w:t>
      </w:r>
      <w:r>
        <w:rPr>
          <w:kern w:val="20"/>
          <w:sz w:val="20"/>
          <w:szCs w:val="20"/>
          <w:lang w:val="en-US"/>
        </w:rPr>
        <w:tab/>
        <w:t>Show/hide the Season button.</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Summer Winter</w:t>
      </w:r>
      <w:r>
        <w:rPr>
          <w:kern w:val="20"/>
          <w:sz w:val="20"/>
          <w:szCs w:val="20"/>
          <w:lang w:val="en-US"/>
        </w:rPr>
        <w:t xml:space="preserve"> </w:t>
      </w:r>
      <w:r>
        <w:rPr>
          <w:kern w:val="20"/>
          <w:sz w:val="20"/>
          <w:szCs w:val="20"/>
          <w:lang w:val="en-US"/>
        </w:rPr>
        <w:tab/>
        <w:t>Enable/disable the Summer and Winter seasons</w:t>
      </w:r>
      <w:r>
        <w:rPr>
          <w:kern w:val="20"/>
          <w:sz w:val="20"/>
          <w:szCs w:val="20"/>
          <w:lang w:val="en-US"/>
        </w:rPr>
        <w:br/>
        <w:t xml:space="preserve"> </w:t>
      </w:r>
      <w:r>
        <w:rPr>
          <w:kern w:val="20"/>
          <w:sz w:val="20"/>
          <w:szCs w:val="20"/>
          <w:lang w:val="en-US"/>
        </w:rPr>
        <w:tab/>
        <w:t>mode availability.</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Auto</w:t>
      </w:r>
      <w:r>
        <w:rPr>
          <w:kern w:val="20"/>
          <w:sz w:val="20"/>
          <w:szCs w:val="20"/>
          <w:lang w:val="en-US"/>
        </w:rPr>
        <w:tab/>
        <w:t>Enable/disable the Auto mode availability.</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View Mode</w:t>
      </w:r>
      <w:r>
        <w:rPr>
          <w:kern w:val="20"/>
          <w:sz w:val="20"/>
          <w:szCs w:val="20"/>
          <w:lang w:val="en-US"/>
        </w:rPr>
        <w:tab/>
        <w:t>Show/hide the Working Mode (Comfort, Eco, Night) button.</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Select Eco</w:t>
      </w:r>
      <w:r>
        <w:rPr>
          <w:kern w:val="20"/>
          <w:sz w:val="20"/>
          <w:szCs w:val="20"/>
          <w:lang w:val="en-US"/>
        </w:rPr>
        <w:tab/>
        <w:t>Enable/disable the selection of the Eco mode.</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Select Night</w:t>
      </w:r>
      <w:r>
        <w:rPr>
          <w:kern w:val="20"/>
          <w:sz w:val="20"/>
          <w:szCs w:val="20"/>
          <w:lang w:val="en-US"/>
        </w:rPr>
        <w:tab/>
        <w:t>Enable/disable the selection of the Night mode.</w:t>
      </w:r>
    </w:p>
    <w:p w:rsidR="00927125" w:rsidRDefault="00927125" w:rsidP="00927125">
      <w:pPr>
        <w:pStyle w:val="ListParagraph"/>
        <w:numPr>
          <w:ilvl w:val="0"/>
          <w:numId w:val="26"/>
        </w:numPr>
        <w:tabs>
          <w:tab w:val="left" w:pos="2268"/>
        </w:tabs>
        <w:spacing w:after="0" w:line="312" w:lineRule="auto"/>
        <w:ind w:hanging="295"/>
        <w:rPr>
          <w:kern w:val="20"/>
          <w:sz w:val="20"/>
          <w:szCs w:val="20"/>
          <w:lang w:val="en-US"/>
        </w:rPr>
      </w:pPr>
      <w:r>
        <w:rPr>
          <w:b/>
          <w:kern w:val="20"/>
          <w:sz w:val="20"/>
          <w:szCs w:val="20"/>
          <w:lang w:val="en-US"/>
        </w:rPr>
        <w:t>Temp. Setpoint</w:t>
      </w:r>
      <w:r>
        <w:rPr>
          <w:kern w:val="20"/>
          <w:sz w:val="20"/>
          <w:szCs w:val="20"/>
          <w:lang w:val="en-US"/>
        </w:rPr>
        <w:tab/>
        <w:t>Relative/Absolute/No.</w:t>
      </w:r>
    </w:p>
    <w:p w:rsidR="00927125" w:rsidRDefault="00927125" w:rsidP="00927125">
      <w:pPr>
        <w:spacing w:after="80" w:line="312" w:lineRule="auto"/>
        <w:ind w:left="2268"/>
        <w:rPr>
          <w:kern w:val="20"/>
          <w:sz w:val="20"/>
          <w:szCs w:val="20"/>
          <w:lang w:val="en-US"/>
        </w:rPr>
      </w:pPr>
      <w:r>
        <w:rPr>
          <w:kern w:val="20"/>
          <w:sz w:val="20"/>
          <w:szCs w:val="20"/>
          <w:lang w:val="en-US"/>
        </w:rPr>
        <w:t>The “No” option disables the ability to change the temperature setpoint from the display.</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Scheduler</w:t>
      </w:r>
      <w:r>
        <w:rPr>
          <w:kern w:val="20"/>
          <w:sz w:val="20"/>
          <w:szCs w:val="20"/>
          <w:lang w:val="en-US"/>
        </w:rPr>
        <w:tab/>
        <w:t>Enable/disable the Scheduler.</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Air Quality</w:t>
      </w:r>
      <w:r>
        <w:rPr>
          <w:kern w:val="20"/>
          <w:sz w:val="20"/>
          <w:szCs w:val="20"/>
          <w:lang w:val="en-US"/>
        </w:rPr>
        <w:tab/>
        <w:t>Show the Air Quality remote probe value.</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Humidity</w:t>
      </w:r>
      <w:r>
        <w:rPr>
          <w:kern w:val="20"/>
          <w:sz w:val="20"/>
          <w:szCs w:val="20"/>
          <w:lang w:val="en-US"/>
        </w:rPr>
        <w:tab/>
        <w:t>Show the humidity.</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Humidity Reg.</w:t>
      </w:r>
      <w:r>
        <w:rPr>
          <w:kern w:val="20"/>
          <w:sz w:val="20"/>
          <w:szCs w:val="20"/>
          <w:lang w:val="en-US"/>
        </w:rPr>
        <w:tab/>
        <w:t>Enable/disable the humidity regulation.</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External Temp.</w:t>
      </w:r>
      <w:r>
        <w:rPr>
          <w:kern w:val="20"/>
          <w:sz w:val="20"/>
          <w:szCs w:val="20"/>
          <w:lang w:val="en-US"/>
        </w:rPr>
        <w:t xml:space="preserve"> </w:t>
      </w:r>
      <w:r>
        <w:rPr>
          <w:kern w:val="20"/>
          <w:sz w:val="20"/>
          <w:szCs w:val="20"/>
          <w:lang w:val="en-US"/>
        </w:rPr>
        <w:tab/>
        <w:t>Show the external temperature.</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View Fan</w:t>
      </w:r>
      <w:r>
        <w:rPr>
          <w:kern w:val="20"/>
          <w:sz w:val="20"/>
          <w:szCs w:val="20"/>
          <w:lang w:val="en-US"/>
        </w:rPr>
        <w:tab/>
        <w:t>Show the fans set.</w:t>
      </w:r>
    </w:p>
    <w:p w:rsidR="00927125" w:rsidRDefault="00927125" w:rsidP="00927125">
      <w:pPr>
        <w:pStyle w:val="ListParagraph"/>
        <w:numPr>
          <w:ilvl w:val="0"/>
          <w:numId w:val="26"/>
        </w:numPr>
        <w:tabs>
          <w:tab w:val="left" w:pos="2268"/>
        </w:tabs>
        <w:spacing w:after="80" w:line="312" w:lineRule="auto"/>
        <w:ind w:hanging="294"/>
        <w:rPr>
          <w:kern w:val="20"/>
          <w:sz w:val="20"/>
          <w:szCs w:val="20"/>
          <w:lang w:val="en-US"/>
        </w:rPr>
      </w:pPr>
      <w:r>
        <w:rPr>
          <w:b/>
          <w:kern w:val="20"/>
          <w:sz w:val="20"/>
          <w:szCs w:val="20"/>
          <w:lang w:val="en-US"/>
        </w:rPr>
        <w:t>Fan Settings</w:t>
      </w:r>
      <w:r>
        <w:rPr>
          <w:kern w:val="20"/>
          <w:sz w:val="20"/>
          <w:szCs w:val="20"/>
          <w:lang w:val="en-US"/>
        </w:rPr>
        <w:tab/>
        <w:t>Enable/disable to change the fans setting.</w:t>
      </w:r>
    </w:p>
    <w:p w:rsidR="00927125" w:rsidRDefault="00927125" w:rsidP="00927125">
      <w:pPr>
        <w:spacing w:after="80" w:line="312" w:lineRule="auto"/>
        <w:rPr>
          <w:kern w:val="20"/>
          <w:sz w:val="20"/>
          <w:szCs w:val="20"/>
          <w:lang w:val="en-US"/>
        </w:rPr>
      </w:pPr>
      <w:r>
        <w:rPr>
          <w:kern w:val="20"/>
          <w:sz w:val="20"/>
          <w:szCs w:val="20"/>
          <w:lang w:val="en-US"/>
        </w:rPr>
        <w:t xml:space="preserve">These parameters correspond to what can be set by the </w:t>
      </w:r>
      <w:proofErr w:type="spellStart"/>
      <w:r>
        <w:rPr>
          <w:kern w:val="20"/>
          <w:sz w:val="20"/>
          <w:szCs w:val="20"/>
          <w:lang w:val="en-US"/>
        </w:rPr>
        <w:t>ModBUS</w:t>
      </w:r>
      <w:proofErr w:type="spellEnd"/>
      <w:r>
        <w:rPr>
          <w:kern w:val="20"/>
          <w:sz w:val="20"/>
          <w:szCs w:val="20"/>
          <w:lang w:val="en-US"/>
        </w:rPr>
        <w:t xml:space="preserve"> register 16600 (</w:t>
      </w:r>
      <w:r>
        <w:rPr>
          <w:i/>
          <w:kern w:val="20"/>
          <w:sz w:val="18"/>
          <w:szCs w:val="20"/>
          <w:lang w:val="en-US"/>
        </w:rPr>
        <w:t>Thermostat Configuration Word 1</w:t>
      </w:r>
      <w:r>
        <w:rPr>
          <w:kern w:val="20"/>
          <w:sz w:val="20"/>
          <w:szCs w:val="20"/>
          <w:lang w:val="en-US"/>
        </w:rPr>
        <w:t>).</w:t>
      </w:r>
    </w:p>
    <w:p w:rsidR="00BE1A75" w:rsidRPr="00BE1A75" w:rsidRDefault="00BE1A75" w:rsidP="00D3777D">
      <w:pPr>
        <w:keepNext/>
        <w:spacing w:before="360" w:after="0" w:line="312" w:lineRule="auto"/>
        <w:rPr>
          <w:b/>
          <w:kern w:val="20"/>
          <w:sz w:val="20"/>
          <w:szCs w:val="20"/>
          <w:lang w:val="en-US"/>
        </w:rPr>
      </w:pPr>
      <w:proofErr w:type="spellStart"/>
      <w:r>
        <w:rPr>
          <w:b/>
          <w:kern w:val="20"/>
          <w:sz w:val="20"/>
          <w:szCs w:val="20"/>
          <w:lang w:val="en-US"/>
        </w:rPr>
        <w:lastRenderedPageBreak/>
        <w:t>ModBus</w:t>
      </w:r>
      <w:proofErr w:type="spellEnd"/>
      <w:r>
        <w:rPr>
          <w:b/>
          <w:kern w:val="20"/>
          <w:sz w:val="20"/>
          <w:szCs w:val="20"/>
          <w:lang w:val="en-US"/>
        </w:rPr>
        <w:t xml:space="preserve"> </w:t>
      </w:r>
      <w:r w:rsidR="006E05ED">
        <w:rPr>
          <w:b/>
          <w:kern w:val="20"/>
          <w:sz w:val="20"/>
          <w:szCs w:val="20"/>
          <w:lang w:val="en-US"/>
        </w:rPr>
        <w:t>Setting</w:t>
      </w:r>
    </w:p>
    <w:p w:rsidR="00BE1A75" w:rsidRDefault="00881DAB" w:rsidP="00D3777D">
      <w:pPr>
        <w:keepNext/>
        <w:spacing w:after="80" w:line="312" w:lineRule="auto"/>
        <w:rPr>
          <w:kern w:val="20"/>
          <w:sz w:val="20"/>
          <w:szCs w:val="20"/>
          <w:lang w:val="en-US"/>
        </w:rPr>
      </w:pPr>
      <w:r>
        <w:rPr>
          <w:noProof/>
          <w:kern w:val="20"/>
          <w:sz w:val="20"/>
          <w:szCs w:val="20"/>
          <w:lang w:val="en-US"/>
        </w:rPr>
        <w:drawing>
          <wp:anchor distT="0" distB="0" distL="114300" distR="114300" simplePos="0" relativeHeight="251675648" behindDoc="0" locked="0" layoutInCell="1" allowOverlap="1">
            <wp:simplePos x="0" y="0"/>
            <wp:positionH relativeFrom="margin">
              <wp:align>right</wp:align>
            </wp:positionH>
            <wp:positionV relativeFrom="paragraph">
              <wp:posOffset>4469</wp:posOffset>
            </wp:positionV>
            <wp:extent cx="1079500" cy="1442720"/>
            <wp:effectExtent l="19050" t="19050" r="25400" b="24130"/>
            <wp:wrapSquare wrapText="bothSides"/>
            <wp:docPr id="65" name="Immagine 65" descr="C:\Users\sesa480353\AppData\Local\Microsoft\Windows\INetCache\Content.Word\Modbus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esa480353\AppData\Local\Microsoft\Windows\INetCache\Content.Word\ModbusBlack.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79500" cy="1442720"/>
                    </a:xfrm>
                    <a:prstGeom prst="rect">
                      <a:avLst/>
                    </a:prstGeom>
                    <a:ln w="3175">
                      <a:solidFill>
                        <a:schemeClr val="bg1">
                          <a:lumMod val="65000"/>
                        </a:schemeClr>
                      </a:solidFill>
                    </a:ln>
                  </pic:spPr>
                </pic:pic>
              </a:graphicData>
            </a:graphic>
            <wp14:sizeRelH relativeFrom="page">
              <wp14:pctWidth>0</wp14:pctWidth>
            </wp14:sizeRelH>
            <wp14:sizeRelV relativeFrom="page">
              <wp14:pctHeight>0</wp14:pctHeight>
            </wp14:sizeRelV>
          </wp:anchor>
        </w:drawing>
      </w:r>
      <w:r w:rsidR="00BE1A75">
        <w:rPr>
          <w:kern w:val="20"/>
          <w:sz w:val="20"/>
          <w:szCs w:val="20"/>
          <w:lang w:val="en-US"/>
        </w:rPr>
        <w:t xml:space="preserve">The Password for </w:t>
      </w:r>
      <w:proofErr w:type="spellStart"/>
      <w:r w:rsidR="00BE1A75">
        <w:rPr>
          <w:kern w:val="20"/>
          <w:sz w:val="20"/>
          <w:szCs w:val="20"/>
          <w:lang w:val="en-US"/>
        </w:rPr>
        <w:t>ModBus</w:t>
      </w:r>
      <w:proofErr w:type="spellEnd"/>
      <w:r w:rsidR="00BE1A75">
        <w:rPr>
          <w:kern w:val="20"/>
          <w:sz w:val="20"/>
          <w:szCs w:val="20"/>
          <w:lang w:val="en-US"/>
        </w:rPr>
        <w:t xml:space="preserve"> is 1909.</w:t>
      </w:r>
    </w:p>
    <w:p w:rsidR="00BE1A75" w:rsidRDefault="00BE1A75" w:rsidP="00BE1A75">
      <w:pPr>
        <w:spacing w:after="80" w:line="312" w:lineRule="auto"/>
        <w:rPr>
          <w:kern w:val="20"/>
          <w:sz w:val="20"/>
          <w:szCs w:val="20"/>
          <w:lang w:val="en-US"/>
        </w:rPr>
      </w:pPr>
      <w:r>
        <w:rPr>
          <w:kern w:val="20"/>
          <w:sz w:val="20"/>
          <w:szCs w:val="20"/>
          <w:lang w:val="en-US"/>
        </w:rPr>
        <w:t>The following parameters can be changed:</w:t>
      </w:r>
    </w:p>
    <w:p w:rsidR="007F699D" w:rsidRDefault="00881DAB" w:rsidP="00C84E6D">
      <w:pPr>
        <w:pStyle w:val="ListParagraph"/>
        <w:numPr>
          <w:ilvl w:val="0"/>
          <w:numId w:val="21"/>
        </w:numPr>
        <w:tabs>
          <w:tab w:val="left" w:pos="2268"/>
        </w:tabs>
        <w:spacing w:after="80" w:line="312" w:lineRule="auto"/>
        <w:rPr>
          <w:kern w:val="20"/>
          <w:sz w:val="20"/>
          <w:szCs w:val="20"/>
          <w:lang w:val="en-US"/>
        </w:rPr>
      </w:pPr>
      <w:r>
        <w:rPr>
          <w:b/>
          <w:kern w:val="20"/>
          <w:sz w:val="20"/>
          <w:szCs w:val="20"/>
          <w:lang w:val="en-US"/>
        </w:rPr>
        <w:t>Address</w:t>
      </w:r>
      <w:r w:rsidR="007F699D">
        <w:rPr>
          <w:kern w:val="20"/>
          <w:sz w:val="20"/>
          <w:szCs w:val="20"/>
          <w:lang w:val="en-US"/>
        </w:rPr>
        <w:tab/>
      </w:r>
      <w:proofErr w:type="spellStart"/>
      <w:r w:rsidR="007F699D" w:rsidRPr="007F699D">
        <w:rPr>
          <w:kern w:val="20"/>
          <w:sz w:val="20"/>
          <w:szCs w:val="20"/>
          <w:lang w:val="en-US"/>
        </w:rPr>
        <w:t>ModBUS</w:t>
      </w:r>
      <w:proofErr w:type="spellEnd"/>
      <w:r w:rsidR="007F699D" w:rsidRPr="007F699D">
        <w:rPr>
          <w:kern w:val="20"/>
          <w:sz w:val="20"/>
          <w:szCs w:val="20"/>
          <w:lang w:val="en-US"/>
        </w:rPr>
        <w:t xml:space="preserve"> Address of the device</w:t>
      </w:r>
      <w:r w:rsidR="002B2E68">
        <w:rPr>
          <w:kern w:val="20"/>
          <w:sz w:val="20"/>
          <w:szCs w:val="20"/>
          <w:lang w:val="en-US"/>
        </w:rPr>
        <w:t>.</w:t>
      </w:r>
    </w:p>
    <w:p w:rsidR="007F699D" w:rsidRDefault="00881DAB" w:rsidP="00C84E6D">
      <w:pPr>
        <w:pStyle w:val="ListParagraph"/>
        <w:numPr>
          <w:ilvl w:val="0"/>
          <w:numId w:val="21"/>
        </w:numPr>
        <w:tabs>
          <w:tab w:val="left" w:pos="2268"/>
        </w:tabs>
        <w:spacing w:after="80" w:line="312" w:lineRule="auto"/>
        <w:rPr>
          <w:kern w:val="20"/>
          <w:sz w:val="20"/>
          <w:szCs w:val="20"/>
          <w:lang w:val="en-US"/>
        </w:rPr>
      </w:pPr>
      <w:r>
        <w:rPr>
          <w:b/>
          <w:kern w:val="20"/>
          <w:sz w:val="20"/>
          <w:szCs w:val="20"/>
          <w:lang w:val="en-US"/>
        </w:rPr>
        <w:t>Baud rate</w:t>
      </w:r>
      <w:r w:rsidR="007F699D">
        <w:rPr>
          <w:kern w:val="20"/>
          <w:sz w:val="20"/>
          <w:szCs w:val="20"/>
          <w:lang w:val="en-US"/>
        </w:rPr>
        <w:tab/>
      </w:r>
      <w:r w:rsidR="007F699D" w:rsidRPr="007F699D">
        <w:rPr>
          <w:kern w:val="20"/>
          <w:sz w:val="20"/>
          <w:szCs w:val="20"/>
          <w:lang w:val="en-US"/>
        </w:rPr>
        <w:t>Baud r</w:t>
      </w:r>
      <w:r w:rsidR="007F699D">
        <w:rPr>
          <w:kern w:val="20"/>
          <w:sz w:val="20"/>
          <w:szCs w:val="20"/>
          <w:lang w:val="en-US"/>
        </w:rPr>
        <w:t xml:space="preserve">ate of the </w:t>
      </w:r>
      <w:proofErr w:type="spellStart"/>
      <w:r w:rsidR="007F699D">
        <w:rPr>
          <w:kern w:val="20"/>
          <w:sz w:val="20"/>
          <w:szCs w:val="20"/>
          <w:lang w:val="en-US"/>
        </w:rPr>
        <w:t>ModBUS</w:t>
      </w:r>
      <w:proofErr w:type="spellEnd"/>
      <w:r w:rsidR="007F699D">
        <w:rPr>
          <w:kern w:val="20"/>
          <w:sz w:val="20"/>
          <w:szCs w:val="20"/>
          <w:lang w:val="en-US"/>
        </w:rPr>
        <w:t xml:space="preserve"> communication</w:t>
      </w:r>
      <w:r w:rsidR="002B2E68">
        <w:rPr>
          <w:kern w:val="20"/>
          <w:sz w:val="20"/>
          <w:szCs w:val="20"/>
          <w:lang w:val="en-US"/>
        </w:rPr>
        <w:t>.</w:t>
      </w:r>
    </w:p>
    <w:p w:rsidR="007F699D" w:rsidRDefault="00881DAB" w:rsidP="00C84E6D">
      <w:pPr>
        <w:pStyle w:val="ListParagraph"/>
        <w:numPr>
          <w:ilvl w:val="0"/>
          <w:numId w:val="21"/>
        </w:numPr>
        <w:tabs>
          <w:tab w:val="left" w:pos="2268"/>
        </w:tabs>
        <w:spacing w:after="80" w:line="312" w:lineRule="auto"/>
        <w:rPr>
          <w:kern w:val="20"/>
          <w:sz w:val="20"/>
          <w:szCs w:val="20"/>
          <w:lang w:val="en-US"/>
        </w:rPr>
      </w:pPr>
      <w:r>
        <w:rPr>
          <w:b/>
          <w:kern w:val="20"/>
          <w:sz w:val="20"/>
          <w:szCs w:val="20"/>
          <w:lang w:val="en-US"/>
        </w:rPr>
        <w:t>Parity</w:t>
      </w:r>
      <w:r w:rsidR="007F699D">
        <w:rPr>
          <w:kern w:val="20"/>
          <w:sz w:val="20"/>
          <w:szCs w:val="20"/>
          <w:lang w:val="en-US"/>
        </w:rPr>
        <w:tab/>
      </w:r>
      <w:proofErr w:type="spellStart"/>
      <w:r w:rsidR="007F699D" w:rsidRPr="007F699D">
        <w:rPr>
          <w:kern w:val="20"/>
          <w:sz w:val="20"/>
          <w:szCs w:val="20"/>
          <w:lang w:val="en-US"/>
        </w:rPr>
        <w:t>Parity</w:t>
      </w:r>
      <w:proofErr w:type="spellEnd"/>
      <w:r w:rsidR="007F699D" w:rsidRPr="007F699D">
        <w:rPr>
          <w:kern w:val="20"/>
          <w:sz w:val="20"/>
          <w:szCs w:val="20"/>
          <w:lang w:val="en-US"/>
        </w:rPr>
        <w:t xml:space="preserve"> of the </w:t>
      </w:r>
      <w:proofErr w:type="spellStart"/>
      <w:r w:rsidR="007F699D" w:rsidRPr="007F699D">
        <w:rPr>
          <w:kern w:val="20"/>
          <w:sz w:val="20"/>
          <w:szCs w:val="20"/>
          <w:lang w:val="en-US"/>
        </w:rPr>
        <w:t>ModBUS</w:t>
      </w:r>
      <w:proofErr w:type="spellEnd"/>
      <w:r w:rsidR="007F699D" w:rsidRPr="007F699D">
        <w:rPr>
          <w:kern w:val="20"/>
          <w:sz w:val="20"/>
          <w:szCs w:val="20"/>
          <w:lang w:val="en-US"/>
        </w:rPr>
        <w:t xml:space="preserve"> communication</w:t>
      </w:r>
      <w:r w:rsidR="002B2E68">
        <w:rPr>
          <w:kern w:val="20"/>
          <w:sz w:val="20"/>
          <w:szCs w:val="20"/>
          <w:lang w:val="en-US"/>
        </w:rPr>
        <w:t>.</w:t>
      </w:r>
    </w:p>
    <w:p w:rsidR="007F699D" w:rsidRDefault="00881DAB" w:rsidP="00C84E6D">
      <w:pPr>
        <w:pStyle w:val="ListParagraph"/>
        <w:numPr>
          <w:ilvl w:val="0"/>
          <w:numId w:val="21"/>
        </w:numPr>
        <w:tabs>
          <w:tab w:val="left" w:pos="2268"/>
        </w:tabs>
        <w:spacing w:after="80" w:line="312" w:lineRule="auto"/>
        <w:rPr>
          <w:kern w:val="20"/>
          <w:sz w:val="20"/>
          <w:szCs w:val="20"/>
          <w:lang w:val="en-US"/>
        </w:rPr>
      </w:pPr>
      <w:r>
        <w:rPr>
          <w:b/>
          <w:kern w:val="20"/>
          <w:sz w:val="20"/>
          <w:szCs w:val="20"/>
          <w:lang w:val="en-US"/>
        </w:rPr>
        <w:t>Stop bit</w:t>
      </w:r>
      <w:r w:rsidR="007F699D">
        <w:rPr>
          <w:kern w:val="20"/>
          <w:sz w:val="20"/>
          <w:szCs w:val="20"/>
          <w:lang w:val="en-US"/>
        </w:rPr>
        <w:tab/>
      </w:r>
      <w:r w:rsidR="007F699D" w:rsidRPr="007F699D">
        <w:rPr>
          <w:kern w:val="20"/>
          <w:sz w:val="20"/>
          <w:szCs w:val="20"/>
          <w:lang w:val="en-US"/>
        </w:rPr>
        <w:t xml:space="preserve">Stop bit of the </w:t>
      </w:r>
      <w:proofErr w:type="spellStart"/>
      <w:r w:rsidR="007F699D" w:rsidRPr="007F699D">
        <w:rPr>
          <w:kern w:val="20"/>
          <w:sz w:val="20"/>
          <w:szCs w:val="20"/>
          <w:lang w:val="en-US"/>
        </w:rPr>
        <w:t>Mo</w:t>
      </w:r>
      <w:r w:rsidR="007F699D">
        <w:rPr>
          <w:kern w:val="20"/>
          <w:sz w:val="20"/>
          <w:szCs w:val="20"/>
          <w:lang w:val="en-US"/>
        </w:rPr>
        <w:t>dBUS</w:t>
      </w:r>
      <w:proofErr w:type="spellEnd"/>
      <w:r w:rsidR="007F699D">
        <w:rPr>
          <w:kern w:val="20"/>
          <w:sz w:val="20"/>
          <w:szCs w:val="20"/>
          <w:lang w:val="en-US"/>
        </w:rPr>
        <w:t xml:space="preserve"> communication</w:t>
      </w:r>
      <w:r w:rsidR="002B2E68">
        <w:rPr>
          <w:kern w:val="20"/>
          <w:sz w:val="20"/>
          <w:szCs w:val="20"/>
          <w:lang w:val="en-US"/>
        </w:rPr>
        <w:t>.</w:t>
      </w:r>
    </w:p>
    <w:p w:rsidR="007F699D" w:rsidRDefault="00881DAB" w:rsidP="00C84E6D">
      <w:pPr>
        <w:pStyle w:val="ListParagraph"/>
        <w:numPr>
          <w:ilvl w:val="0"/>
          <w:numId w:val="21"/>
        </w:numPr>
        <w:tabs>
          <w:tab w:val="left" w:pos="2268"/>
        </w:tabs>
        <w:spacing w:after="80" w:line="312" w:lineRule="auto"/>
        <w:rPr>
          <w:kern w:val="20"/>
          <w:sz w:val="20"/>
          <w:szCs w:val="20"/>
          <w:lang w:val="en-US"/>
        </w:rPr>
      </w:pPr>
      <w:r>
        <w:rPr>
          <w:b/>
          <w:kern w:val="20"/>
          <w:sz w:val="20"/>
          <w:szCs w:val="20"/>
          <w:lang w:val="en-US"/>
        </w:rPr>
        <w:t>Timeout</w:t>
      </w:r>
      <w:r w:rsidR="007F699D">
        <w:rPr>
          <w:kern w:val="20"/>
          <w:sz w:val="20"/>
          <w:szCs w:val="20"/>
          <w:lang w:val="en-US"/>
        </w:rPr>
        <w:tab/>
      </w:r>
      <w:proofErr w:type="spellStart"/>
      <w:r w:rsidR="008C1219">
        <w:rPr>
          <w:kern w:val="20"/>
          <w:sz w:val="20"/>
          <w:szCs w:val="20"/>
          <w:lang w:val="en-US"/>
        </w:rPr>
        <w:t>Timeout</w:t>
      </w:r>
      <w:proofErr w:type="spellEnd"/>
      <w:r w:rsidR="008C1219">
        <w:rPr>
          <w:kern w:val="20"/>
          <w:sz w:val="20"/>
          <w:szCs w:val="20"/>
          <w:lang w:val="en-US"/>
        </w:rPr>
        <w:t xml:space="preserve"> used to determine the connection status</w:t>
      </w:r>
      <w:r>
        <w:rPr>
          <w:kern w:val="20"/>
          <w:sz w:val="20"/>
          <w:szCs w:val="20"/>
          <w:lang w:val="en-US"/>
        </w:rPr>
        <w:br/>
      </w:r>
      <w:r>
        <w:rPr>
          <w:kern w:val="20"/>
          <w:sz w:val="20"/>
          <w:szCs w:val="20"/>
          <w:lang w:val="en-US"/>
        </w:rPr>
        <w:tab/>
      </w:r>
      <w:r w:rsidR="008C1219">
        <w:rPr>
          <w:kern w:val="20"/>
          <w:sz w:val="20"/>
          <w:szCs w:val="20"/>
          <w:lang w:val="en-US"/>
        </w:rPr>
        <w:t>(online / offline)</w:t>
      </w:r>
      <w:r w:rsidR="002B2E68">
        <w:rPr>
          <w:kern w:val="20"/>
          <w:sz w:val="20"/>
          <w:szCs w:val="20"/>
          <w:lang w:val="en-US"/>
        </w:rPr>
        <w:t>.</w:t>
      </w:r>
    </w:p>
    <w:p w:rsidR="00AE2919" w:rsidRPr="00927125" w:rsidRDefault="00881DAB" w:rsidP="00D512C9">
      <w:pPr>
        <w:pStyle w:val="ListParagraph"/>
        <w:numPr>
          <w:ilvl w:val="0"/>
          <w:numId w:val="21"/>
        </w:numPr>
        <w:tabs>
          <w:tab w:val="left" w:pos="2268"/>
        </w:tabs>
        <w:spacing w:after="80" w:line="312" w:lineRule="auto"/>
        <w:rPr>
          <w:kern w:val="20"/>
          <w:sz w:val="20"/>
          <w:szCs w:val="20"/>
          <w:lang w:val="en-US"/>
        </w:rPr>
      </w:pPr>
      <w:r w:rsidRPr="00927125">
        <w:rPr>
          <w:b/>
          <w:kern w:val="20"/>
          <w:sz w:val="20"/>
          <w:szCs w:val="20"/>
          <w:lang w:val="en-US"/>
        </w:rPr>
        <w:t>Reboot</w:t>
      </w:r>
      <w:r w:rsidR="007F699D" w:rsidRPr="00927125">
        <w:rPr>
          <w:kern w:val="20"/>
          <w:sz w:val="20"/>
          <w:szCs w:val="20"/>
          <w:lang w:val="en-US"/>
        </w:rPr>
        <w:tab/>
      </w:r>
      <w:r w:rsidR="008C1219" w:rsidRPr="00927125">
        <w:rPr>
          <w:kern w:val="20"/>
          <w:sz w:val="20"/>
          <w:szCs w:val="20"/>
          <w:lang w:val="en-US"/>
        </w:rPr>
        <w:t>Command for device r</w:t>
      </w:r>
      <w:r w:rsidR="00A37899" w:rsidRPr="00927125">
        <w:rPr>
          <w:kern w:val="20"/>
          <w:sz w:val="20"/>
          <w:szCs w:val="20"/>
          <w:lang w:val="en-US"/>
        </w:rPr>
        <w:t xml:space="preserve">eboot. Not required for </w:t>
      </w:r>
      <w:proofErr w:type="spellStart"/>
      <w:r w:rsidR="002B2E68" w:rsidRPr="00927125">
        <w:rPr>
          <w:kern w:val="20"/>
          <w:sz w:val="20"/>
          <w:szCs w:val="20"/>
          <w:lang w:val="en-US"/>
        </w:rPr>
        <w:t>ModBus</w:t>
      </w:r>
      <w:proofErr w:type="spellEnd"/>
      <w:r w:rsidR="002B2E68" w:rsidRPr="00927125">
        <w:rPr>
          <w:kern w:val="20"/>
          <w:sz w:val="20"/>
          <w:szCs w:val="20"/>
          <w:lang w:val="en-US"/>
        </w:rPr>
        <w:t xml:space="preserve"> </w:t>
      </w:r>
      <w:r w:rsidR="00A37899" w:rsidRPr="00927125">
        <w:rPr>
          <w:kern w:val="20"/>
          <w:sz w:val="20"/>
          <w:szCs w:val="20"/>
          <w:lang w:val="en-US"/>
        </w:rPr>
        <w:t>parameters change.</w:t>
      </w:r>
    </w:p>
    <w:p w:rsidR="002B2E68" w:rsidRPr="00BE1A75" w:rsidRDefault="00927125" w:rsidP="002B2E68">
      <w:pPr>
        <w:spacing w:before="360" w:after="0" w:line="312" w:lineRule="auto"/>
        <w:rPr>
          <w:b/>
          <w:kern w:val="20"/>
          <w:sz w:val="20"/>
          <w:szCs w:val="20"/>
          <w:lang w:val="en-US"/>
        </w:rPr>
      </w:pPr>
      <w:r>
        <w:rPr>
          <w:noProof/>
          <w:kern w:val="20"/>
          <w:sz w:val="20"/>
          <w:szCs w:val="20"/>
          <w:lang w:val="en-US"/>
        </w:rPr>
        <w:drawing>
          <wp:anchor distT="0" distB="0" distL="114300" distR="114300" simplePos="0" relativeHeight="251676672" behindDoc="0" locked="0" layoutInCell="1" allowOverlap="1">
            <wp:simplePos x="0" y="0"/>
            <wp:positionH relativeFrom="margin">
              <wp:posOffset>4482350</wp:posOffset>
            </wp:positionH>
            <wp:positionV relativeFrom="paragraph">
              <wp:posOffset>379128</wp:posOffset>
            </wp:positionV>
            <wp:extent cx="892175" cy="1187450"/>
            <wp:effectExtent l="19050" t="19050" r="22225" b="12700"/>
            <wp:wrapSquare wrapText="bothSides"/>
            <wp:docPr id="66" name="Immagine 66" descr="C:\Users\sesa480353\AppData\Local\Microsoft\Windows\INetCache\Content.Word\system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esa480353\AppData\Local\Microsoft\Windows\INetCache\Content.Word\systemBlack.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92175" cy="1187450"/>
                    </a:xfrm>
                    <a:prstGeom prst="rect">
                      <a:avLst/>
                    </a:prstGeom>
                    <a:ln w="3175">
                      <a:solidFill>
                        <a:schemeClr val="bg1">
                          <a:lumMod val="65000"/>
                        </a:schemeClr>
                      </a:solidFill>
                    </a:ln>
                  </pic:spPr>
                </pic:pic>
              </a:graphicData>
            </a:graphic>
            <wp14:sizeRelH relativeFrom="page">
              <wp14:pctWidth>0</wp14:pctWidth>
            </wp14:sizeRelH>
            <wp14:sizeRelV relativeFrom="page">
              <wp14:pctHeight>0</wp14:pctHeight>
            </wp14:sizeRelV>
          </wp:anchor>
        </w:drawing>
      </w:r>
      <w:r w:rsidR="002B2E68">
        <w:rPr>
          <w:b/>
          <w:kern w:val="20"/>
          <w:sz w:val="20"/>
          <w:szCs w:val="20"/>
          <w:lang w:val="en-US"/>
        </w:rPr>
        <w:t xml:space="preserve">System </w:t>
      </w:r>
      <w:r w:rsidR="006E05ED">
        <w:rPr>
          <w:b/>
          <w:kern w:val="20"/>
          <w:sz w:val="20"/>
          <w:szCs w:val="20"/>
          <w:lang w:val="en-US"/>
        </w:rPr>
        <w:t>Setting</w:t>
      </w:r>
      <w:r w:rsidR="002B2E68">
        <w:rPr>
          <w:b/>
          <w:kern w:val="20"/>
          <w:sz w:val="20"/>
          <w:szCs w:val="20"/>
          <w:lang w:val="en-US"/>
        </w:rPr>
        <w:t>.</w:t>
      </w:r>
    </w:p>
    <w:p w:rsidR="00927125" w:rsidRDefault="00927125" w:rsidP="00927125">
      <w:pPr>
        <w:spacing w:after="80" w:line="312" w:lineRule="auto"/>
        <w:rPr>
          <w:kern w:val="20"/>
          <w:sz w:val="20"/>
          <w:szCs w:val="20"/>
          <w:lang w:val="en-US"/>
        </w:rPr>
      </w:pPr>
      <w:bookmarkStart w:id="10" w:name="_Ref526863291"/>
      <w:r>
        <w:rPr>
          <w:kern w:val="20"/>
          <w:sz w:val="20"/>
          <w:szCs w:val="20"/>
          <w:lang w:val="en-US"/>
        </w:rPr>
        <w:t>The Password for System is 1512.</w:t>
      </w:r>
    </w:p>
    <w:p w:rsidR="00927125" w:rsidRDefault="00927125" w:rsidP="00927125">
      <w:pPr>
        <w:spacing w:after="80" w:line="312" w:lineRule="auto"/>
        <w:rPr>
          <w:kern w:val="20"/>
          <w:sz w:val="20"/>
          <w:szCs w:val="20"/>
          <w:lang w:val="en-US"/>
        </w:rPr>
      </w:pPr>
      <w:r>
        <w:rPr>
          <w:kern w:val="20"/>
          <w:sz w:val="20"/>
          <w:szCs w:val="20"/>
          <w:lang w:val="en-US"/>
        </w:rPr>
        <w:t>The following parameters can be changed:</w:t>
      </w:r>
    </w:p>
    <w:p w:rsidR="00927125" w:rsidRDefault="00927125" w:rsidP="00927125">
      <w:pPr>
        <w:pStyle w:val="ListParagraph"/>
        <w:numPr>
          <w:ilvl w:val="0"/>
          <w:numId w:val="26"/>
        </w:numPr>
        <w:tabs>
          <w:tab w:val="left" w:pos="2268"/>
        </w:tabs>
        <w:spacing w:after="80" w:line="312" w:lineRule="auto"/>
        <w:rPr>
          <w:kern w:val="20"/>
          <w:sz w:val="20"/>
          <w:szCs w:val="20"/>
          <w:lang w:val="en-US"/>
        </w:rPr>
      </w:pPr>
      <w:r>
        <w:rPr>
          <w:b/>
          <w:kern w:val="20"/>
          <w:sz w:val="20"/>
          <w:szCs w:val="20"/>
          <w:lang w:val="en-US"/>
        </w:rPr>
        <w:t>Time Light</w:t>
      </w:r>
      <w:r>
        <w:rPr>
          <w:kern w:val="20"/>
          <w:sz w:val="20"/>
          <w:szCs w:val="20"/>
          <w:lang w:val="en-US"/>
        </w:rPr>
        <w:tab/>
        <w:t>Timeframe of active backlight after the last action</w:t>
      </w:r>
      <w:r>
        <w:rPr>
          <w:kern w:val="20"/>
          <w:sz w:val="20"/>
          <w:szCs w:val="20"/>
          <w:lang w:val="en-US"/>
        </w:rPr>
        <w:br/>
      </w:r>
      <w:r>
        <w:rPr>
          <w:kern w:val="20"/>
          <w:sz w:val="20"/>
          <w:szCs w:val="20"/>
          <w:lang w:val="en-US"/>
        </w:rPr>
        <w:tab/>
        <w:t>(or PIR activity).</w:t>
      </w:r>
    </w:p>
    <w:p w:rsidR="00927125" w:rsidRDefault="00927125" w:rsidP="00927125">
      <w:pPr>
        <w:pStyle w:val="ListParagraph"/>
        <w:numPr>
          <w:ilvl w:val="0"/>
          <w:numId w:val="26"/>
        </w:numPr>
        <w:tabs>
          <w:tab w:val="left" w:pos="2268"/>
        </w:tabs>
        <w:spacing w:after="80" w:line="312" w:lineRule="auto"/>
        <w:jc w:val="both"/>
        <w:rPr>
          <w:kern w:val="20"/>
          <w:sz w:val="20"/>
          <w:szCs w:val="20"/>
          <w:lang w:val="en-US"/>
        </w:rPr>
      </w:pPr>
      <w:r>
        <w:rPr>
          <w:b/>
          <w:kern w:val="20"/>
          <w:sz w:val="20"/>
          <w:szCs w:val="20"/>
          <w:lang w:val="en-US"/>
        </w:rPr>
        <w:t>Light min</w:t>
      </w:r>
      <w:r>
        <w:rPr>
          <w:kern w:val="20"/>
          <w:sz w:val="20"/>
          <w:szCs w:val="20"/>
          <w:lang w:val="en-US"/>
        </w:rPr>
        <w:tab/>
        <w:t>Backlight % value, used after Time Light is reached.</w:t>
      </w:r>
    </w:p>
    <w:p w:rsidR="00927125" w:rsidRDefault="00927125" w:rsidP="00927125">
      <w:pPr>
        <w:pStyle w:val="ListParagraph"/>
        <w:numPr>
          <w:ilvl w:val="0"/>
          <w:numId w:val="26"/>
        </w:numPr>
        <w:tabs>
          <w:tab w:val="left" w:pos="2268"/>
        </w:tabs>
        <w:spacing w:after="80" w:line="312" w:lineRule="auto"/>
        <w:rPr>
          <w:kern w:val="20"/>
          <w:sz w:val="20"/>
          <w:szCs w:val="20"/>
          <w:lang w:val="en-US"/>
        </w:rPr>
      </w:pPr>
      <w:r>
        <w:rPr>
          <w:b/>
          <w:kern w:val="20"/>
          <w:sz w:val="20"/>
          <w:szCs w:val="20"/>
          <w:lang w:val="en-US"/>
        </w:rPr>
        <w:t>Page Timeout</w:t>
      </w:r>
      <w:r>
        <w:rPr>
          <w:kern w:val="20"/>
          <w:sz w:val="20"/>
          <w:szCs w:val="20"/>
          <w:lang w:val="en-US"/>
        </w:rPr>
        <w:tab/>
      </w:r>
      <w:proofErr w:type="spellStart"/>
      <w:r>
        <w:rPr>
          <w:kern w:val="20"/>
          <w:sz w:val="20"/>
          <w:szCs w:val="20"/>
          <w:lang w:val="en-US"/>
        </w:rPr>
        <w:t>Timeout</w:t>
      </w:r>
      <w:proofErr w:type="spellEnd"/>
      <w:r>
        <w:rPr>
          <w:kern w:val="20"/>
          <w:sz w:val="20"/>
          <w:szCs w:val="20"/>
          <w:lang w:val="en-US"/>
        </w:rPr>
        <w:t xml:space="preserve"> after which the actual page is closed.</w:t>
      </w:r>
    </w:p>
    <w:p w:rsidR="00927125" w:rsidRDefault="00927125" w:rsidP="00927125">
      <w:pPr>
        <w:pStyle w:val="ListParagraph"/>
        <w:numPr>
          <w:ilvl w:val="0"/>
          <w:numId w:val="26"/>
        </w:numPr>
        <w:tabs>
          <w:tab w:val="left" w:pos="2268"/>
        </w:tabs>
        <w:spacing w:after="80" w:line="312" w:lineRule="auto"/>
        <w:rPr>
          <w:kern w:val="20"/>
          <w:sz w:val="20"/>
          <w:szCs w:val="20"/>
          <w:lang w:val="en-US"/>
        </w:rPr>
      </w:pPr>
      <w:r>
        <w:rPr>
          <w:b/>
          <w:kern w:val="20"/>
          <w:sz w:val="20"/>
          <w:szCs w:val="20"/>
          <w:lang w:val="en-US"/>
        </w:rPr>
        <w:t>Language</w:t>
      </w:r>
      <w:r>
        <w:rPr>
          <w:kern w:val="20"/>
          <w:sz w:val="20"/>
          <w:szCs w:val="20"/>
          <w:lang w:val="en-US"/>
        </w:rPr>
        <w:tab/>
        <w:t>System Language.</w:t>
      </w:r>
    </w:p>
    <w:p w:rsidR="00927125" w:rsidRDefault="00927125" w:rsidP="00927125">
      <w:pPr>
        <w:pStyle w:val="ListParagraph"/>
        <w:numPr>
          <w:ilvl w:val="0"/>
          <w:numId w:val="26"/>
        </w:numPr>
        <w:tabs>
          <w:tab w:val="left" w:pos="2268"/>
        </w:tabs>
        <w:spacing w:after="80" w:line="312" w:lineRule="auto"/>
        <w:rPr>
          <w:kern w:val="20"/>
          <w:sz w:val="20"/>
          <w:szCs w:val="20"/>
          <w:lang w:val="en-US"/>
        </w:rPr>
      </w:pPr>
      <w:r>
        <w:rPr>
          <w:b/>
          <w:kern w:val="20"/>
          <w:sz w:val="20"/>
          <w:szCs w:val="20"/>
          <w:lang w:val="en-US"/>
        </w:rPr>
        <w:t>Unit</w:t>
      </w:r>
      <w:r>
        <w:rPr>
          <w:kern w:val="20"/>
          <w:sz w:val="20"/>
          <w:szCs w:val="20"/>
          <w:lang w:val="en-US"/>
        </w:rPr>
        <w:tab/>
      </w:r>
      <w:proofErr w:type="spellStart"/>
      <w:r>
        <w:rPr>
          <w:kern w:val="20"/>
          <w:sz w:val="20"/>
          <w:szCs w:val="20"/>
          <w:lang w:val="en-US"/>
        </w:rPr>
        <w:t>Unit</w:t>
      </w:r>
      <w:proofErr w:type="spellEnd"/>
      <w:r>
        <w:rPr>
          <w:kern w:val="20"/>
          <w:sz w:val="20"/>
          <w:szCs w:val="20"/>
          <w:lang w:val="en-US"/>
        </w:rPr>
        <w:t xml:space="preserve"> used to display and change the temperatures from the display.</w:t>
      </w:r>
    </w:p>
    <w:p w:rsidR="00927125" w:rsidRDefault="00927125" w:rsidP="00927125">
      <w:pPr>
        <w:pStyle w:val="ListParagraph"/>
        <w:numPr>
          <w:ilvl w:val="0"/>
          <w:numId w:val="26"/>
        </w:numPr>
        <w:tabs>
          <w:tab w:val="left" w:pos="2268"/>
        </w:tabs>
        <w:spacing w:after="80" w:line="312" w:lineRule="auto"/>
        <w:rPr>
          <w:kern w:val="20"/>
          <w:sz w:val="20"/>
          <w:szCs w:val="20"/>
          <w:lang w:val="en-US"/>
        </w:rPr>
      </w:pPr>
      <w:r>
        <w:rPr>
          <w:b/>
          <w:kern w:val="20"/>
          <w:sz w:val="20"/>
          <w:szCs w:val="20"/>
          <w:lang w:val="en-US"/>
        </w:rPr>
        <w:t>Cal. Temp.</w:t>
      </w:r>
      <w:r>
        <w:rPr>
          <w:kern w:val="20"/>
          <w:sz w:val="20"/>
          <w:szCs w:val="20"/>
          <w:lang w:val="en-US"/>
        </w:rPr>
        <w:t xml:space="preserve"> </w:t>
      </w:r>
      <w:r>
        <w:rPr>
          <w:kern w:val="20"/>
          <w:sz w:val="20"/>
          <w:szCs w:val="20"/>
          <w:lang w:val="en-US"/>
        </w:rPr>
        <w:tab/>
        <w:t>Embedded temperature sensor calibration.</w:t>
      </w:r>
    </w:p>
    <w:p w:rsidR="00927125" w:rsidRDefault="00927125" w:rsidP="00927125">
      <w:pPr>
        <w:pStyle w:val="ListParagraph"/>
        <w:numPr>
          <w:ilvl w:val="0"/>
          <w:numId w:val="26"/>
        </w:numPr>
        <w:tabs>
          <w:tab w:val="left" w:pos="2268"/>
        </w:tabs>
        <w:spacing w:after="80" w:line="312" w:lineRule="auto"/>
        <w:rPr>
          <w:kern w:val="20"/>
          <w:sz w:val="20"/>
          <w:szCs w:val="20"/>
          <w:lang w:val="en-US"/>
        </w:rPr>
      </w:pPr>
      <w:r>
        <w:rPr>
          <w:b/>
          <w:kern w:val="20"/>
          <w:sz w:val="20"/>
          <w:szCs w:val="20"/>
          <w:lang w:val="en-US"/>
        </w:rPr>
        <w:t>Cal. RH</w:t>
      </w:r>
      <w:r>
        <w:rPr>
          <w:kern w:val="20"/>
          <w:sz w:val="20"/>
          <w:szCs w:val="20"/>
          <w:lang w:val="en-US"/>
        </w:rPr>
        <w:tab/>
        <w:t>Calibration parameter for RH embedded sensor.</w:t>
      </w:r>
    </w:p>
    <w:p w:rsidR="00927125" w:rsidRDefault="00927125" w:rsidP="00927125">
      <w:pPr>
        <w:pStyle w:val="ListParagraph"/>
        <w:numPr>
          <w:ilvl w:val="0"/>
          <w:numId w:val="26"/>
        </w:numPr>
        <w:tabs>
          <w:tab w:val="left" w:pos="2268"/>
        </w:tabs>
        <w:spacing w:after="80" w:line="312" w:lineRule="auto"/>
        <w:rPr>
          <w:kern w:val="20"/>
          <w:sz w:val="20"/>
          <w:szCs w:val="20"/>
          <w:lang w:val="en-US"/>
        </w:rPr>
      </w:pPr>
      <w:r>
        <w:rPr>
          <w:b/>
          <w:kern w:val="20"/>
          <w:sz w:val="20"/>
          <w:szCs w:val="20"/>
          <w:lang w:val="en-US"/>
        </w:rPr>
        <w:t>Ambient Name</w:t>
      </w:r>
      <w:r>
        <w:rPr>
          <w:kern w:val="20"/>
          <w:sz w:val="20"/>
          <w:szCs w:val="20"/>
          <w:lang w:val="en-US"/>
        </w:rPr>
        <w:tab/>
        <w:t>Room Name.</w:t>
      </w:r>
    </w:p>
    <w:p w:rsidR="00927125" w:rsidRDefault="00927125" w:rsidP="00927125">
      <w:pPr>
        <w:pStyle w:val="ListParagraph"/>
        <w:numPr>
          <w:ilvl w:val="0"/>
          <w:numId w:val="26"/>
        </w:numPr>
        <w:tabs>
          <w:tab w:val="left" w:pos="2268"/>
        </w:tabs>
        <w:spacing w:after="80" w:line="312" w:lineRule="auto"/>
        <w:rPr>
          <w:kern w:val="20"/>
          <w:sz w:val="20"/>
          <w:szCs w:val="20"/>
          <w:lang w:val="en-US"/>
        </w:rPr>
      </w:pPr>
      <w:r>
        <w:rPr>
          <w:b/>
          <w:kern w:val="20"/>
          <w:sz w:val="20"/>
          <w:szCs w:val="20"/>
          <w:lang w:val="en-US"/>
        </w:rPr>
        <w:t>Differential</w:t>
      </w:r>
      <w:r>
        <w:rPr>
          <w:kern w:val="20"/>
          <w:sz w:val="20"/>
          <w:szCs w:val="20"/>
          <w:lang w:val="en-US"/>
        </w:rPr>
        <w:tab/>
        <w:t>Thermostat Differential.</w:t>
      </w:r>
    </w:p>
    <w:p w:rsidR="00927125" w:rsidRDefault="00927125" w:rsidP="00927125">
      <w:pPr>
        <w:pStyle w:val="ListParagraph"/>
        <w:numPr>
          <w:ilvl w:val="0"/>
          <w:numId w:val="26"/>
        </w:numPr>
        <w:tabs>
          <w:tab w:val="left" w:pos="2268"/>
        </w:tabs>
        <w:spacing w:after="80" w:line="312" w:lineRule="auto"/>
        <w:rPr>
          <w:kern w:val="20"/>
          <w:sz w:val="20"/>
          <w:szCs w:val="20"/>
          <w:lang w:val="en-US"/>
        </w:rPr>
      </w:pPr>
      <w:r>
        <w:rPr>
          <w:b/>
          <w:kern w:val="20"/>
          <w:sz w:val="20"/>
          <w:szCs w:val="20"/>
          <w:lang w:val="en-US"/>
        </w:rPr>
        <w:t>Auto Diff.</w:t>
      </w:r>
      <w:r>
        <w:rPr>
          <w:kern w:val="20"/>
          <w:sz w:val="20"/>
          <w:szCs w:val="20"/>
          <w:lang w:val="en-US"/>
        </w:rPr>
        <w:t xml:space="preserve"> </w:t>
      </w:r>
      <w:r>
        <w:rPr>
          <w:kern w:val="20"/>
          <w:sz w:val="20"/>
          <w:szCs w:val="20"/>
          <w:lang w:val="en-US"/>
        </w:rPr>
        <w:tab/>
        <w:t>Differential for the Changeover Cooling/Heating in Auto Mode.</w:t>
      </w:r>
    </w:p>
    <w:p w:rsidR="00356F87" w:rsidRPr="0032057F" w:rsidRDefault="00927125" w:rsidP="00881DAB">
      <w:pPr>
        <w:pStyle w:val="Heading2"/>
        <w:spacing w:before="600" w:after="120"/>
        <w:rPr>
          <w:kern w:val="20"/>
          <w:lang w:val="en-US"/>
        </w:rPr>
      </w:pPr>
      <w:bookmarkStart w:id="11" w:name="_Ref1559528"/>
      <w:r>
        <w:rPr>
          <w:kern w:val="20"/>
          <w:lang w:val="en-US"/>
        </w:rPr>
        <w:t xml:space="preserve">Absolute </w:t>
      </w:r>
      <w:r w:rsidR="00B613DD">
        <w:rPr>
          <w:noProof/>
          <w:kern w:val="20"/>
          <w:sz w:val="20"/>
          <w:szCs w:val="20"/>
          <w:lang w:val="en-US"/>
        </w:rPr>
        <w:drawing>
          <wp:anchor distT="0" distB="0" distL="114300" distR="114300" simplePos="0" relativeHeight="251677696" behindDoc="0" locked="0" layoutInCell="1" allowOverlap="1">
            <wp:simplePos x="0" y="0"/>
            <wp:positionH relativeFrom="margin">
              <wp:posOffset>4486275</wp:posOffset>
            </wp:positionH>
            <wp:positionV relativeFrom="paragraph">
              <wp:posOffset>410950</wp:posOffset>
            </wp:positionV>
            <wp:extent cx="890905" cy="1183640"/>
            <wp:effectExtent l="19050" t="19050" r="23495" b="16510"/>
            <wp:wrapSquare wrapText="bothSides"/>
            <wp:docPr id="63" name="Immagine 63" descr="C:\Users\sesa480353\AppData\Local\Microsoft\Windows\INetCache\Content.Word\setpoints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esa480353\AppData\Local\Microsoft\Windows\INetCache\Content.Word\setpointsBlack.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90905" cy="1183640"/>
                    </a:xfrm>
                    <a:prstGeom prst="rect">
                      <a:avLst/>
                    </a:prstGeom>
                    <a:ln w="3175">
                      <a:solidFill>
                        <a:schemeClr val="bg1">
                          <a:lumMod val="65000"/>
                        </a:schemeClr>
                      </a:solidFill>
                    </a:ln>
                  </pic:spPr>
                </pic:pic>
              </a:graphicData>
            </a:graphic>
            <wp14:sizeRelH relativeFrom="page">
              <wp14:pctWidth>0</wp14:pctWidth>
            </wp14:sizeRelH>
            <wp14:sizeRelV relativeFrom="page">
              <wp14:pctHeight>0</wp14:pctHeight>
            </wp14:sizeRelV>
          </wp:anchor>
        </w:drawing>
      </w:r>
      <w:r w:rsidR="00356F87">
        <w:rPr>
          <w:kern w:val="20"/>
          <w:lang w:val="en-US"/>
        </w:rPr>
        <w:t>Setpoint Settings</w:t>
      </w:r>
      <w:bookmarkEnd w:id="10"/>
      <w:bookmarkEnd w:id="11"/>
    </w:p>
    <w:p w:rsidR="00927125" w:rsidRDefault="00927125" w:rsidP="00927125">
      <w:pPr>
        <w:spacing w:before="120" w:after="80" w:line="312" w:lineRule="auto"/>
        <w:jc w:val="both"/>
        <w:rPr>
          <w:kern w:val="20"/>
          <w:sz w:val="20"/>
          <w:szCs w:val="20"/>
          <w:lang w:val="en-US"/>
        </w:rPr>
      </w:pPr>
      <w:r>
        <w:rPr>
          <w:kern w:val="20"/>
          <w:sz w:val="20"/>
          <w:szCs w:val="20"/>
          <w:lang w:val="en-US"/>
        </w:rPr>
        <w:t>The Settings &gt; Setpoint page allows to change the setpoints for the various working modes. This is also possible to be done from the home page, if the Setpoint is set to Absolute in the Parameters configuration page.</w:t>
      </w:r>
    </w:p>
    <w:p w:rsidR="00927125" w:rsidRDefault="00927125" w:rsidP="00927125">
      <w:pPr>
        <w:spacing w:before="120" w:after="80" w:line="312" w:lineRule="auto"/>
        <w:jc w:val="both"/>
        <w:rPr>
          <w:kern w:val="20"/>
          <w:sz w:val="20"/>
          <w:szCs w:val="20"/>
          <w:lang w:val="en-US"/>
        </w:rPr>
      </w:pPr>
      <w:r>
        <w:rPr>
          <w:kern w:val="20"/>
          <w:sz w:val="20"/>
          <w:szCs w:val="20"/>
          <w:lang w:val="en-US"/>
        </w:rPr>
        <w:t>Here it is possible to modify the temperature and humidity setpoints for the Summer and the Winter seasons regarding the Comfort and Economy profiles. It is also possible to set the Auto temperature setpoint.</w:t>
      </w:r>
    </w:p>
    <w:p w:rsidR="00927125" w:rsidRDefault="00927125" w:rsidP="00927125">
      <w:pPr>
        <w:widowControl w:val="0"/>
        <w:spacing w:before="120" w:after="80" w:line="312" w:lineRule="auto"/>
        <w:jc w:val="both"/>
        <w:rPr>
          <w:kern w:val="20"/>
          <w:sz w:val="20"/>
          <w:szCs w:val="20"/>
          <w:lang w:val="en-US"/>
        </w:rPr>
      </w:pPr>
      <w:r>
        <w:rPr>
          <w:b/>
          <w:kern w:val="20"/>
          <w:sz w:val="20"/>
          <w:szCs w:val="20"/>
          <w:lang w:val="en-US"/>
        </w:rPr>
        <w:t>Night mode</w:t>
      </w:r>
      <w:r>
        <w:rPr>
          <w:kern w:val="20"/>
          <w:sz w:val="20"/>
          <w:szCs w:val="20"/>
          <w:lang w:val="en-US"/>
        </w:rPr>
        <w:t>. The Night mode uses the Economy setpoint and disables the visualization of the fan speed (it will be set by the supervisor). Therefore, not set is present for this mode.</w:t>
      </w:r>
    </w:p>
    <w:p w:rsidR="00AE2919" w:rsidRDefault="00AE2919" w:rsidP="00BD05F3">
      <w:pPr>
        <w:spacing w:after="80" w:line="312" w:lineRule="auto"/>
        <w:jc w:val="both"/>
        <w:rPr>
          <w:kern w:val="20"/>
          <w:sz w:val="20"/>
          <w:szCs w:val="20"/>
          <w:lang w:val="en-US"/>
        </w:rPr>
      </w:pPr>
      <w:r>
        <w:rPr>
          <w:b/>
          <w:kern w:val="20"/>
          <w:sz w:val="20"/>
          <w:szCs w:val="20"/>
          <w:lang w:val="en-US"/>
        </w:rPr>
        <w:t>Mode visibility</w:t>
      </w:r>
      <w:r>
        <w:rPr>
          <w:kern w:val="20"/>
          <w:sz w:val="20"/>
          <w:szCs w:val="20"/>
          <w:lang w:val="en-US"/>
        </w:rPr>
        <w:t xml:space="preserve">. </w:t>
      </w:r>
      <w:r w:rsidRPr="00E011EA">
        <w:rPr>
          <w:kern w:val="20"/>
          <w:sz w:val="20"/>
          <w:szCs w:val="20"/>
          <w:lang w:val="en-US"/>
        </w:rPr>
        <w:t>If the mode is not visible</w:t>
      </w:r>
      <w:r>
        <w:rPr>
          <w:kern w:val="20"/>
          <w:sz w:val="20"/>
          <w:szCs w:val="20"/>
          <w:lang w:val="en-US"/>
        </w:rPr>
        <w:t>,</w:t>
      </w:r>
      <w:r w:rsidRPr="00E011EA">
        <w:rPr>
          <w:kern w:val="20"/>
          <w:sz w:val="20"/>
          <w:szCs w:val="20"/>
          <w:lang w:val="en-US"/>
        </w:rPr>
        <w:t xml:space="preserve"> it is forced to Comfort</w:t>
      </w:r>
      <w:r>
        <w:rPr>
          <w:kern w:val="20"/>
          <w:sz w:val="20"/>
          <w:szCs w:val="20"/>
          <w:lang w:val="en-US"/>
        </w:rPr>
        <w:t>.</w:t>
      </w:r>
    </w:p>
    <w:p w:rsidR="00BD05F3" w:rsidRDefault="008712B9" w:rsidP="008712B9">
      <w:pPr>
        <w:spacing w:after="80" w:line="312" w:lineRule="auto"/>
        <w:jc w:val="both"/>
        <w:rPr>
          <w:kern w:val="20"/>
          <w:sz w:val="20"/>
          <w:szCs w:val="20"/>
          <w:lang w:val="en-US"/>
        </w:rPr>
      </w:pPr>
      <w:r>
        <w:rPr>
          <w:noProof/>
        </w:rPr>
        <w:drawing>
          <wp:anchor distT="0" distB="0" distL="114300" distR="114300" simplePos="0" relativeHeight="251679744" behindDoc="0" locked="0" layoutInCell="1" allowOverlap="1" wp14:anchorId="6636E44D">
            <wp:simplePos x="0" y="0"/>
            <wp:positionH relativeFrom="margin">
              <wp:posOffset>3227705</wp:posOffset>
            </wp:positionH>
            <wp:positionV relativeFrom="paragraph">
              <wp:posOffset>3175</wp:posOffset>
            </wp:positionV>
            <wp:extent cx="2172970" cy="749935"/>
            <wp:effectExtent l="19050" t="19050" r="17780" b="12065"/>
            <wp:wrapSquare wrapText="bothSides"/>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extLst>
                        <a:ext uri="{28A0092B-C50C-407E-A947-70E740481C1C}">
                          <a14:useLocalDpi xmlns:a14="http://schemas.microsoft.com/office/drawing/2010/main" val="0"/>
                        </a:ext>
                      </a:extLst>
                    </a:blip>
                    <a:srcRect t="3761"/>
                    <a:stretch/>
                  </pic:blipFill>
                  <pic:spPr bwMode="auto">
                    <a:xfrm>
                      <a:off x="0" y="0"/>
                      <a:ext cx="2172970" cy="749935"/>
                    </a:xfrm>
                    <a:prstGeom prst="rect">
                      <a:avLst/>
                    </a:prstGeom>
                    <a:ln w="3175">
                      <a:solidFill>
                        <a:schemeClr val="bg1">
                          <a:lumMod val="6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D05F3">
        <w:rPr>
          <w:kern w:val="20"/>
          <w:sz w:val="20"/>
          <w:szCs w:val="20"/>
          <w:lang w:val="en-US"/>
        </w:rPr>
        <w:t xml:space="preserve">The </w:t>
      </w:r>
      <w:r>
        <w:rPr>
          <w:kern w:val="20"/>
          <w:sz w:val="20"/>
          <w:szCs w:val="20"/>
          <w:lang w:val="en-US"/>
        </w:rPr>
        <w:t>image</w:t>
      </w:r>
      <w:r w:rsidR="00BD05F3">
        <w:rPr>
          <w:kern w:val="20"/>
          <w:sz w:val="20"/>
          <w:szCs w:val="20"/>
          <w:lang w:val="en-US"/>
        </w:rPr>
        <w:t xml:space="preserve"> shows how the d</w:t>
      </w:r>
      <w:r w:rsidR="00BD05F3" w:rsidRPr="00BD05F3">
        <w:rPr>
          <w:kern w:val="20"/>
          <w:sz w:val="20"/>
          <w:szCs w:val="20"/>
          <w:lang w:val="en-US"/>
        </w:rPr>
        <w:t xml:space="preserve">ifferential for the </w:t>
      </w:r>
      <w:r w:rsidR="00BD05F3">
        <w:rPr>
          <w:kern w:val="20"/>
          <w:sz w:val="20"/>
          <w:szCs w:val="20"/>
          <w:lang w:val="en-US"/>
        </w:rPr>
        <w:t>c</w:t>
      </w:r>
      <w:r w:rsidR="00BD05F3" w:rsidRPr="00BD05F3">
        <w:rPr>
          <w:kern w:val="20"/>
          <w:sz w:val="20"/>
          <w:szCs w:val="20"/>
          <w:lang w:val="en-US"/>
        </w:rPr>
        <w:t>hangeover Cooling/Heating in Auto Mode</w:t>
      </w:r>
      <w:r w:rsidR="00BD05F3">
        <w:rPr>
          <w:kern w:val="20"/>
          <w:sz w:val="20"/>
          <w:szCs w:val="20"/>
          <w:lang w:val="en-US"/>
        </w:rPr>
        <w:t xml:space="preserve"> is </w:t>
      </w:r>
      <w:r w:rsidR="00822E6C">
        <w:rPr>
          <w:kern w:val="20"/>
          <w:sz w:val="20"/>
          <w:szCs w:val="20"/>
          <w:lang w:val="en-US"/>
        </w:rPr>
        <w:t>considered</w:t>
      </w:r>
      <w:r w:rsidR="00BD05F3">
        <w:rPr>
          <w:kern w:val="20"/>
          <w:sz w:val="20"/>
          <w:szCs w:val="20"/>
          <w:lang w:val="en-US"/>
        </w:rPr>
        <w:t>.</w:t>
      </w:r>
    </w:p>
    <w:p w:rsidR="00927125" w:rsidRDefault="00927125" w:rsidP="00927125">
      <w:pPr>
        <w:pStyle w:val="Heading2"/>
        <w:spacing w:before="600" w:after="120"/>
        <w:rPr>
          <w:color w:val="36C746"/>
          <w:kern w:val="20"/>
          <w:lang w:val="en-US"/>
        </w:rPr>
      </w:pPr>
      <w:bookmarkStart w:id="12" w:name="_Ref974038"/>
      <w:bookmarkStart w:id="13" w:name="_Ref526863301"/>
      <w:r>
        <w:rPr>
          <w:kern w:val="20"/>
          <w:lang w:val="en-US"/>
        </w:rPr>
        <w:lastRenderedPageBreak/>
        <w:t>Relative Setpoint Settings</w:t>
      </w:r>
      <w:bookmarkEnd w:id="12"/>
    </w:p>
    <w:p w:rsidR="00927125" w:rsidRDefault="00927125" w:rsidP="00927125">
      <w:pPr>
        <w:spacing w:before="120" w:after="80" w:line="312" w:lineRule="auto"/>
        <w:jc w:val="both"/>
        <w:rPr>
          <w:kern w:val="20"/>
          <w:sz w:val="20"/>
          <w:szCs w:val="20"/>
          <w:lang w:val="en-US"/>
        </w:rPr>
      </w:pPr>
      <w:r>
        <w:rPr>
          <w:kern w:val="20"/>
          <w:sz w:val="20"/>
          <w:szCs w:val="20"/>
          <w:lang w:val="en-US"/>
        </w:rPr>
        <w:t>The Relative Setpoint settings can be seen and changed only from the Home Page, if the Setpoint is set to Relative in the Parameters configuration page.</w:t>
      </w:r>
    </w:p>
    <w:p w:rsidR="00927125" w:rsidRDefault="00927125" w:rsidP="00927125">
      <w:pPr>
        <w:spacing w:before="120" w:after="80" w:line="312" w:lineRule="auto"/>
        <w:jc w:val="both"/>
        <w:rPr>
          <w:kern w:val="20"/>
          <w:sz w:val="20"/>
          <w:szCs w:val="20"/>
          <w:lang w:val="en-US"/>
        </w:rPr>
      </w:pPr>
      <w:r>
        <w:rPr>
          <w:kern w:val="20"/>
          <w:sz w:val="20"/>
          <w:szCs w:val="20"/>
          <w:lang w:val="en-US"/>
        </w:rPr>
        <w:t>The Comfort/Eco/Night Setpoint can be changed from the Setpoint page only by using the System password.</w:t>
      </w:r>
    </w:p>
    <w:p w:rsidR="00927125" w:rsidRDefault="00927125" w:rsidP="00927125">
      <w:pPr>
        <w:spacing w:before="120" w:after="80" w:line="312" w:lineRule="auto"/>
        <w:jc w:val="both"/>
        <w:rPr>
          <w:kern w:val="20"/>
          <w:sz w:val="20"/>
          <w:szCs w:val="20"/>
          <w:lang w:val="en-US"/>
        </w:rPr>
      </w:pPr>
      <w:r>
        <w:rPr>
          <w:kern w:val="20"/>
          <w:sz w:val="20"/>
          <w:szCs w:val="20"/>
          <w:lang w:val="en-US"/>
        </w:rPr>
        <w:t>The thermostat operates in an equivalent way to the Comfort/Eco/Night Setpoint mode, but the current setpoint is determined as the sum of the Comfort/Eco/Night and the Relative sets.</w:t>
      </w:r>
    </w:p>
    <w:p w:rsidR="00E50B01" w:rsidRPr="0032057F" w:rsidRDefault="00E50B01" w:rsidP="00BD05F3">
      <w:pPr>
        <w:pStyle w:val="Heading2"/>
        <w:spacing w:before="600" w:after="120"/>
        <w:jc w:val="both"/>
        <w:rPr>
          <w:kern w:val="20"/>
          <w:lang w:val="en-US"/>
        </w:rPr>
      </w:pPr>
      <w:bookmarkStart w:id="14" w:name="_Ref1559546"/>
      <w:r>
        <w:rPr>
          <w:kern w:val="20"/>
          <w:lang w:val="en-US"/>
        </w:rPr>
        <w:t>Schedule Settings</w:t>
      </w:r>
      <w:bookmarkEnd w:id="13"/>
      <w:bookmarkEnd w:id="14"/>
    </w:p>
    <w:p w:rsidR="00E50B01" w:rsidRDefault="00E50B01" w:rsidP="00BD05F3">
      <w:pPr>
        <w:spacing w:after="80" w:line="312" w:lineRule="auto"/>
        <w:jc w:val="both"/>
        <w:rPr>
          <w:kern w:val="20"/>
          <w:sz w:val="20"/>
          <w:szCs w:val="20"/>
          <w:lang w:val="en-US"/>
        </w:rPr>
      </w:pPr>
      <w:r>
        <w:rPr>
          <w:kern w:val="20"/>
          <w:sz w:val="20"/>
          <w:szCs w:val="20"/>
          <w:lang w:val="en-US"/>
        </w:rPr>
        <w:t>The Schedule allows to assign a different profile to each day of the week.</w:t>
      </w:r>
    </w:p>
    <w:p w:rsidR="00E308AD" w:rsidRDefault="00E50B01" w:rsidP="00BD05F3">
      <w:pPr>
        <w:keepNext/>
        <w:spacing w:after="80" w:line="312" w:lineRule="auto"/>
        <w:jc w:val="both"/>
        <w:rPr>
          <w:kern w:val="20"/>
          <w:sz w:val="20"/>
          <w:szCs w:val="20"/>
          <w:lang w:val="en-US"/>
        </w:rPr>
      </w:pPr>
      <w:r>
        <w:rPr>
          <w:kern w:val="20"/>
          <w:sz w:val="20"/>
          <w:szCs w:val="20"/>
          <w:lang w:val="en-US"/>
        </w:rPr>
        <w:t>There are four available profiles: two customizable (P1 and P2), plus a 24h ON and a 24h OFF.</w:t>
      </w:r>
      <w:r w:rsidR="00AE2919">
        <w:rPr>
          <w:kern w:val="20"/>
          <w:sz w:val="20"/>
          <w:szCs w:val="20"/>
          <w:lang w:val="en-US"/>
        </w:rPr>
        <w:t xml:space="preserve"> Each customizable profile contains six time-events.</w:t>
      </w:r>
    </w:p>
    <w:p w:rsidR="00835BBB" w:rsidRPr="00881DAB" w:rsidRDefault="007735D6" w:rsidP="00BD05F3">
      <w:pPr>
        <w:keepNext/>
        <w:spacing w:after="80" w:line="312" w:lineRule="auto"/>
        <w:jc w:val="both"/>
        <w:rPr>
          <w:kern w:val="20"/>
          <w:sz w:val="20"/>
          <w:szCs w:val="20"/>
          <w:lang w:val="en-US"/>
        </w:rPr>
      </w:pPr>
      <w:r w:rsidRPr="00881DAB">
        <w:rPr>
          <w:kern w:val="20"/>
          <w:sz w:val="20"/>
          <w:szCs w:val="20"/>
          <w:lang w:val="en-US"/>
        </w:rPr>
        <w:t xml:space="preserve">The </w:t>
      </w:r>
      <w:r w:rsidR="00835BBB" w:rsidRPr="00881DAB">
        <w:rPr>
          <w:kern w:val="20"/>
          <w:sz w:val="20"/>
          <w:szCs w:val="20"/>
          <w:lang w:val="en-US"/>
        </w:rPr>
        <w:t>Comfort</w:t>
      </w:r>
      <w:r w:rsidRPr="00881DAB">
        <w:rPr>
          <w:kern w:val="20"/>
          <w:sz w:val="20"/>
          <w:szCs w:val="20"/>
          <w:lang w:val="en-US"/>
        </w:rPr>
        <w:t>,</w:t>
      </w:r>
      <w:r w:rsidR="00835BBB" w:rsidRPr="00881DAB">
        <w:rPr>
          <w:kern w:val="20"/>
          <w:sz w:val="20"/>
          <w:szCs w:val="20"/>
          <w:lang w:val="en-US"/>
        </w:rPr>
        <w:t xml:space="preserve"> Economy </w:t>
      </w:r>
      <w:r w:rsidRPr="00881DAB">
        <w:rPr>
          <w:kern w:val="20"/>
          <w:sz w:val="20"/>
          <w:szCs w:val="20"/>
          <w:lang w:val="en-US"/>
        </w:rPr>
        <w:t xml:space="preserve">and </w:t>
      </w:r>
      <w:r w:rsidR="00835BBB" w:rsidRPr="00881DAB">
        <w:rPr>
          <w:kern w:val="20"/>
          <w:sz w:val="20"/>
          <w:szCs w:val="20"/>
          <w:lang w:val="en-US"/>
        </w:rPr>
        <w:t xml:space="preserve">Night </w:t>
      </w:r>
      <w:r w:rsidR="00881DAB" w:rsidRPr="00881DAB">
        <w:rPr>
          <w:kern w:val="20"/>
          <w:sz w:val="20"/>
          <w:szCs w:val="20"/>
          <w:lang w:val="en-US"/>
        </w:rPr>
        <w:t>working modes can be selected only if they are enabled.</w:t>
      </w:r>
    </w:p>
    <w:p w:rsidR="00AE2919" w:rsidRDefault="00AE2919" w:rsidP="00270CAB">
      <w:pPr>
        <w:spacing w:after="80" w:line="312" w:lineRule="auto"/>
        <w:rPr>
          <w:kern w:val="20"/>
          <w:sz w:val="20"/>
          <w:szCs w:val="20"/>
          <w:lang w:val="en-US"/>
        </w:rPr>
      </w:pPr>
      <w:r>
        <w:rPr>
          <w:noProof/>
          <w:kern w:val="20"/>
          <w:sz w:val="20"/>
          <w:szCs w:val="20"/>
          <w:lang w:val="en-US"/>
        </w:rPr>
        <w:drawing>
          <wp:inline distT="0" distB="0" distL="0" distR="0">
            <wp:extent cx="1080000" cy="1442897"/>
            <wp:effectExtent l="19050" t="19050" r="25400" b="24130"/>
            <wp:docPr id="60" name="Immagine 60" descr="C:\Users\sesa480353\AppData\Local\Microsoft\Windows\INetCache\Content.Word\Schedule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esa480353\AppData\Local\Microsoft\Windows\INetCache\Content.Word\ScheduleBlack.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80000" cy="1442897"/>
                    </a:xfrm>
                    <a:prstGeom prst="rect">
                      <a:avLst/>
                    </a:prstGeom>
                    <a:ln w="3175">
                      <a:solidFill>
                        <a:schemeClr val="bg1">
                          <a:lumMod val="65000"/>
                        </a:schemeClr>
                      </a:solidFill>
                    </a:ln>
                  </pic:spPr>
                </pic:pic>
              </a:graphicData>
            </a:graphic>
          </wp:inline>
        </w:drawing>
      </w:r>
      <w:r>
        <w:rPr>
          <w:kern w:val="20"/>
          <w:sz w:val="20"/>
          <w:szCs w:val="20"/>
          <w:lang w:val="en-US"/>
        </w:rPr>
        <w:t xml:space="preserve"> </w:t>
      </w:r>
      <w:r>
        <w:rPr>
          <w:noProof/>
          <w:kern w:val="20"/>
          <w:sz w:val="20"/>
          <w:szCs w:val="20"/>
          <w:lang w:val="en-US"/>
        </w:rPr>
        <w:drawing>
          <wp:inline distT="0" distB="0" distL="0" distR="0">
            <wp:extent cx="1080000" cy="1437503"/>
            <wp:effectExtent l="19050" t="19050" r="25400" b="10795"/>
            <wp:docPr id="61" name="Immagine 61" descr="C:\Users\sesa480353\AppData\Local\Microsoft\Windows\INetCache\Content.Word\Daily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esa480353\AppData\Local\Microsoft\Windows\INetCache\Content.Word\DailyBlack.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80000" cy="1437503"/>
                    </a:xfrm>
                    <a:prstGeom prst="rect">
                      <a:avLst/>
                    </a:prstGeom>
                    <a:ln w="3175">
                      <a:solidFill>
                        <a:schemeClr val="bg1">
                          <a:lumMod val="65000"/>
                        </a:schemeClr>
                      </a:solidFill>
                    </a:ln>
                  </pic:spPr>
                </pic:pic>
              </a:graphicData>
            </a:graphic>
          </wp:inline>
        </w:drawing>
      </w:r>
      <w:r>
        <w:rPr>
          <w:kern w:val="20"/>
          <w:sz w:val="20"/>
          <w:szCs w:val="20"/>
          <w:lang w:val="en-US"/>
        </w:rPr>
        <w:t xml:space="preserve"> </w:t>
      </w:r>
      <w:r>
        <w:rPr>
          <w:noProof/>
          <w:kern w:val="20"/>
          <w:sz w:val="20"/>
          <w:szCs w:val="20"/>
          <w:lang w:val="en-US"/>
        </w:rPr>
        <w:drawing>
          <wp:inline distT="0" distB="0" distL="0" distR="0">
            <wp:extent cx="1080000" cy="1441606"/>
            <wp:effectExtent l="19050" t="19050" r="25400" b="25400"/>
            <wp:docPr id="62" name="Immagine 62" descr="C:\Users\sesa480353\AppData\Local\Microsoft\Windows\INetCache\Content.Word\Profiles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esa480353\AppData\Local\Microsoft\Windows\INetCache\Content.Word\ProfilesBlack.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80000" cy="1441606"/>
                    </a:xfrm>
                    <a:prstGeom prst="rect">
                      <a:avLst/>
                    </a:prstGeom>
                    <a:ln w="3175">
                      <a:solidFill>
                        <a:schemeClr val="bg1">
                          <a:lumMod val="65000"/>
                        </a:schemeClr>
                      </a:solidFill>
                    </a:ln>
                  </pic:spPr>
                </pic:pic>
              </a:graphicData>
            </a:graphic>
          </wp:inline>
        </w:drawing>
      </w:r>
    </w:p>
    <w:p w:rsidR="00AE2919" w:rsidRPr="0032057F" w:rsidRDefault="00AE2919" w:rsidP="00881DAB">
      <w:pPr>
        <w:pStyle w:val="Heading2"/>
        <w:spacing w:before="600" w:after="120"/>
        <w:rPr>
          <w:kern w:val="20"/>
          <w:lang w:val="en-US"/>
        </w:rPr>
      </w:pPr>
      <w:bookmarkStart w:id="15" w:name="_Ref526863304"/>
      <w:r>
        <w:rPr>
          <w:kern w:val="20"/>
          <w:lang w:val="en-US"/>
        </w:rPr>
        <w:t>Clock Settings</w:t>
      </w:r>
      <w:bookmarkEnd w:id="15"/>
    </w:p>
    <w:p w:rsidR="0039538E" w:rsidRDefault="00881DAB" w:rsidP="00BD05F3">
      <w:pPr>
        <w:spacing w:after="1560" w:line="312" w:lineRule="auto"/>
        <w:jc w:val="both"/>
        <w:rPr>
          <w:kern w:val="20"/>
          <w:sz w:val="20"/>
          <w:szCs w:val="20"/>
          <w:lang w:val="en-US"/>
        </w:rPr>
      </w:pPr>
      <w:r>
        <w:rPr>
          <w:noProof/>
          <w:kern w:val="20"/>
          <w:sz w:val="20"/>
          <w:szCs w:val="20"/>
          <w:lang w:val="en-US"/>
        </w:rPr>
        <w:drawing>
          <wp:anchor distT="0" distB="0" distL="114300" distR="114300" simplePos="0" relativeHeight="251678720" behindDoc="0" locked="0" layoutInCell="1" allowOverlap="1">
            <wp:simplePos x="0" y="0"/>
            <wp:positionH relativeFrom="margin">
              <wp:posOffset>4383405</wp:posOffset>
            </wp:positionH>
            <wp:positionV relativeFrom="paragraph">
              <wp:posOffset>2540</wp:posOffset>
            </wp:positionV>
            <wp:extent cx="930910" cy="1240155"/>
            <wp:effectExtent l="19050" t="19050" r="21590" b="17145"/>
            <wp:wrapSquare wrapText="bothSides"/>
            <wp:docPr id="59" name="Immagine 59" descr="C:\Users\sesa480353\AppData\Local\Microsoft\Windows\INetCache\Content.Word\clock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esa480353\AppData\Local\Microsoft\Windows\INetCache\Content.Word\clockBlack.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30910" cy="1240155"/>
                    </a:xfrm>
                    <a:prstGeom prst="rect">
                      <a:avLst/>
                    </a:prstGeom>
                    <a:ln w="3175">
                      <a:solidFill>
                        <a:schemeClr val="bg1">
                          <a:lumMod val="65000"/>
                        </a:schemeClr>
                      </a:solidFill>
                    </a:ln>
                  </pic:spPr>
                </pic:pic>
              </a:graphicData>
            </a:graphic>
            <wp14:sizeRelH relativeFrom="page">
              <wp14:pctWidth>0</wp14:pctWidth>
            </wp14:sizeRelH>
            <wp14:sizeRelV relativeFrom="page">
              <wp14:pctHeight>0</wp14:pctHeight>
            </wp14:sizeRelV>
          </wp:anchor>
        </w:drawing>
      </w:r>
      <w:r w:rsidR="00AE2919">
        <w:rPr>
          <w:kern w:val="20"/>
          <w:sz w:val="20"/>
          <w:szCs w:val="20"/>
          <w:lang w:val="en-US"/>
        </w:rPr>
        <w:t xml:space="preserve">Under Settings &gt; Clock, it is possible to setup the current date and time </w:t>
      </w:r>
      <w:proofErr w:type="gramStart"/>
      <w:r w:rsidR="00AE2919">
        <w:rPr>
          <w:kern w:val="20"/>
          <w:sz w:val="20"/>
          <w:szCs w:val="20"/>
          <w:lang w:val="en-US"/>
        </w:rPr>
        <w:t>and also</w:t>
      </w:r>
      <w:proofErr w:type="gramEnd"/>
      <w:r w:rsidR="00AE2919">
        <w:rPr>
          <w:kern w:val="20"/>
          <w:sz w:val="20"/>
          <w:szCs w:val="20"/>
          <w:lang w:val="en-US"/>
        </w:rPr>
        <w:t xml:space="preserve"> to enable/disable the Daylight Saving for Europe and for the USA.</w:t>
      </w:r>
    </w:p>
    <w:p w:rsidR="00014EBF" w:rsidRDefault="00014EBF" w:rsidP="00BD05F3">
      <w:pPr>
        <w:spacing w:after="1560" w:line="312" w:lineRule="auto"/>
        <w:jc w:val="both"/>
        <w:rPr>
          <w:kern w:val="20"/>
          <w:sz w:val="20"/>
          <w:szCs w:val="20"/>
          <w:lang w:val="en-US"/>
        </w:rPr>
      </w:pPr>
    </w:p>
    <w:p w:rsidR="00014EBF" w:rsidRDefault="00014EBF" w:rsidP="00BD05F3">
      <w:pPr>
        <w:spacing w:after="1560" w:line="312" w:lineRule="auto"/>
        <w:jc w:val="both"/>
        <w:rPr>
          <w:kern w:val="20"/>
          <w:sz w:val="20"/>
          <w:szCs w:val="20"/>
          <w:lang w:val="en-US"/>
        </w:rPr>
      </w:pPr>
    </w:p>
    <w:p w:rsidR="00AE2919" w:rsidRPr="0032057F" w:rsidRDefault="00AE2919" w:rsidP="00881DAB">
      <w:pPr>
        <w:pStyle w:val="Heading2"/>
        <w:spacing w:before="600" w:after="120"/>
        <w:rPr>
          <w:kern w:val="20"/>
          <w:lang w:val="en-US"/>
        </w:rPr>
      </w:pPr>
      <w:bookmarkStart w:id="16" w:name="_Ref526863306"/>
      <w:r>
        <w:rPr>
          <w:kern w:val="20"/>
          <w:lang w:val="en-US"/>
        </w:rPr>
        <w:lastRenderedPageBreak/>
        <w:t>Color Settings</w:t>
      </w:r>
      <w:bookmarkEnd w:id="16"/>
    </w:p>
    <w:p w:rsidR="00AE2919" w:rsidRDefault="00AE2919" w:rsidP="00BD05F3">
      <w:pPr>
        <w:spacing w:after="0" w:line="312" w:lineRule="auto"/>
        <w:jc w:val="both"/>
        <w:rPr>
          <w:kern w:val="20"/>
          <w:sz w:val="20"/>
          <w:szCs w:val="20"/>
          <w:lang w:val="en-US"/>
        </w:rPr>
      </w:pPr>
      <w:r>
        <w:rPr>
          <w:kern w:val="20"/>
          <w:sz w:val="20"/>
          <w:szCs w:val="20"/>
          <w:lang w:val="en-US"/>
        </w:rPr>
        <w:t xml:space="preserve">Under Settings &gt; Colors, you can customize your device with the </w:t>
      </w:r>
      <w:r w:rsidR="007A5BD8">
        <w:rPr>
          <w:kern w:val="20"/>
          <w:sz w:val="20"/>
          <w:szCs w:val="20"/>
          <w:lang w:val="en-US"/>
        </w:rPr>
        <w:t>most suitable color combination.</w:t>
      </w:r>
    </w:p>
    <w:p w:rsidR="007A5BD8" w:rsidRDefault="007A5BD8" w:rsidP="00BD05F3">
      <w:pPr>
        <w:spacing w:after="0" w:line="240" w:lineRule="auto"/>
        <w:jc w:val="both"/>
        <w:rPr>
          <w:kern w:val="20"/>
          <w:sz w:val="20"/>
          <w:szCs w:val="20"/>
          <w:lang w:val="en-US"/>
        </w:rPr>
      </w:pPr>
      <w:r>
        <w:rPr>
          <w:kern w:val="20"/>
          <w:sz w:val="20"/>
          <w:szCs w:val="20"/>
          <w:lang w:val="en-US"/>
        </w:rPr>
        <w:t>What can be changed is:</w:t>
      </w:r>
    </w:p>
    <w:p w:rsidR="00AE2919" w:rsidRDefault="00AE2919" w:rsidP="00BD05F3">
      <w:pPr>
        <w:pStyle w:val="ListParagraph"/>
        <w:numPr>
          <w:ilvl w:val="0"/>
          <w:numId w:val="23"/>
        </w:numPr>
        <w:spacing w:after="0" w:line="240" w:lineRule="auto"/>
        <w:ind w:left="714" w:hanging="357"/>
        <w:contextualSpacing w:val="0"/>
        <w:jc w:val="both"/>
        <w:rPr>
          <w:kern w:val="20"/>
          <w:sz w:val="20"/>
          <w:szCs w:val="20"/>
          <w:lang w:val="en-US"/>
        </w:rPr>
      </w:pPr>
      <w:r>
        <w:rPr>
          <w:kern w:val="20"/>
          <w:sz w:val="20"/>
          <w:szCs w:val="20"/>
          <w:lang w:val="en-US"/>
        </w:rPr>
        <w:t>the background color;</w:t>
      </w:r>
    </w:p>
    <w:p w:rsidR="00AE2919" w:rsidRDefault="00AE2919" w:rsidP="00BD05F3">
      <w:pPr>
        <w:pStyle w:val="ListParagraph"/>
        <w:numPr>
          <w:ilvl w:val="0"/>
          <w:numId w:val="23"/>
        </w:numPr>
        <w:spacing w:after="0" w:line="240" w:lineRule="auto"/>
        <w:ind w:left="714" w:hanging="357"/>
        <w:contextualSpacing w:val="0"/>
        <w:jc w:val="both"/>
        <w:rPr>
          <w:kern w:val="20"/>
          <w:sz w:val="20"/>
          <w:szCs w:val="20"/>
          <w:lang w:val="en-US"/>
        </w:rPr>
      </w:pPr>
      <w:r>
        <w:rPr>
          <w:kern w:val="20"/>
          <w:sz w:val="20"/>
          <w:szCs w:val="20"/>
          <w:lang w:val="en-US"/>
        </w:rPr>
        <w:t>the text color;</w:t>
      </w:r>
    </w:p>
    <w:p w:rsidR="00AE2919" w:rsidRDefault="00AE2919" w:rsidP="00BD05F3">
      <w:pPr>
        <w:pStyle w:val="ListParagraph"/>
        <w:numPr>
          <w:ilvl w:val="0"/>
          <w:numId w:val="23"/>
        </w:numPr>
        <w:spacing w:after="120" w:line="240" w:lineRule="auto"/>
        <w:ind w:left="714" w:hanging="357"/>
        <w:contextualSpacing w:val="0"/>
        <w:jc w:val="both"/>
        <w:rPr>
          <w:kern w:val="20"/>
          <w:sz w:val="20"/>
          <w:szCs w:val="20"/>
          <w:lang w:val="en-US"/>
        </w:rPr>
      </w:pPr>
      <w:r>
        <w:rPr>
          <w:kern w:val="20"/>
          <w:sz w:val="20"/>
          <w:szCs w:val="20"/>
          <w:lang w:val="en-US"/>
        </w:rPr>
        <w:t>the border color (black or white).</w:t>
      </w:r>
    </w:p>
    <w:p w:rsidR="00AE2919" w:rsidRPr="006B30F5" w:rsidRDefault="00AE2919" w:rsidP="00AE2919">
      <w:pPr>
        <w:spacing w:after="80" w:line="312" w:lineRule="auto"/>
        <w:rPr>
          <w:lang w:val="en-US"/>
        </w:rPr>
      </w:pPr>
      <w:r>
        <w:rPr>
          <w:noProof/>
        </w:rPr>
        <w:drawing>
          <wp:inline distT="0" distB="0" distL="0" distR="0" wp14:anchorId="3DEAB5CA" wp14:editId="704CCDDD">
            <wp:extent cx="1084581" cy="1443600"/>
            <wp:effectExtent l="19050" t="19050" r="20320" b="23495"/>
            <wp:docPr id="58" name="Immagine 58" descr="C:\Users\sesa480353\AppData\Local\Microsoft\Windows\INetCache\Content.Word\Colors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esa480353\AppData\Local\Microsoft\Windows\INetCache\Content.Word\ColorsBlack.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84581" cy="1443600"/>
                    </a:xfrm>
                    <a:prstGeom prst="rect">
                      <a:avLst/>
                    </a:prstGeom>
                    <a:ln w="3175">
                      <a:solidFill>
                        <a:schemeClr val="bg1">
                          <a:lumMod val="65000"/>
                        </a:schemeClr>
                      </a:solidFill>
                    </a:ln>
                  </pic:spPr>
                </pic:pic>
              </a:graphicData>
            </a:graphic>
          </wp:inline>
        </w:drawing>
      </w:r>
      <w:r>
        <w:rPr>
          <w:kern w:val="20"/>
          <w:sz w:val="20"/>
          <w:szCs w:val="20"/>
          <w:lang w:val="en-US"/>
        </w:rPr>
        <w:t xml:space="preserve"> </w:t>
      </w:r>
      <w:r w:rsidR="00881DAB">
        <w:rPr>
          <w:kern w:val="20"/>
          <w:sz w:val="20"/>
          <w:szCs w:val="20"/>
          <w:lang w:val="en-US"/>
        </w:rPr>
        <w:t xml:space="preserve">  </w:t>
      </w:r>
      <w:r>
        <w:rPr>
          <w:noProof/>
          <w:kern w:val="20"/>
          <w:sz w:val="20"/>
          <w:szCs w:val="20"/>
          <w:lang w:val="en-US"/>
        </w:rPr>
        <w:drawing>
          <wp:inline distT="0" distB="0" distL="0" distR="0">
            <wp:extent cx="1080000" cy="1444315"/>
            <wp:effectExtent l="19050" t="19050" r="25400" b="22860"/>
            <wp:docPr id="46" name="Immagine 46" descr="C:\Users\sesa480353\AppData\Local\Microsoft\Windows\INetCache\Content.Word\AmbientFull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sa480353\AppData\Local\Microsoft\Windows\INetCache\Content.Word\AmbientFullBlack.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80000" cy="1444315"/>
                    </a:xfrm>
                    <a:prstGeom prst="rect">
                      <a:avLst/>
                    </a:prstGeom>
                    <a:ln w="3175">
                      <a:solidFill>
                        <a:schemeClr val="bg1">
                          <a:lumMod val="65000"/>
                        </a:schemeClr>
                      </a:solidFill>
                    </a:ln>
                  </pic:spPr>
                </pic:pic>
              </a:graphicData>
            </a:graphic>
          </wp:inline>
        </w:drawing>
      </w:r>
      <w:r>
        <w:rPr>
          <w:kern w:val="20"/>
          <w:sz w:val="20"/>
          <w:szCs w:val="20"/>
          <w:lang w:val="en-US"/>
        </w:rPr>
        <w:t xml:space="preserve"> </w:t>
      </w:r>
      <w:r w:rsidR="00881DAB">
        <w:rPr>
          <w:kern w:val="20"/>
          <w:sz w:val="20"/>
          <w:szCs w:val="20"/>
          <w:lang w:val="en-US"/>
        </w:rPr>
        <w:t xml:space="preserve">  </w:t>
      </w:r>
      <w:r>
        <w:rPr>
          <w:noProof/>
          <w:kern w:val="20"/>
          <w:sz w:val="20"/>
          <w:szCs w:val="20"/>
          <w:lang w:val="en-US"/>
        </w:rPr>
        <w:drawing>
          <wp:inline distT="0" distB="0" distL="0" distR="0">
            <wp:extent cx="1082700" cy="1443600"/>
            <wp:effectExtent l="19050" t="19050" r="22225" b="23495"/>
            <wp:docPr id="56" name="Immagine 56" descr="C:\Users\sesa480353\AppData\Local\Microsoft\Windows\INetCache\Content.Word\AmbientGreenWhiteWhite_MOD-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esa480353\AppData\Local\Microsoft\Windows\INetCache\Content.Word\AmbientGreenWhiteWhite_MOD-png.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82700" cy="1443600"/>
                    </a:xfrm>
                    <a:prstGeom prst="rect">
                      <a:avLst/>
                    </a:prstGeom>
                    <a:ln w="3175">
                      <a:solidFill>
                        <a:schemeClr val="bg1">
                          <a:lumMod val="65000"/>
                        </a:schemeClr>
                      </a:solidFill>
                    </a:ln>
                  </pic:spPr>
                </pic:pic>
              </a:graphicData>
            </a:graphic>
          </wp:inline>
        </w:drawing>
      </w:r>
      <w:r w:rsidR="00881DAB">
        <w:rPr>
          <w:kern w:val="20"/>
          <w:sz w:val="20"/>
          <w:szCs w:val="20"/>
          <w:lang w:val="en-US"/>
        </w:rPr>
        <w:t xml:space="preserve">  </w:t>
      </w:r>
      <w:r>
        <w:rPr>
          <w:kern w:val="20"/>
          <w:sz w:val="20"/>
          <w:szCs w:val="20"/>
          <w:lang w:val="en-US"/>
        </w:rPr>
        <w:t xml:space="preserve"> </w:t>
      </w:r>
      <w:r>
        <w:rPr>
          <w:noProof/>
        </w:rPr>
        <w:drawing>
          <wp:inline distT="0" distB="0" distL="0" distR="0">
            <wp:extent cx="1085348" cy="1443600"/>
            <wp:effectExtent l="19050" t="19050" r="19685" b="23495"/>
            <wp:docPr id="68" name="Immagine 68" descr="C:\Users\sesa480353\AppData\Local\Microsoft\Windows\INetCache\Content.Word\AmbientOrangeWhite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esa480353\AppData\Local\Microsoft\Windows\INetCache\Content.Word\AmbientOrangeWhiteWhite.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85348" cy="1443600"/>
                    </a:xfrm>
                    <a:prstGeom prst="rect">
                      <a:avLst/>
                    </a:prstGeom>
                    <a:ln w="3175">
                      <a:solidFill>
                        <a:schemeClr val="bg1">
                          <a:lumMod val="65000"/>
                        </a:schemeClr>
                      </a:solidFill>
                    </a:ln>
                  </pic:spPr>
                </pic:pic>
              </a:graphicData>
            </a:graphic>
          </wp:inline>
        </w:drawing>
      </w:r>
    </w:p>
    <w:p w:rsidR="00AE2919" w:rsidRPr="0032057F" w:rsidRDefault="00AE2919" w:rsidP="00881DAB">
      <w:pPr>
        <w:pStyle w:val="Heading2"/>
        <w:keepNext w:val="0"/>
        <w:spacing w:before="600" w:after="120"/>
        <w:rPr>
          <w:kern w:val="20"/>
          <w:lang w:val="en-US"/>
        </w:rPr>
      </w:pPr>
      <w:bookmarkStart w:id="17" w:name="_Ref526863309"/>
      <w:r>
        <w:rPr>
          <w:kern w:val="20"/>
          <w:lang w:val="en-US"/>
        </w:rPr>
        <w:t>Info / QR Code</w:t>
      </w:r>
      <w:bookmarkEnd w:id="17"/>
    </w:p>
    <w:p w:rsidR="008712B9" w:rsidRDefault="0062791F" w:rsidP="00881DAB">
      <w:pPr>
        <w:spacing w:after="80" w:line="312" w:lineRule="auto"/>
        <w:rPr>
          <w:kern w:val="20"/>
          <w:sz w:val="20"/>
          <w:szCs w:val="20"/>
          <w:lang w:val="en-US"/>
        </w:rPr>
      </w:pPr>
      <w:r>
        <w:rPr>
          <w:kern w:val="20"/>
          <w:sz w:val="20"/>
          <w:szCs w:val="20"/>
          <w:lang w:val="en-US"/>
        </w:rPr>
        <w:t xml:space="preserve">The Settings &gt; Info page contains a QR code. This is customizable by acting on the </w:t>
      </w:r>
      <w:proofErr w:type="spellStart"/>
      <w:r>
        <w:rPr>
          <w:kern w:val="20"/>
          <w:sz w:val="20"/>
          <w:szCs w:val="20"/>
          <w:lang w:val="en-US"/>
        </w:rPr>
        <w:t>ModBUS</w:t>
      </w:r>
      <w:proofErr w:type="spellEnd"/>
      <w:r>
        <w:rPr>
          <w:kern w:val="20"/>
          <w:sz w:val="20"/>
          <w:szCs w:val="20"/>
          <w:lang w:val="en-US"/>
        </w:rPr>
        <w:t xml:space="preserve"> registers.</w:t>
      </w:r>
    </w:p>
    <w:p w:rsidR="008712B9" w:rsidRDefault="008712B9" w:rsidP="00881DAB">
      <w:pPr>
        <w:spacing w:after="80" w:line="312" w:lineRule="auto"/>
        <w:rPr>
          <w:kern w:val="20"/>
          <w:sz w:val="20"/>
          <w:szCs w:val="20"/>
          <w:lang w:val="en-US"/>
        </w:rPr>
      </w:pPr>
      <w:r>
        <w:rPr>
          <w:kern w:val="20"/>
          <w:sz w:val="20"/>
          <w:szCs w:val="20"/>
          <w:lang w:val="en-US"/>
        </w:rPr>
        <w:br w:type="page"/>
      </w:r>
    </w:p>
    <w:p w:rsidR="009A7B36" w:rsidRDefault="009A7B36" w:rsidP="009A7B36">
      <w:pPr>
        <w:pStyle w:val="Heading2"/>
        <w:spacing w:before="600" w:after="120"/>
        <w:rPr>
          <w:kern w:val="20"/>
          <w:lang w:val="en-US"/>
        </w:rPr>
      </w:pPr>
      <w:bookmarkStart w:id="18" w:name="_Ref526863190"/>
      <w:proofErr w:type="spellStart"/>
      <w:r>
        <w:rPr>
          <w:kern w:val="20"/>
          <w:lang w:val="en-US"/>
        </w:rPr>
        <w:lastRenderedPageBreak/>
        <w:t>ModBUS</w:t>
      </w:r>
      <w:proofErr w:type="spellEnd"/>
      <w:r>
        <w:rPr>
          <w:kern w:val="20"/>
          <w:lang w:val="en-US"/>
        </w:rPr>
        <w:t xml:space="preserve"> Parameters Table</w:t>
      </w:r>
      <w:bookmarkEnd w:id="18"/>
    </w:p>
    <w:tbl>
      <w:tblPr>
        <w:tblW w:w="8715" w:type="dxa"/>
        <w:tblBorders>
          <w:top w:val="single" w:sz="4" w:space="0" w:color="939BA1"/>
          <w:bottom w:val="single" w:sz="4" w:space="0" w:color="939BA1"/>
          <w:insideH w:val="single" w:sz="4" w:space="0" w:color="939BA1"/>
        </w:tblBorders>
        <w:tblLayout w:type="fixed"/>
        <w:tblCellMar>
          <w:top w:w="85" w:type="dxa"/>
          <w:left w:w="70" w:type="dxa"/>
          <w:bottom w:w="28" w:type="dxa"/>
          <w:right w:w="0" w:type="dxa"/>
        </w:tblCellMar>
        <w:tblLook w:val="04A0" w:firstRow="1" w:lastRow="0" w:firstColumn="1" w:lastColumn="0" w:noHBand="0" w:noVBand="1"/>
      </w:tblPr>
      <w:tblGrid>
        <w:gridCol w:w="803"/>
        <w:gridCol w:w="5428"/>
        <w:gridCol w:w="567"/>
        <w:gridCol w:w="545"/>
        <w:gridCol w:w="709"/>
        <w:gridCol w:w="663"/>
      </w:tblGrid>
      <w:tr w:rsidR="00927125" w:rsidTr="00927125">
        <w:trPr>
          <w:trHeight w:val="567"/>
          <w:tblHeader/>
        </w:trPr>
        <w:tc>
          <w:tcPr>
            <w:tcW w:w="805" w:type="dxa"/>
            <w:tcBorders>
              <w:top w:val="single" w:sz="4" w:space="0" w:color="939BA1"/>
              <w:left w:val="nil"/>
              <w:bottom w:val="single" w:sz="4" w:space="0" w:color="939BA1"/>
              <w:right w:val="nil"/>
            </w:tcBorders>
            <w:shd w:val="clear" w:color="auto" w:fill="939BA1"/>
            <w:hideMark/>
          </w:tcPr>
          <w:p w:rsidR="00927125" w:rsidRDefault="00927125">
            <w:pPr>
              <w:pStyle w:val="Corpotesto"/>
              <w:widowControl/>
              <w:spacing w:before="40" w:after="40" w:line="256" w:lineRule="auto"/>
              <w:jc w:val="left"/>
              <w:rPr>
                <w:rFonts w:ascii="CWZKFW+MyriadSet-Text" w:hAnsi="CWZKFW+MyriadSet-Text" w:cs="Myriad Set Pro"/>
                <w:b/>
                <w:color w:val="FFFFFF" w:themeColor="background1"/>
                <w:sz w:val="17"/>
                <w:szCs w:val="17"/>
              </w:rPr>
            </w:pPr>
            <w:bookmarkStart w:id="19" w:name="_Hlk1557040"/>
            <w:proofErr w:type="spellStart"/>
            <w:r>
              <w:rPr>
                <w:rFonts w:ascii="CWZKFW+MyriadSet-Text" w:hAnsi="CWZKFW+MyriadSet-Text" w:cs="Myriad Set Pro"/>
                <w:b/>
                <w:color w:val="FFFFFF" w:themeColor="background1"/>
                <w:sz w:val="17"/>
                <w:szCs w:val="17"/>
              </w:rPr>
              <w:t>ModBUS</w:t>
            </w:r>
            <w:proofErr w:type="spellEnd"/>
            <w:r>
              <w:rPr>
                <w:rFonts w:ascii="CWZKFW+MyriadSet-Text" w:hAnsi="CWZKFW+MyriadSet-Text" w:cs="Myriad Set Pro"/>
                <w:b/>
                <w:color w:val="FFFFFF" w:themeColor="background1"/>
                <w:sz w:val="17"/>
                <w:szCs w:val="17"/>
              </w:rPr>
              <w:t xml:space="preserve"> Address</w:t>
            </w:r>
          </w:p>
        </w:tc>
        <w:tc>
          <w:tcPr>
            <w:tcW w:w="5432" w:type="dxa"/>
            <w:tcBorders>
              <w:top w:val="single" w:sz="4" w:space="0" w:color="939BA1"/>
              <w:left w:val="nil"/>
              <w:bottom w:val="single" w:sz="4" w:space="0" w:color="939BA1"/>
              <w:right w:val="nil"/>
            </w:tcBorders>
            <w:shd w:val="clear" w:color="auto" w:fill="939BA1"/>
            <w:hideMark/>
          </w:tcPr>
          <w:p w:rsidR="00927125" w:rsidRDefault="00927125">
            <w:pPr>
              <w:pStyle w:val="Corpotesto"/>
              <w:widowControl/>
              <w:spacing w:before="40" w:after="40" w:line="256" w:lineRule="auto"/>
              <w:jc w:val="left"/>
              <w:rPr>
                <w:rFonts w:ascii="CWZKFW+MyriadSet-Text" w:hAnsi="CWZKFW+MyriadSet-Text" w:cs="Myriad Set Pro"/>
                <w:b/>
                <w:color w:val="FFFFFF" w:themeColor="background1"/>
                <w:sz w:val="17"/>
                <w:szCs w:val="17"/>
              </w:rPr>
            </w:pPr>
            <w:r>
              <w:rPr>
                <w:rFonts w:ascii="CWZKFW+MyriadSet-Text" w:hAnsi="CWZKFW+MyriadSet-Text" w:cs="Myriad Set Pro"/>
                <w:b/>
                <w:color w:val="FFFFFF" w:themeColor="background1"/>
                <w:sz w:val="17"/>
                <w:szCs w:val="17"/>
              </w:rPr>
              <w:t>Designation</w:t>
            </w:r>
          </w:p>
        </w:tc>
        <w:tc>
          <w:tcPr>
            <w:tcW w:w="567" w:type="dxa"/>
            <w:tcBorders>
              <w:top w:val="single" w:sz="4" w:space="0" w:color="939BA1"/>
              <w:left w:val="nil"/>
              <w:bottom w:val="single" w:sz="4" w:space="0" w:color="939BA1"/>
              <w:right w:val="nil"/>
            </w:tcBorders>
            <w:shd w:val="clear" w:color="auto" w:fill="939BA1"/>
            <w:noWrap/>
            <w:hideMark/>
          </w:tcPr>
          <w:p w:rsidR="00927125" w:rsidRDefault="00927125">
            <w:pPr>
              <w:pStyle w:val="Corpotesto"/>
              <w:widowControl/>
              <w:spacing w:before="40" w:after="40" w:line="256" w:lineRule="auto"/>
              <w:jc w:val="left"/>
              <w:rPr>
                <w:rFonts w:ascii="CWZKFW+MyriadSet-Text" w:hAnsi="CWZKFW+MyriadSet-Text" w:cs="Myriad Set Pro"/>
                <w:b/>
                <w:color w:val="FFFFFF" w:themeColor="background1"/>
                <w:sz w:val="17"/>
                <w:szCs w:val="17"/>
              </w:rPr>
            </w:pPr>
            <w:r>
              <w:rPr>
                <w:rFonts w:ascii="CWZKFW+MyriadSet-Text" w:hAnsi="CWZKFW+MyriadSet-Text" w:cs="Myriad Set Pro"/>
                <w:b/>
                <w:color w:val="FFFFFF" w:themeColor="background1"/>
                <w:sz w:val="17"/>
                <w:szCs w:val="17"/>
              </w:rPr>
              <w:t>Um</w:t>
            </w:r>
          </w:p>
        </w:tc>
        <w:tc>
          <w:tcPr>
            <w:tcW w:w="545" w:type="dxa"/>
            <w:tcBorders>
              <w:top w:val="single" w:sz="4" w:space="0" w:color="939BA1"/>
              <w:left w:val="nil"/>
              <w:bottom w:val="single" w:sz="4" w:space="0" w:color="939BA1"/>
              <w:right w:val="nil"/>
            </w:tcBorders>
            <w:shd w:val="clear" w:color="auto" w:fill="939BA1"/>
            <w:noWrap/>
            <w:hideMark/>
          </w:tcPr>
          <w:p w:rsidR="00927125" w:rsidRDefault="00927125">
            <w:pPr>
              <w:pStyle w:val="Corpotesto"/>
              <w:widowControl/>
              <w:spacing w:before="40" w:after="40" w:line="256" w:lineRule="auto"/>
              <w:jc w:val="left"/>
              <w:rPr>
                <w:rFonts w:ascii="CWZKFW+MyriadSet-Text" w:hAnsi="CWZKFW+MyriadSet-Text" w:cs="Myriad Set Pro"/>
                <w:b/>
                <w:color w:val="FFFFFF" w:themeColor="background1"/>
                <w:sz w:val="17"/>
                <w:szCs w:val="17"/>
              </w:rPr>
            </w:pPr>
            <w:r>
              <w:rPr>
                <w:rFonts w:ascii="CWZKFW+MyriadSet-Text" w:hAnsi="CWZKFW+MyriadSet-Text" w:cs="Myriad Set Pro"/>
                <w:b/>
                <w:color w:val="FFFFFF" w:themeColor="background1"/>
                <w:sz w:val="17"/>
                <w:szCs w:val="17"/>
              </w:rPr>
              <w:t>Min</w:t>
            </w:r>
          </w:p>
        </w:tc>
        <w:tc>
          <w:tcPr>
            <w:tcW w:w="709" w:type="dxa"/>
            <w:tcBorders>
              <w:top w:val="single" w:sz="4" w:space="0" w:color="939BA1"/>
              <w:left w:val="nil"/>
              <w:bottom w:val="single" w:sz="4" w:space="0" w:color="939BA1"/>
              <w:right w:val="nil"/>
            </w:tcBorders>
            <w:shd w:val="clear" w:color="auto" w:fill="939BA1"/>
            <w:noWrap/>
            <w:hideMark/>
          </w:tcPr>
          <w:p w:rsidR="00927125" w:rsidRDefault="00927125">
            <w:pPr>
              <w:pStyle w:val="Corpotesto"/>
              <w:widowControl/>
              <w:spacing w:before="40" w:after="40" w:line="256" w:lineRule="auto"/>
              <w:jc w:val="left"/>
              <w:rPr>
                <w:rFonts w:ascii="CWZKFW+MyriadSet-Text" w:hAnsi="CWZKFW+MyriadSet-Text" w:cs="Myriad Set Pro"/>
                <w:b/>
                <w:color w:val="FFFFFF" w:themeColor="background1"/>
                <w:sz w:val="17"/>
                <w:szCs w:val="17"/>
              </w:rPr>
            </w:pPr>
            <w:r>
              <w:rPr>
                <w:rFonts w:ascii="CWZKFW+MyriadSet-Text" w:hAnsi="CWZKFW+MyriadSet-Text" w:cs="Myriad Set Pro"/>
                <w:b/>
                <w:color w:val="FFFFFF" w:themeColor="background1"/>
                <w:sz w:val="17"/>
                <w:szCs w:val="17"/>
              </w:rPr>
              <w:t>Max</w:t>
            </w:r>
          </w:p>
        </w:tc>
        <w:tc>
          <w:tcPr>
            <w:tcW w:w="663" w:type="dxa"/>
            <w:tcBorders>
              <w:top w:val="single" w:sz="4" w:space="0" w:color="939BA1"/>
              <w:left w:val="nil"/>
              <w:bottom w:val="single" w:sz="4" w:space="0" w:color="939BA1"/>
              <w:right w:val="nil"/>
            </w:tcBorders>
            <w:shd w:val="clear" w:color="auto" w:fill="939BA1"/>
            <w:hideMark/>
          </w:tcPr>
          <w:p w:rsidR="00927125" w:rsidRDefault="00927125">
            <w:pPr>
              <w:pStyle w:val="Corpotesto"/>
              <w:widowControl/>
              <w:spacing w:before="40" w:after="40" w:line="256" w:lineRule="auto"/>
              <w:jc w:val="left"/>
              <w:rPr>
                <w:rFonts w:ascii="CWZKFW+MyriadSet-Text" w:hAnsi="CWZKFW+MyriadSet-Text" w:cs="Myriad Set Pro"/>
                <w:b/>
                <w:color w:val="FFFFFF" w:themeColor="background1"/>
                <w:sz w:val="17"/>
                <w:szCs w:val="17"/>
              </w:rPr>
            </w:pPr>
            <w:r>
              <w:rPr>
                <w:rFonts w:ascii="CWZKFW+MyriadSet-Text" w:hAnsi="CWZKFW+MyriadSet-Text" w:cs="Myriad Set Pro"/>
                <w:b/>
                <w:color w:val="FFFFFF" w:themeColor="background1"/>
                <w:sz w:val="17"/>
                <w:szCs w:val="17"/>
              </w:rPr>
              <w:t>Default</w:t>
            </w:r>
          </w:p>
        </w:tc>
      </w:tr>
      <w:tr w:rsidR="00927125" w:rsidTr="00927125">
        <w:trPr>
          <w:trHeight w:val="397"/>
        </w:trPr>
        <w:tc>
          <w:tcPr>
            <w:tcW w:w="8721" w:type="dxa"/>
            <w:gridSpan w:val="6"/>
            <w:tcBorders>
              <w:top w:val="single" w:sz="4" w:space="0" w:color="939BA1"/>
              <w:left w:val="nil"/>
              <w:bottom w:val="single" w:sz="4" w:space="0" w:color="939BA1"/>
              <w:right w:val="nil"/>
            </w:tcBorders>
            <w:shd w:val="clear" w:color="auto" w:fill="EDEDED" w:themeFill="accent3" w:themeFillTint="33"/>
            <w:noWrap/>
            <w:vAlign w:val="center"/>
            <w:hideMark/>
          </w:tcPr>
          <w:p w:rsidR="00927125" w:rsidRDefault="00927125">
            <w:pPr>
              <w:spacing w:after="0" w:line="240" w:lineRule="auto"/>
              <w:rPr>
                <w:rFonts w:eastAsia="Times New Roman" w:cs="Calibri"/>
                <w:b/>
                <w:color w:val="000000"/>
                <w:sz w:val="20"/>
                <w:szCs w:val="17"/>
                <w:lang w:val="en-US" w:eastAsia="it-IT"/>
              </w:rPr>
            </w:pPr>
            <w:r>
              <w:rPr>
                <w:rFonts w:eastAsia="Times New Roman" w:cs="Calibri"/>
                <w:b/>
                <w:color w:val="000000"/>
                <w:sz w:val="20"/>
                <w:szCs w:val="17"/>
                <w:lang w:val="en-US" w:eastAsia="it-IT"/>
              </w:rPr>
              <w:t>SETTINGS</w:t>
            </w:r>
            <w:r>
              <w:rPr>
                <w:rFonts w:eastAsia="Times New Roman" w:cs="Calibri"/>
                <w:color w:val="000000"/>
                <w:sz w:val="20"/>
                <w:szCs w:val="17"/>
                <w:lang w:val="en-US" w:eastAsia="it-IT"/>
              </w:rPr>
              <w:t xml:space="preserve"> (R/W EEPROM)</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8196</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Unit of temperature measurement</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 xml:space="preserve">This parameter has effect only on the temperatures visualized on the display. All the </w:t>
            </w:r>
            <w:proofErr w:type="spellStart"/>
            <w:r>
              <w:rPr>
                <w:rFonts w:eastAsia="Times New Roman" w:cs="Calibri"/>
                <w:color w:val="000000"/>
                <w:sz w:val="17"/>
                <w:szCs w:val="17"/>
                <w:lang w:val="en-US" w:eastAsia="it-IT"/>
              </w:rPr>
              <w:t>ModBUS</w:t>
            </w:r>
            <w:proofErr w:type="spellEnd"/>
            <w:r>
              <w:rPr>
                <w:rFonts w:eastAsia="Times New Roman" w:cs="Calibri"/>
                <w:color w:val="000000"/>
                <w:sz w:val="17"/>
                <w:szCs w:val="17"/>
                <w:lang w:val="en-US" w:eastAsia="it-IT"/>
              </w:rPr>
              <w:t xml:space="preserve"> parameters are in °C. </w:t>
            </w:r>
            <w:r>
              <w:rPr>
                <w:rFonts w:eastAsia="Times New Roman" w:cs="Calibri"/>
                <w:color w:val="000000"/>
                <w:sz w:val="17"/>
                <w:szCs w:val="17"/>
                <w:lang w:val="en-US" w:eastAsia="it-IT"/>
              </w:rPr>
              <w:br/>
              <w:t>Possible values: 0: °C, 1: °F</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proofErr w:type="spellStart"/>
            <w:r>
              <w:rPr>
                <w:rFonts w:eastAsia="Times New Roman" w:cs="Calibri"/>
                <w:color w:val="000000"/>
                <w:sz w:val="17"/>
                <w:szCs w:val="17"/>
                <w:lang w:val="en-US"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8198</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proofErr w:type="spellStart"/>
            <w:r>
              <w:rPr>
                <w:rFonts w:eastAsia="Times New Roman" w:cs="Calibri"/>
                <w:b/>
                <w:color w:val="000000"/>
                <w:sz w:val="17"/>
                <w:szCs w:val="17"/>
                <w:lang w:val="en-US" w:eastAsia="it-IT"/>
              </w:rPr>
              <w:t>ModBUS</w:t>
            </w:r>
            <w:proofErr w:type="spellEnd"/>
            <w:r>
              <w:rPr>
                <w:rFonts w:eastAsia="Times New Roman" w:cs="Calibri"/>
                <w:b/>
                <w:color w:val="000000"/>
                <w:sz w:val="17"/>
                <w:szCs w:val="17"/>
                <w:lang w:val="en-US" w:eastAsia="it-IT"/>
              </w:rPr>
              <w:t xml:space="preserve"> Address of the device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proofErr w:type="spellStart"/>
            <w:r>
              <w:rPr>
                <w:rFonts w:eastAsia="Times New Roman" w:cs="Calibri"/>
                <w:color w:val="000000"/>
                <w:sz w:val="17"/>
                <w:szCs w:val="17"/>
                <w:lang w:val="en-US"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247</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8201</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 xml:space="preserve">Stop bit of the </w:t>
            </w:r>
            <w:proofErr w:type="spellStart"/>
            <w:r>
              <w:rPr>
                <w:rFonts w:eastAsia="Times New Roman" w:cs="Calibri"/>
                <w:b/>
                <w:color w:val="000000"/>
                <w:sz w:val="17"/>
                <w:szCs w:val="17"/>
                <w:lang w:val="en-US" w:eastAsia="it-IT"/>
              </w:rPr>
              <w:t>ModBUS</w:t>
            </w:r>
            <w:proofErr w:type="spellEnd"/>
            <w:r>
              <w:rPr>
                <w:rFonts w:eastAsia="Times New Roman" w:cs="Calibri"/>
                <w:b/>
                <w:color w:val="000000"/>
                <w:sz w:val="17"/>
                <w:szCs w:val="17"/>
                <w:lang w:val="en-US" w:eastAsia="it-IT"/>
              </w:rPr>
              <w:t xml:space="preserve"> communication</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proofErr w:type="spellStart"/>
            <w:r>
              <w:rPr>
                <w:rFonts w:eastAsia="Times New Roman" w:cs="Calibri"/>
                <w:color w:val="000000"/>
                <w:sz w:val="17"/>
                <w:szCs w:val="17"/>
                <w:lang w:val="en-US"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2</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8202</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kern w:val="20"/>
                <w:sz w:val="17"/>
                <w:szCs w:val="17"/>
                <w:lang w:val="en-US"/>
              </w:rPr>
            </w:pPr>
            <w:r>
              <w:rPr>
                <w:b/>
                <w:kern w:val="20"/>
                <w:sz w:val="17"/>
                <w:szCs w:val="17"/>
                <w:lang w:val="en-US"/>
              </w:rPr>
              <w:t xml:space="preserve">Parity of the </w:t>
            </w:r>
            <w:proofErr w:type="spellStart"/>
            <w:r>
              <w:rPr>
                <w:b/>
                <w:kern w:val="20"/>
                <w:sz w:val="17"/>
                <w:szCs w:val="17"/>
                <w:lang w:val="en-US"/>
              </w:rPr>
              <w:t>ModBUS</w:t>
            </w:r>
            <w:proofErr w:type="spellEnd"/>
            <w:r>
              <w:rPr>
                <w:b/>
                <w:kern w:val="20"/>
                <w:sz w:val="17"/>
                <w:szCs w:val="17"/>
                <w:lang w:val="en-US"/>
              </w:rPr>
              <w:t xml:space="preserve"> communication</w:t>
            </w:r>
          </w:p>
          <w:p w:rsidR="00927125" w:rsidRDefault="00927125">
            <w:pPr>
              <w:spacing w:after="0" w:line="240" w:lineRule="auto"/>
              <w:rPr>
                <w:kern w:val="20"/>
                <w:sz w:val="17"/>
                <w:szCs w:val="17"/>
                <w:lang w:val="en-US"/>
              </w:rPr>
            </w:pPr>
            <w:r>
              <w:rPr>
                <w:kern w:val="20"/>
                <w:sz w:val="17"/>
                <w:szCs w:val="17"/>
                <w:lang w:val="en-US"/>
              </w:rPr>
              <w:t>0: Null; 1: Odd; 2: Even</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proofErr w:type="spellStart"/>
            <w:r>
              <w:rPr>
                <w:rFonts w:eastAsia="Times New Roman" w:cs="Calibri"/>
                <w:color w:val="000000"/>
                <w:sz w:val="17"/>
                <w:szCs w:val="17"/>
                <w:lang w:val="en-US"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2</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2</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8203</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b/>
                <w:kern w:val="20"/>
                <w:sz w:val="17"/>
                <w:szCs w:val="17"/>
                <w:lang w:val="en-US"/>
              </w:rPr>
            </w:pPr>
            <w:r>
              <w:rPr>
                <w:b/>
                <w:kern w:val="20"/>
                <w:sz w:val="17"/>
                <w:szCs w:val="17"/>
                <w:lang w:val="en-US"/>
              </w:rPr>
              <w:t xml:space="preserve">Baud rate of the </w:t>
            </w:r>
            <w:proofErr w:type="spellStart"/>
            <w:r>
              <w:rPr>
                <w:b/>
                <w:kern w:val="20"/>
                <w:sz w:val="17"/>
                <w:szCs w:val="17"/>
                <w:lang w:val="en-US"/>
              </w:rPr>
              <w:t>ModBUS</w:t>
            </w:r>
            <w:proofErr w:type="spellEnd"/>
            <w:r>
              <w:rPr>
                <w:b/>
                <w:kern w:val="20"/>
                <w:sz w:val="17"/>
                <w:szCs w:val="17"/>
                <w:lang w:val="en-US"/>
              </w:rPr>
              <w:t xml:space="preserve"> communication</w:t>
            </w:r>
          </w:p>
          <w:p w:rsidR="00927125" w:rsidRDefault="00927125">
            <w:pPr>
              <w:spacing w:after="0" w:line="240" w:lineRule="auto"/>
              <w:rPr>
                <w:kern w:val="20"/>
                <w:sz w:val="17"/>
                <w:szCs w:val="17"/>
                <w:lang w:val="en-US"/>
              </w:rPr>
            </w:pPr>
            <w:r>
              <w:rPr>
                <w:kern w:val="20"/>
                <w:sz w:val="17"/>
                <w:szCs w:val="17"/>
                <w:lang w:val="en-US"/>
              </w:rPr>
              <w:t>0: 9600; 1: 19200; 2: 38400; 3: 57600; 4: 115200</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proofErr w:type="spellStart"/>
            <w:r>
              <w:rPr>
                <w:rFonts w:eastAsia="Times New Roman" w:cs="Calibri"/>
                <w:color w:val="000000"/>
                <w:sz w:val="17"/>
                <w:szCs w:val="17"/>
                <w:lang w:val="en-US"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4</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2</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8205</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System Language</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English; 1: Italian</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proofErr w:type="spellStart"/>
            <w:r>
              <w:rPr>
                <w:rFonts w:eastAsia="Times New Roman" w:cs="Calibri"/>
                <w:color w:val="000000"/>
                <w:sz w:val="17"/>
                <w:szCs w:val="17"/>
                <w:lang w:val="en-US"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65535</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8206</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Calibration parameter for RH embedded sensor</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-1000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1000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8207</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Backlight time</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Timeframe of active backlight after the last action (or PIR activity)</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sec</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3600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30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8250</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Backlight minimum value</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 xml:space="preserve">Backlight % value, used after the Backlight time (8207 </w:t>
            </w:r>
            <w:proofErr w:type="spellStart"/>
            <w:r>
              <w:rPr>
                <w:rFonts w:eastAsia="Times New Roman" w:cs="Calibri"/>
                <w:color w:val="000000"/>
                <w:sz w:val="17"/>
                <w:szCs w:val="17"/>
                <w:lang w:val="en-US" w:eastAsia="it-IT"/>
              </w:rPr>
              <w:t>reg</w:t>
            </w:r>
            <w:proofErr w:type="spellEnd"/>
            <w:r>
              <w:rPr>
                <w:rFonts w:eastAsia="Times New Roman" w:cs="Calibri"/>
                <w:color w:val="000000"/>
                <w:sz w:val="17"/>
                <w:szCs w:val="17"/>
                <w:lang w:val="en-US" w:eastAsia="it-IT"/>
              </w:rPr>
              <w:t>) is reached</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100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5</w:t>
            </w:r>
          </w:p>
        </w:tc>
      </w:tr>
      <w:tr w:rsidR="00927125" w:rsidTr="00927125">
        <w:trPr>
          <w:trHeight w:val="20"/>
        </w:trPr>
        <w:tc>
          <w:tcPr>
            <w:tcW w:w="805" w:type="dxa"/>
            <w:tcBorders>
              <w:top w:val="single" w:sz="4" w:space="0" w:color="939BA1"/>
              <w:left w:val="nil"/>
              <w:bottom w:val="single" w:sz="4" w:space="0" w:color="939BA1"/>
              <w:right w:val="nil"/>
            </w:tcBorders>
            <w:noWrap/>
            <w:vAlign w:val="center"/>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16384</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Minimum Temperature Setpoint</w:t>
            </w:r>
          </w:p>
        </w:tc>
        <w:tc>
          <w:tcPr>
            <w:tcW w:w="567" w:type="dxa"/>
            <w:tcBorders>
              <w:top w:val="single" w:sz="4" w:space="0" w:color="939BA1"/>
              <w:left w:val="nil"/>
              <w:bottom w:val="single" w:sz="4" w:space="0" w:color="939BA1"/>
              <w:right w:val="nil"/>
            </w:tcBorders>
            <w:noWrap/>
            <w:hideMark/>
          </w:tcPr>
          <w:p w:rsidR="00927125" w:rsidRDefault="00927125">
            <w:pPr>
              <w:spacing w:after="0"/>
              <w:rPr>
                <w:sz w:val="17"/>
                <w:szCs w:val="17"/>
                <w:lang w:val="en-US"/>
              </w:rPr>
            </w:pPr>
            <w:r>
              <w:rPr>
                <w:sz w:val="17"/>
                <w:szCs w:val="17"/>
                <w:lang w:val="en-US"/>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150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16385</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Maximum Temperature Setpoint</w:t>
            </w:r>
          </w:p>
        </w:tc>
        <w:tc>
          <w:tcPr>
            <w:tcW w:w="567" w:type="dxa"/>
            <w:tcBorders>
              <w:top w:val="single" w:sz="4" w:space="0" w:color="939BA1"/>
              <w:left w:val="nil"/>
              <w:bottom w:val="single" w:sz="4" w:space="0" w:color="939BA1"/>
              <w:right w:val="nil"/>
            </w:tcBorders>
            <w:noWrap/>
            <w:hideMark/>
          </w:tcPr>
          <w:p w:rsidR="00927125" w:rsidRDefault="00927125">
            <w:pPr>
              <w:spacing w:after="0"/>
              <w:rPr>
                <w:sz w:val="17"/>
                <w:szCs w:val="17"/>
                <w:lang w:val="en-US"/>
              </w:rPr>
            </w:pPr>
            <w:r>
              <w:rPr>
                <w:sz w:val="17"/>
                <w:szCs w:val="17"/>
                <w:lang w:val="en-US"/>
              </w:rPr>
              <w:t>°C/10</w:t>
            </w: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400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16386</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Auto Temperature Setpoint</w:t>
            </w:r>
          </w:p>
        </w:tc>
        <w:tc>
          <w:tcPr>
            <w:tcW w:w="567" w:type="dxa"/>
            <w:tcBorders>
              <w:top w:val="single" w:sz="4" w:space="0" w:color="939BA1"/>
              <w:left w:val="nil"/>
              <w:bottom w:val="single" w:sz="4" w:space="0" w:color="939BA1"/>
              <w:right w:val="nil"/>
            </w:tcBorders>
            <w:noWrap/>
            <w:hideMark/>
          </w:tcPr>
          <w:p w:rsidR="00927125" w:rsidRDefault="00927125">
            <w:pPr>
              <w:spacing w:after="0"/>
              <w:rPr>
                <w:sz w:val="17"/>
                <w:szCs w:val="17"/>
              </w:rPr>
            </w:pPr>
            <w:r>
              <w:rPr>
                <w:sz w:val="17"/>
                <w:szCs w:val="17"/>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(Reg 16384)</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(Reg 16385)</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200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16387</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Differential for Auto Changeover</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Differential for the Changeover Cooling/Heating in Auto Mode</w:t>
            </w:r>
          </w:p>
        </w:tc>
        <w:tc>
          <w:tcPr>
            <w:tcW w:w="567" w:type="dxa"/>
            <w:tcBorders>
              <w:top w:val="single" w:sz="4" w:space="0" w:color="939BA1"/>
              <w:left w:val="nil"/>
              <w:bottom w:val="single" w:sz="4" w:space="0" w:color="939BA1"/>
              <w:right w:val="nil"/>
            </w:tcBorders>
            <w:noWrap/>
            <w:hideMark/>
          </w:tcPr>
          <w:p w:rsidR="00927125" w:rsidRDefault="00927125">
            <w:pPr>
              <w:spacing w:after="0"/>
              <w:rPr>
                <w:sz w:val="17"/>
                <w:szCs w:val="17"/>
                <w:lang w:val="en-US"/>
              </w:rPr>
            </w:pPr>
            <w:r>
              <w:rPr>
                <w:sz w:val="17"/>
                <w:szCs w:val="17"/>
                <w:lang w:val="en-US"/>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5</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50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50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16388</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Setpoint summer Comfort</w:t>
            </w:r>
          </w:p>
        </w:tc>
        <w:tc>
          <w:tcPr>
            <w:tcW w:w="567" w:type="dxa"/>
            <w:tcBorders>
              <w:top w:val="single" w:sz="4" w:space="0" w:color="939BA1"/>
              <w:left w:val="nil"/>
              <w:bottom w:val="single" w:sz="4" w:space="0" w:color="939BA1"/>
              <w:right w:val="nil"/>
            </w:tcBorders>
            <w:noWrap/>
            <w:hideMark/>
          </w:tcPr>
          <w:p w:rsidR="00927125" w:rsidRDefault="00927125">
            <w:pPr>
              <w:spacing w:after="0"/>
              <w:rPr>
                <w:sz w:val="17"/>
                <w:szCs w:val="17"/>
                <w:lang w:val="en-US"/>
              </w:rPr>
            </w:pPr>
            <w:r>
              <w:rPr>
                <w:sz w:val="17"/>
                <w:szCs w:val="17"/>
                <w:lang w:val="en-US"/>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(Reg 16384)</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(Reg 16389)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250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16389</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Setpoint. summer Economy</w:t>
            </w:r>
          </w:p>
        </w:tc>
        <w:tc>
          <w:tcPr>
            <w:tcW w:w="567" w:type="dxa"/>
            <w:tcBorders>
              <w:top w:val="single" w:sz="4" w:space="0" w:color="939BA1"/>
              <w:left w:val="nil"/>
              <w:bottom w:val="single" w:sz="4" w:space="0" w:color="939BA1"/>
              <w:right w:val="nil"/>
            </w:tcBorders>
            <w:noWrap/>
            <w:hideMark/>
          </w:tcPr>
          <w:p w:rsidR="00927125" w:rsidRDefault="00927125">
            <w:pPr>
              <w:spacing w:after="0"/>
              <w:rPr>
                <w:sz w:val="17"/>
                <w:szCs w:val="17"/>
                <w:lang w:val="en-US"/>
              </w:rPr>
            </w:pPr>
            <w:r>
              <w:rPr>
                <w:sz w:val="17"/>
                <w:szCs w:val="17"/>
                <w:lang w:val="en-US"/>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highlight w:val="yellow"/>
                <w:lang w:val="en-US" w:eastAsia="it-IT"/>
              </w:rPr>
            </w:pPr>
            <w:r>
              <w:rPr>
                <w:rFonts w:eastAsia="Times New Roman" w:cs="Calibri"/>
                <w:color w:val="000000"/>
                <w:sz w:val="17"/>
                <w:szCs w:val="17"/>
                <w:lang w:val="en-US" w:eastAsia="it-IT"/>
              </w:rPr>
              <w:t>(Reg 16388)</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highlight w:val="yellow"/>
                <w:lang w:val="en-US" w:eastAsia="it-IT"/>
              </w:rPr>
            </w:pPr>
            <w:r>
              <w:rPr>
                <w:rFonts w:eastAsia="Times New Roman" w:cs="Calibri"/>
                <w:color w:val="000000"/>
                <w:sz w:val="17"/>
                <w:szCs w:val="17"/>
                <w:lang w:eastAsia="it-IT"/>
              </w:rPr>
              <w:t>(Reg 16385)</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280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16390</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Reserved for future use</w:t>
            </w:r>
          </w:p>
        </w:tc>
        <w:tc>
          <w:tcPr>
            <w:tcW w:w="567" w:type="dxa"/>
            <w:tcBorders>
              <w:top w:val="single" w:sz="4" w:space="0" w:color="939BA1"/>
              <w:left w:val="nil"/>
              <w:bottom w:val="single" w:sz="4" w:space="0" w:color="939BA1"/>
              <w:right w:val="nil"/>
            </w:tcBorders>
            <w:noWrap/>
          </w:tcPr>
          <w:p w:rsidR="00927125" w:rsidRDefault="00927125">
            <w:pPr>
              <w:spacing w:after="0"/>
              <w:rPr>
                <w:sz w:val="17"/>
                <w:szCs w:val="17"/>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highlight w:val="yellow"/>
                <w:lang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highlight w:val="yellow"/>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16391</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Setpoint winter Comfort</w:t>
            </w:r>
          </w:p>
        </w:tc>
        <w:tc>
          <w:tcPr>
            <w:tcW w:w="567" w:type="dxa"/>
            <w:tcBorders>
              <w:top w:val="single" w:sz="4" w:space="0" w:color="939BA1"/>
              <w:left w:val="nil"/>
              <w:bottom w:val="single" w:sz="4" w:space="0" w:color="939BA1"/>
              <w:right w:val="nil"/>
            </w:tcBorders>
            <w:noWrap/>
            <w:hideMark/>
          </w:tcPr>
          <w:p w:rsidR="00927125" w:rsidRDefault="00927125">
            <w:pPr>
              <w:spacing w:after="0"/>
              <w:rPr>
                <w:sz w:val="17"/>
                <w:szCs w:val="17"/>
              </w:rPr>
            </w:pPr>
            <w:r>
              <w:rPr>
                <w:sz w:val="17"/>
                <w:szCs w:val="17"/>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highlight w:val="yellow"/>
                <w:lang w:eastAsia="it-IT"/>
              </w:rPr>
            </w:pPr>
            <w:r>
              <w:rPr>
                <w:rFonts w:eastAsia="Times New Roman" w:cs="Calibri"/>
                <w:color w:val="000000"/>
                <w:sz w:val="17"/>
                <w:szCs w:val="17"/>
                <w:lang w:val="en-US" w:eastAsia="it-IT"/>
              </w:rPr>
              <w:t>(Reg 16392)</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highlight w:val="yellow"/>
                <w:lang w:eastAsia="it-IT"/>
              </w:rPr>
            </w:pPr>
            <w:r>
              <w:rPr>
                <w:rFonts w:eastAsia="Times New Roman" w:cs="Calibri"/>
                <w:color w:val="000000"/>
                <w:sz w:val="17"/>
                <w:szCs w:val="17"/>
                <w:lang w:eastAsia="it-IT"/>
              </w:rPr>
              <w:t>(Reg 16385)</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210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16392</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Setpoint winter Economy</w:t>
            </w:r>
          </w:p>
        </w:tc>
        <w:tc>
          <w:tcPr>
            <w:tcW w:w="567" w:type="dxa"/>
            <w:tcBorders>
              <w:top w:val="single" w:sz="4" w:space="0" w:color="939BA1"/>
              <w:left w:val="nil"/>
              <w:bottom w:val="single" w:sz="4" w:space="0" w:color="939BA1"/>
              <w:right w:val="nil"/>
            </w:tcBorders>
            <w:noWrap/>
            <w:hideMark/>
          </w:tcPr>
          <w:p w:rsidR="00927125" w:rsidRDefault="00927125">
            <w:pPr>
              <w:spacing w:after="0"/>
              <w:rPr>
                <w:sz w:val="17"/>
                <w:szCs w:val="17"/>
              </w:rPr>
            </w:pPr>
            <w:r>
              <w:rPr>
                <w:sz w:val="17"/>
                <w:szCs w:val="17"/>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(Reg 16384)</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(Reg 16391)</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180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16393</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Reserved for future use</w:t>
            </w:r>
          </w:p>
        </w:tc>
        <w:tc>
          <w:tcPr>
            <w:tcW w:w="567" w:type="dxa"/>
            <w:tcBorders>
              <w:top w:val="single" w:sz="4" w:space="0" w:color="939BA1"/>
              <w:left w:val="nil"/>
              <w:bottom w:val="single" w:sz="4" w:space="0" w:color="939BA1"/>
              <w:right w:val="nil"/>
            </w:tcBorders>
            <w:noWrap/>
          </w:tcPr>
          <w:p w:rsidR="00927125" w:rsidRDefault="00927125">
            <w:pPr>
              <w:spacing w:after="0"/>
              <w:rPr>
                <w:sz w:val="17"/>
                <w:szCs w:val="17"/>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16394</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Thermostat Differential</w:t>
            </w:r>
          </w:p>
        </w:tc>
        <w:tc>
          <w:tcPr>
            <w:tcW w:w="567" w:type="dxa"/>
            <w:tcBorders>
              <w:top w:val="single" w:sz="4" w:space="0" w:color="939BA1"/>
              <w:left w:val="nil"/>
              <w:bottom w:val="single" w:sz="4" w:space="0" w:color="939BA1"/>
              <w:right w:val="nil"/>
            </w:tcBorders>
            <w:noWrap/>
            <w:hideMark/>
          </w:tcPr>
          <w:p w:rsidR="00927125" w:rsidRDefault="00927125">
            <w:pPr>
              <w:spacing w:after="0"/>
              <w:rPr>
                <w:sz w:val="17"/>
                <w:szCs w:val="17"/>
              </w:rPr>
            </w:pPr>
            <w:r>
              <w:rPr>
                <w:sz w:val="17"/>
                <w:szCs w:val="17"/>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50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20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16395</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Embedded sensor calibration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Calibration of embedded NTC temperature sensor (overwrite the bios par)</w:t>
            </w:r>
          </w:p>
        </w:tc>
        <w:tc>
          <w:tcPr>
            <w:tcW w:w="567" w:type="dxa"/>
            <w:tcBorders>
              <w:top w:val="single" w:sz="4" w:space="0" w:color="939BA1"/>
              <w:left w:val="nil"/>
              <w:bottom w:val="single" w:sz="4" w:space="0" w:color="939BA1"/>
              <w:right w:val="nil"/>
            </w:tcBorders>
            <w:noWrap/>
            <w:hideMark/>
          </w:tcPr>
          <w:p w:rsidR="00927125" w:rsidRDefault="00927125">
            <w:pPr>
              <w:spacing w:after="0"/>
              <w:rPr>
                <w:sz w:val="17"/>
                <w:szCs w:val="17"/>
                <w:lang w:val="en-US"/>
              </w:rPr>
            </w:pPr>
            <w:r>
              <w:rPr>
                <w:sz w:val="17"/>
                <w:szCs w:val="17"/>
                <w:lang w:val="en-US"/>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-100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100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16396</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Relative temperature setpoint</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sz w:val="17"/>
                <w:szCs w:val="17"/>
                <w:lang w:val="en-US"/>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 (Reg 16397)</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Times New Roman"/>
                <w:color w:val="auto"/>
                <w:sz w:val="17"/>
                <w:szCs w:val="17"/>
                <w:lang w:val="en-US" w:eastAsia="it-IT"/>
              </w:rPr>
            </w:pPr>
            <w:r>
              <w:rPr>
                <w:rFonts w:eastAsia="Times New Roman" w:cs="Times New Roman"/>
                <w:color w:val="auto"/>
                <w:sz w:val="17"/>
                <w:szCs w:val="17"/>
                <w:lang w:val="en-US" w:eastAsia="it-IT"/>
              </w:rPr>
              <w:t>(Reg 16397)</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lastRenderedPageBreak/>
              <w:t>16397</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Maximum variation range of the relative temperature setpoint</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sz w:val="17"/>
                <w:szCs w:val="17"/>
                <w:lang w:val="en-US"/>
              </w:rPr>
              <w:t>°C/10</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Times New Roman"/>
                <w:color w:val="auto"/>
                <w:sz w:val="17"/>
                <w:szCs w:val="17"/>
                <w:lang w:val="en-US" w:eastAsia="it-IT"/>
              </w:rPr>
            </w:pPr>
            <w:r>
              <w:rPr>
                <w:rFonts w:eastAsia="Times New Roman" w:cs="Times New Roman"/>
                <w:color w:val="auto"/>
                <w:sz w:val="17"/>
                <w:szCs w:val="17"/>
                <w:lang w:val="en-US" w:eastAsia="it-IT"/>
              </w:rPr>
              <w:t>100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30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16400</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On/Off by keyboard</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 xml:space="preserve">It keeps the state of the </w:t>
            </w:r>
            <w:proofErr w:type="gramStart"/>
            <w:r>
              <w:rPr>
                <w:rFonts w:eastAsia="Times New Roman" w:cs="Calibri"/>
                <w:color w:val="000000"/>
                <w:sz w:val="17"/>
                <w:szCs w:val="17"/>
                <w:lang w:val="en-US" w:eastAsia="it-IT"/>
              </w:rPr>
              <w:t>On</w:t>
            </w:r>
            <w:proofErr w:type="gramEnd"/>
            <w:r>
              <w:rPr>
                <w:rFonts w:eastAsia="Times New Roman" w:cs="Calibri"/>
                <w:color w:val="000000"/>
                <w:sz w:val="17"/>
                <w:szCs w:val="17"/>
                <w:lang w:val="en-US" w:eastAsia="it-IT"/>
              </w:rPr>
              <w:t>/Off button pressed on the display (not used if not visualized: considered always to TRUE)</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highlight w:val="yellow"/>
                <w:lang w:val="en-US" w:eastAsia="it-IT"/>
              </w:rPr>
            </w:pPr>
            <w:r>
              <w:rPr>
                <w:rFonts w:eastAsia="Times New Roman" w:cs="Calibri"/>
                <w:color w:val="000000"/>
                <w:sz w:val="17"/>
                <w:szCs w:val="17"/>
                <w:lang w:val="en-US" w:eastAsia="it-IT"/>
              </w:rPr>
              <w:t>FALSE</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val="en-US" w:eastAsia="it-IT"/>
              </w:rPr>
              <w:t>1</w:t>
            </w:r>
            <w:r>
              <w:rPr>
                <w:rFonts w:eastAsia="Times New Roman" w:cs="Calibri"/>
                <w:b/>
                <w:color w:val="000000"/>
                <w:sz w:val="20"/>
                <w:szCs w:val="20"/>
                <w:lang w:eastAsia="it-IT"/>
              </w:rPr>
              <w:t>6401</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Mode EEPROM Setting</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Forced to Comfort if not visible. 0: Eco, 1: Comfort, 2: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highlight w:val="yellow"/>
                <w:lang w:val="en-US" w:eastAsia="it-IT"/>
              </w:rPr>
            </w:pPr>
            <w:r>
              <w:rPr>
                <w:rFonts w:eastAsia="Times New Roman" w:cs="Calibri"/>
                <w:color w:val="000000"/>
                <w:sz w:val="17"/>
                <w:szCs w:val="17"/>
                <w:lang w:val="en-US"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16402</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Season EEPROM Setting</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0: Summer, 1: Winter, 2: Auto</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16403</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Fan Speed EEPROM Setting</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0: Off, 1: Min, 2: Med, 3: Max, 4: Auto</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highlight w:val="yellow"/>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16410</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Setpoint Humidification Eco</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%R.H.</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(Reg 16411)</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45</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16411</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Setpoint Humidification Comfort</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%R.H.</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(Reg 16410)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100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val="en-US" w:eastAsia="it-IT"/>
              </w:rPr>
              <w:t>5</w:t>
            </w:r>
            <w:r>
              <w:rPr>
                <w:rFonts w:eastAsia="Times New Roman" w:cs="Calibri"/>
                <w:color w:val="000000"/>
                <w:sz w:val="17"/>
                <w:szCs w:val="17"/>
                <w:lang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16412</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Setpoint Dehumidification Eco</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%R.H.</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(Reg 16413)</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100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60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16413</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Setpoint Dehumidification Comfort</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%R.H.</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(Reg 16412)</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55</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16450</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proofErr w:type="spellStart"/>
            <w:r>
              <w:rPr>
                <w:rFonts w:eastAsia="Times New Roman" w:cs="Calibri"/>
                <w:b/>
                <w:color w:val="000000"/>
                <w:sz w:val="17"/>
                <w:szCs w:val="17"/>
                <w:lang w:val="en-US" w:eastAsia="it-IT"/>
              </w:rPr>
              <w:t>DayLight</w:t>
            </w:r>
            <w:proofErr w:type="spellEnd"/>
            <w:r>
              <w:rPr>
                <w:rFonts w:eastAsia="Times New Roman" w:cs="Calibri"/>
                <w:b/>
                <w:color w:val="000000"/>
                <w:sz w:val="17"/>
                <w:szCs w:val="17"/>
                <w:lang w:val="en-US" w:eastAsia="it-IT"/>
              </w:rPr>
              <w:t xml:space="preserve"> Region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Europe, 1: USA/Canada</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16451</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proofErr w:type="spellStart"/>
            <w:r>
              <w:rPr>
                <w:rFonts w:eastAsia="Times New Roman" w:cs="Calibri"/>
                <w:b/>
                <w:color w:val="000000"/>
                <w:sz w:val="17"/>
                <w:szCs w:val="17"/>
                <w:lang w:val="en-US" w:eastAsia="it-IT"/>
              </w:rPr>
              <w:t>DayLight</w:t>
            </w:r>
            <w:proofErr w:type="spellEnd"/>
            <w:r>
              <w:rPr>
                <w:rFonts w:eastAsia="Times New Roman" w:cs="Calibri"/>
                <w:b/>
                <w:color w:val="000000"/>
                <w:sz w:val="17"/>
                <w:szCs w:val="17"/>
                <w:lang w:val="en-US" w:eastAsia="it-IT"/>
              </w:rPr>
              <w:t xml:space="preserve"> Enable</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FALSE</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16452</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Time Events Enable</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FALSE</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16453</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events profile Monday</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1: P1, 2: P2, 3: P3 – 24h On, 4: P4 – 24h Off</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16454</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events profile Tuesday</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1: P1, 2: P2, 3: P3 – 24h On, 4: P4 – 24h Off</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16455</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events profile Wednesday</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1: P1, 2: P2, 3: P3 – 24h On, 4: P4 – 24h Off</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16456</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events profile Thursday</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1: P1, 2: P2, 3: P3 – 24h On, 4: P4 – 24h Off</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16457</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events profile Friday</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1: P1, 2: P2, 3: P3 – 24h On, 4: P4 – 24h Off</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16458</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events profile Saturday</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1: P1, 2: P2, 3: P3 – 24h On, 4: P4 – 24h Off</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16459</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events profile Sunday</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1: P1, 2: P2, 3: P3 – 24h On, 4: P4 – 24h Off</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16460</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#1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480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16461</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#1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2</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16462</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#2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highlight w:val="yellow"/>
                <w:lang w:eastAsia="it-IT"/>
              </w:rPr>
            </w:pPr>
            <w:r>
              <w:rPr>
                <w:rFonts w:eastAsia="Times New Roman" w:cs="Calibri"/>
                <w:color w:val="000000"/>
                <w:sz w:val="17"/>
                <w:szCs w:val="17"/>
                <w:lang w:eastAsia="it-IT"/>
              </w:rPr>
              <w:t>780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16463</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#2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16464</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#3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840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lastRenderedPageBreak/>
              <w:t>16465</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#3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2</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16466</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#4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highlight w:val="yellow"/>
                <w:lang w:eastAsia="it-IT"/>
              </w:rPr>
            </w:pPr>
            <w:r>
              <w:rPr>
                <w:rFonts w:eastAsia="Times New Roman" w:cs="Calibri"/>
                <w:color w:val="000000"/>
                <w:sz w:val="17"/>
                <w:szCs w:val="17"/>
                <w:lang w:eastAsia="it-IT"/>
              </w:rPr>
              <w:t>1020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16467</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Mode event #4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highlight w:val="yellow"/>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16468</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#5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highlight w:val="yellow"/>
                <w:lang w:eastAsia="it-IT"/>
              </w:rPr>
            </w:pPr>
            <w:r>
              <w:rPr>
                <w:rFonts w:eastAsia="Times New Roman" w:cs="Calibri"/>
                <w:color w:val="000000"/>
                <w:sz w:val="17"/>
                <w:szCs w:val="17"/>
                <w:lang w:eastAsia="it-IT"/>
              </w:rPr>
              <w:t>1140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16469</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#5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16470</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#6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1200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16471</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#6 profile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16472</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#1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480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16473</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#1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highlight w:val="yellow"/>
                <w:lang w:eastAsia="it-IT"/>
              </w:rPr>
            </w:pPr>
            <w:r>
              <w:rPr>
                <w:rFonts w:eastAsia="Times New Roman" w:cs="Calibri"/>
                <w:color w:val="000000"/>
                <w:sz w:val="17"/>
                <w:szCs w:val="17"/>
                <w:lang w:eastAsia="it-IT"/>
              </w:rPr>
              <w:t>2</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16474</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#2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780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16475</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#2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16476</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#3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840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16477</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#3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2</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16478</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#4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1020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16479</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#4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16480</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#5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1140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16481</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#5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16482</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Time event #6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Unit: minutes (60 ∙ hours +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1439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1200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16483</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Mode event #6 profile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Off, 1: Eco, 2: Comfort, 3: Night</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highlight w:val="yellow"/>
                <w:lang w:eastAsia="it-IT"/>
              </w:rPr>
            </w:pPr>
            <w:r>
              <w:rPr>
                <w:rFonts w:eastAsia="Times New Roman" w:cs="Calibri"/>
                <w:color w:val="000000"/>
                <w:sz w:val="17"/>
                <w:szCs w:val="17"/>
                <w:lang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16500</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Room Name</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Room</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16506</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Page Timeout</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Timeout after which the actual page is closed.</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sec</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10</w:t>
            </w: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60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16507</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Modbus Connectivity Error Timeout</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(set to error if no message received)</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sec</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2</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999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highlight w:val="yellow"/>
                <w:lang w:val="en-US" w:eastAsia="it-IT"/>
              </w:rPr>
            </w:pPr>
            <w:r>
              <w:rPr>
                <w:rFonts w:eastAsia="Times New Roman" w:cs="Calibri"/>
                <w:color w:val="000000"/>
                <w:sz w:val="17"/>
                <w:szCs w:val="17"/>
                <w:lang w:val="en-US" w:eastAsia="it-IT"/>
              </w:rPr>
              <w:t>10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lastRenderedPageBreak/>
              <w:t>16600</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Thermostat Configuration Word 1</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0: Show Mode Icon (Eco, Comfort, Night)</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 Enable ability to select Eco Mode from keyboard</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2: Enable ability to select Night Mode from keyboard</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3: Show Cooling/Heating/Auto Icon</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4: Enable ability to select Cooling/Heating Mode from keyboard</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5: Enable ability to select Auto Mode from keyboard</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6: Show On/Off Icon</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 xml:space="preserve">Bit 7: Enable ability to change </w:t>
            </w:r>
            <w:proofErr w:type="gramStart"/>
            <w:r>
              <w:rPr>
                <w:rFonts w:eastAsia="Times New Roman" w:cs="Calibri"/>
                <w:color w:val="000000"/>
                <w:sz w:val="17"/>
                <w:szCs w:val="17"/>
                <w:lang w:val="en-US" w:eastAsia="it-IT"/>
              </w:rPr>
              <w:t>On</w:t>
            </w:r>
            <w:proofErr w:type="gramEnd"/>
            <w:r>
              <w:rPr>
                <w:rFonts w:eastAsia="Times New Roman" w:cs="Calibri"/>
                <w:color w:val="000000"/>
                <w:sz w:val="17"/>
                <w:szCs w:val="17"/>
                <w:lang w:val="en-US" w:eastAsia="it-IT"/>
              </w:rPr>
              <w:t>/Off from keyboard</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8: Enable Setpoint and Temperature Thermostat</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9: Enable Time Bands</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10: Remote Air Quality - Priority to VOC</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11: Show Humidity on display</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12: Enable Humidity Setpoint</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13: Use External Temperature Probe</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14: Show Fans on display</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15: Enable changing Fans setting</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FFFF</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16601</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Thermostat Configuration Word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(future use)</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FFFF</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16602</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Thermostat Configuration Word 3</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(future use)</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FFFF</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16603</w:t>
            </w:r>
          </w:p>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16604</w:t>
            </w:r>
          </w:p>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16605</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Reserved for developers</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eastAsia="it-IT"/>
              </w:rPr>
            </w:pPr>
          </w:p>
        </w:tc>
      </w:tr>
      <w:tr w:rsidR="00927125" w:rsidRPr="000F44B0"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16700</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QR code string part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(default page if this variable is empty)</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16716</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QR code string part 2</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16732</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QR code string part 3</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16748</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QR code string part 4</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16764</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QR code string part 5</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eastAsia="it-IT"/>
              </w:rPr>
            </w:pPr>
          </w:p>
        </w:tc>
      </w:tr>
      <w:tr w:rsidR="00927125" w:rsidTr="00927125">
        <w:trPr>
          <w:trHeight w:val="20"/>
        </w:trPr>
        <w:tc>
          <w:tcPr>
            <w:tcW w:w="8721" w:type="dxa"/>
            <w:gridSpan w:val="6"/>
            <w:tcBorders>
              <w:top w:val="single" w:sz="4" w:space="0" w:color="939BA1"/>
              <w:left w:val="nil"/>
              <w:bottom w:val="single" w:sz="4" w:space="0" w:color="939BA1"/>
              <w:right w:val="nil"/>
            </w:tcBorders>
            <w:shd w:val="clear" w:color="auto" w:fill="FFFFFF" w:themeFill="background1"/>
            <w:noWrap/>
            <w:vAlign w:val="center"/>
          </w:tcPr>
          <w:p w:rsidR="00927125" w:rsidRDefault="00927125">
            <w:pPr>
              <w:spacing w:after="0" w:line="240" w:lineRule="auto"/>
              <w:rPr>
                <w:rFonts w:eastAsia="Times New Roman" w:cs="Calibri"/>
                <w:b/>
                <w:color w:val="000000"/>
                <w:sz w:val="20"/>
                <w:szCs w:val="17"/>
                <w:lang w:val="en-US" w:eastAsia="it-IT"/>
              </w:rPr>
            </w:pPr>
          </w:p>
        </w:tc>
      </w:tr>
      <w:tr w:rsidR="00927125" w:rsidTr="00927125">
        <w:trPr>
          <w:trHeight w:val="397"/>
        </w:trPr>
        <w:tc>
          <w:tcPr>
            <w:tcW w:w="8721" w:type="dxa"/>
            <w:gridSpan w:val="6"/>
            <w:tcBorders>
              <w:top w:val="single" w:sz="4" w:space="0" w:color="939BA1"/>
              <w:left w:val="nil"/>
              <w:bottom w:val="single" w:sz="4" w:space="0" w:color="939BA1"/>
              <w:right w:val="nil"/>
            </w:tcBorders>
            <w:shd w:val="clear" w:color="auto" w:fill="EDEDED" w:themeFill="accent3" w:themeFillTint="33"/>
            <w:noWrap/>
            <w:vAlign w:val="center"/>
            <w:hideMark/>
          </w:tcPr>
          <w:p w:rsidR="00927125" w:rsidRDefault="00927125">
            <w:pPr>
              <w:spacing w:after="0" w:line="240" w:lineRule="auto"/>
              <w:rPr>
                <w:rFonts w:eastAsia="Times New Roman" w:cs="Calibri"/>
                <w:b/>
                <w:color w:val="000000"/>
                <w:sz w:val="20"/>
                <w:szCs w:val="17"/>
                <w:lang w:val="en-US" w:eastAsia="it-IT"/>
              </w:rPr>
            </w:pPr>
            <w:r>
              <w:rPr>
                <w:rFonts w:eastAsia="Times New Roman" w:cs="Calibri"/>
                <w:b/>
                <w:color w:val="000000"/>
                <w:sz w:val="20"/>
                <w:szCs w:val="17"/>
                <w:lang w:val="en-US" w:eastAsia="it-IT"/>
              </w:rPr>
              <w:t xml:space="preserve">COMMANDS </w:t>
            </w:r>
            <w:r>
              <w:rPr>
                <w:rFonts w:eastAsia="Times New Roman" w:cs="Calibri"/>
                <w:color w:val="000000"/>
                <w:sz w:val="20"/>
                <w:szCs w:val="17"/>
                <w:lang w:val="en-US" w:eastAsia="it-IT"/>
              </w:rPr>
              <w:t>(R/W RAM)</w:t>
            </w:r>
          </w:p>
        </w:tc>
      </w:tr>
      <w:tr w:rsidR="00927125" w:rsidTr="00927125">
        <w:trPr>
          <w:trHeight w:val="20"/>
        </w:trPr>
        <w:tc>
          <w:tcPr>
            <w:tcW w:w="805" w:type="dxa"/>
            <w:tcBorders>
              <w:top w:val="single" w:sz="4" w:space="0" w:color="939BA1"/>
              <w:left w:val="nil"/>
              <w:bottom w:val="single" w:sz="4" w:space="0" w:color="939BA1"/>
              <w:right w:val="nil"/>
            </w:tcBorders>
            <w:noWrap/>
            <w:vAlign w:val="center"/>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8220</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Value to write in RTC: seconds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sec</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59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8221</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Value to write in RTC: minutes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59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8222</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Value to write in RTC: hours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hours</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23</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8223</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Value to write in RTC: day of week</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proofErr w:type="spellStart"/>
            <w:r>
              <w:rPr>
                <w:rFonts w:eastAsia="Times New Roman" w:cs="Calibri"/>
                <w:color w:val="000000"/>
                <w:sz w:val="17"/>
                <w:szCs w:val="17"/>
                <w:lang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6</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8224</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Value to write in RTC: day of month</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proofErr w:type="spellStart"/>
            <w:r>
              <w:rPr>
                <w:rFonts w:eastAsia="Times New Roman" w:cs="Calibri"/>
                <w:color w:val="000000"/>
                <w:sz w:val="17"/>
                <w:szCs w:val="17"/>
                <w:lang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31</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8225</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Value to write in RTC: month</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proofErr w:type="spellStart"/>
            <w:r>
              <w:rPr>
                <w:rFonts w:eastAsia="Times New Roman" w:cs="Calibri"/>
                <w:color w:val="000000"/>
                <w:sz w:val="17"/>
                <w:szCs w:val="17"/>
                <w:lang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12</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8226</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Value to write in RTC: year</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proofErr w:type="spellStart"/>
            <w:r>
              <w:rPr>
                <w:rFonts w:eastAsia="Times New Roman" w:cs="Calibri"/>
                <w:color w:val="000000"/>
                <w:sz w:val="17"/>
                <w:szCs w:val="17"/>
                <w:lang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99</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8227</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Command for RTC Update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flag</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9000</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Input for Air Quality CO2 Remote Sensor</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proofErr w:type="spellStart"/>
            <w:r>
              <w:rPr>
                <w:rFonts w:eastAsia="Times New Roman" w:cs="Calibri"/>
                <w:color w:val="000000"/>
                <w:sz w:val="17"/>
                <w:szCs w:val="17"/>
                <w:lang w:eastAsia="it-IT"/>
              </w:rPr>
              <w:t>ppm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-32766</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9001</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Input for Air Quality VOC Remote Sensor</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100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-32766</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9002</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Input for Humidity Remote Sensor</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100</w:t>
            </w: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-32766</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9003</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Input for External Temp. Remote Sensor</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°C/10</w:t>
            </w: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-3276.6</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lastRenderedPageBreak/>
              <w:t>9004</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Input for Regulation Temp. Remote Sensor</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Used if &lt;&gt;-32765.</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°C/10</w:t>
            </w: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-32765</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9005</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Input for Remote Alarm Word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(used to determine a Global Alarm)</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9006</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Input for Remote Alarm Word 2</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(used to determine a Global Alarm)</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9007</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Command Word 1</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0: Enable Remote On/Off (0: Off, 1: On)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 Remote On/Off Status (0: Off, 1: On)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2: Enable Remote Season (0: Off, 1: On)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3-4: Remote Season (0: Summer, 1: Winter, 2: Auto)</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5: Cooling/Heating with Remote Auto (0: Cooling, 1: Heating)</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6: Enable Remote Eco/Comfort/Night (0: Off, 1: On)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7-8: Remote Mode (0: Eco, 1: Comfort, 2: Night)</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9: Enable Remote Fan (0: Off, 1: On)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10-11-12: Remote Fan (0: Off, 1: Min, 2: Med, 3: Max, 4: Auto)</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13-14: Remote Fan Speed Status when Fan Auto is selected</w:t>
            </w:r>
            <w:r>
              <w:rPr>
                <w:rFonts w:eastAsia="Times New Roman" w:cs="Calibri"/>
                <w:color w:val="000000"/>
                <w:sz w:val="17"/>
                <w:szCs w:val="17"/>
                <w:lang w:val="en-US" w:eastAsia="it-IT"/>
              </w:rPr>
              <w:br/>
              <w:t xml:space="preserve">              </w:t>
            </w:r>
            <w:proofErr w:type="gramStart"/>
            <w:r>
              <w:rPr>
                <w:rFonts w:eastAsia="Times New Roman" w:cs="Calibri"/>
                <w:color w:val="000000"/>
                <w:sz w:val="17"/>
                <w:szCs w:val="17"/>
                <w:lang w:val="en-US" w:eastAsia="it-IT"/>
              </w:rPr>
              <w:t xml:space="preserve">   (</w:t>
            </w:r>
            <w:proofErr w:type="gramEnd"/>
            <w:r>
              <w:rPr>
                <w:rFonts w:eastAsia="Times New Roman" w:cs="Calibri"/>
                <w:color w:val="000000"/>
                <w:sz w:val="17"/>
                <w:szCs w:val="17"/>
                <w:lang w:val="en-US" w:eastAsia="it-IT"/>
              </w:rPr>
              <w:t>0: Off, 1: Min, 2: Med, 3: Max)</w:t>
            </w:r>
          </w:p>
          <w:p w:rsidR="00927125" w:rsidRDefault="00927125">
            <w:pPr>
              <w:tabs>
                <w:tab w:val="left" w:pos="545"/>
              </w:tabs>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15:</w:t>
            </w:r>
            <w:r>
              <w:rPr>
                <w:kern w:val="20"/>
                <w:sz w:val="20"/>
                <w:szCs w:val="20"/>
                <w:lang w:val="en-US"/>
              </w:rPr>
              <w:t xml:space="preserve"> </w:t>
            </w:r>
            <w:r>
              <w:rPr>
                <w:kern w:val="20"/>
                <w:sz w:val="20"/>
                <w:szCs w:val="20"/>
                <w:lang w:val="en-US"/>
              </w:rPr>
              <w:tab/>
            </w:r>
            <w:r>
              <w:rPr>
                <w:rFonts w:eastAsia="Times New Roman" w:cs="Calibri"/>
                <w:color w:val="000000"/>
                <w:sz w:val="17"/>
                <w:szCs w:val="17"/>
                <w:lang w:val="en-US" w:eastAsia="it-IT"/>
              </w:rPr>
              <w:t>Enable remote setpoint mode.</w:t>
            </w:r>
          </w:p>
          <w:p w:rsidR="00927125" w:rsidRDefault="00927125">
            <w:pPr>
              <w:tabs>
                <w:tab w:val="left" w:pos="545"/>
              </w:tabs>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When TRUE, the register 8963 will be used as setpoint and can be</w:t>
            </w:r>
          </w:p>
          <w:p w:rsidR="00927125" w:rsidRDefault="00927125">
            <w:pPr>
              <w:tabs>
                <w:tab w:val="left" w:pos="545"/>
              </w:tabs>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changed remotely (it becomes R/W).</w:t>
            </w:r>
          </w:p>
          <w:p w:rsidR="00927125" w:rsidRDefault="00927125">
            <w:pPr>
              <w:spacing w:after="0" w:line="240" w:lineRule="auto"/>
              <w:ind w:left="540" w:hanging="143"/>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When FALSE, register 8963 is read-only.</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9008</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Command Word 2</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0: Dehumidification Icon Status (0: Off, 1: On)</w:t>
            </w:r>
          </w:p>
          <w:p w:rsidR="00927125" w:rsidRDefault="00927125">
            <w:pPr>
              <w:keepNext/>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 Recovery Icon Status (0: Off, 1: On)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2: Force Status of Cooling/Heating/Sanitary Water Icon (0: Off, 1: On)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3-4: Forced Status of Cooling/Heating/Sanitary Water Icon</w:t>
            </w:r>
            <w:r>
              <w:rPr>
                <w:rFonts w:eastAsia="Times New Roman" w:cs="Calibri"/>
                <w:color w:val="000000"/>
                <w:sz w:val="17"/>
                <w:szCs w:val="17"/>
                <w:lang w:val="en-US" w:eastAsia="it-IT"/>
              </w:rPr>
              <w:br/>
              <w:t xml:space="preserve">         </w:t>
            </w:r>
            <w:proofErr w:type="gramStart"/>
            <w:r>
              <w:rPr>
                <w:rFonts w:eastAsia="Times New Roman" w:cs="Calibri"/>
                <w:color w:val="000000"/>
                <w:sz w:val="17"/>
                <w:szCs w:val="17"/>
                <w:lang w:val="en-US" w:eastAsia="it-IT"/>
              </w:rPr>
              <w:t xml:space="preserve">   (</w:t>
            </w:r>
            <w:proofErr w:type="gramEnd"/>
            <w:r>
              <w:rPr>
                <w:rFonts w:eastAsia="Times New Roman" w:cs="Calibri"/>
                <w:color w:val="000000"/>
                <w:sz w:val="17"/>
                <w:szCs w:val="17"/>
                <w:lang w:val="en-US" w:eastAsia="it-IT"/>
              </w:rPr>
              <w:t>0: Off, 1: Cooling, 2: Heating, 3: Sanitary Water)</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9009</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Command Word 3</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(reserved for future use)</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r>
      <w:tr w:rsidR="00927125" w:rsidTr="00927125">
        <w:trPr>
          <w:trHeight w:val="20"/>
        </w:trPr>
        <w:tc>
          <w:tcPr>
            <w:tcW w:w="8721" w:type="dxa"/>
            <w:gridSpan w:val="6"/>
            <w:tcBorders>
              <w:top w:val="single" w:sz="4" w:space="0" w:color="939BA1"/>
              <w:left w:val="nil"/>
              <w:bottom w:val="nil"/>
              <w:right w:val="nil"/>
            </w:tcBorders>
            <w:noWrap/>
            <w:vAlign w:val="center"/>
          </w:tcPr>
          <w:p w:rsidR="00927125" w:rsidRDefault="00927125">
            <w:pPr>
              <w:spacing w:after="0" w:line="240" w:lineRule="auto"/>
              <w:rPr>
                <w:rFonts w:eastAsia="Times New Roman" w:cs="Calibri"/>
                <w:b/>
                <w:color w:val="000000"/>
                <w:sz w:val="20"/>
                <w:szCs w:val="17"/>
                <w:lang w:val="en-US" w:eastAsia="it-IT"/>
              </w:rPr>
            </w:pPr>
          </w:p>
        </w:tc>
      </w:tr>
      <w:tr w:rsidR="00927125" w:rsidTr="00927125">
        <w:trPr>
          <w:trHeight w:val="397"/>
        </w:trPr>
        <w:tc>
          <w:tcPr>
            <w:tcW w:w="8721" w:type="dxa"/>
            <w:gridSpan w:val="6"/>
            <w:tcBorders>
              <w:top w:val="nil"/>
              <w:left w:val="nil"/>
              <w:bottom w:val="single" w:sz="4" w:space="0" w:color="939BA1"/>
              <w:right w:val="nil"/>
            </w:tcBorders>
            <w:shd w:val="clear" w:color="auto" w:fill="EDEDED" w:themeFill="accent3" w:themeFillTint="33"/>
            <w:noWrap/>
            <w:vAlign w:val="center"/>
            <w:hideMark/>
          </w:tcPr>
          <w:p w:rsidR="00927125" w:rsidRDefault="00927125">
            <w:pPr>
              <w:keepNext/>
              <w:spacing w:after="0" w:line="240" w:lineRule="auto"/>
              <w:rPr>
                <w:rFonts w:eastAsia="Times New Roman" w:cs="Calibri"/>
                <w:b/>
                <w:color w:val="000000"/>
                <w:sz w:val="20"/>
                <w:szCs w:val="17"/>
                <w:lang w:val="en-US" w:eastAsia="it-IT"/>
              </w:rPr>
            </w:pPr>
            <w:r>
              <w:rPr>
                <w:rFonts w:eastAsia="Times New Roman" w:cs="Calibri"/>
                <w:b/>
                <w:color w:val="000000"/>
                <w:sz w:val="20"/>
                <w:szCs w:val="17"/>
                <w:lang w:val="en-US" w:eastAsia="it-IT"/>
              </w:rPr>
              <w:t>STATUS</w:t>
            </w:r>
            <w:r>
              <w:rPr>
                <w:rFonts w:eastAsia="Times New Roman" w:cs="Calibri"/>
                <w:color w:val="000000"/>
                <w:sz w:val="20"/>
                <w:szCs w:val="17"/>
                <w:lang w:val="en-US" w:eastAsia="it-IT"/>
              </w:rPr>
              <w:t xml:space="preserve"> (Read-only RAM)</w:t>
            </w: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8208</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NTC thermistor sensor</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Value read by the embedded temperature sensor</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°C/10,</w:t>
            </w:r>
            <w:r>
              <w:rPr>
                <w:rFonts w:eastAsia="Times New Roman" w:cs="Calibri"/>
                <w:color w:val="000000"/>
                <w:sz w:val="17"/>
                <w:szCs w:val="17"/>
                <w:lang w:val="en-US" w:eastAsia="it-IT"/>
              </w:rPr>
              <w:br/>
              <w:t>°F/10</w:t>
            </w:r>
          </w:p>
        </w:tc>
        <w:tc>
          <w:tcPr>
            <w:tcW w:w="545"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hideMark/>
          </w:tcPr>
          <w:p w:rsidR="00927125" w:rsidRDefault="00927125">
            <w:pPr>
              <w:spacing w:after="0" w:line="256" w:lineRule="auto"/>
              <w:rPr>
                <w:rFonts w:asciiTheme="minorHAnsi" w:hAnsiTheme="minorHAnsi"/>
                <w:color w:val="auto"/>
                <w:sz w:val="20"/>
                <w:szCs w:val="20"/>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8209</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RH humidity sensor</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Value read by the embedded relative humidity sensor</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%/10</w:t>
            </w:r>
          </w:p>
        </w:tc>
        <w:tc>
          <w:tcPr>
            <w:tcW w:w="545"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hideMark/>
          </w:tcPr>
          <w:p w:rsidR="00927125" w:rsidRDefault="00927125">
            <w:pPr>
              <w:spacing w:after="0" w:line="256" w:lineRule="auto"/>
              <w:rPr>
                <w:rFonts w:asciiTheme="minorHAnsi" w:hAnsiTheme="minorHAnsi"/>
                <w:color w:val="auto"/>
                <w:sz w:val="20"/>
                <w:szCs w:val="20"/>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8210</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 xml:space="preserve">PIR proximity sensor. </w:t>
            </w:r>
            <w:r>
              <w:rPr>
                <w:rFonts w:eastAsia="Times New Roman" w:cs="Calibri"/>
                <w:color w:val="000000"/>
                <w:sz w:val="17"/>
                <w:szCs w:val="17"/>
                <w:lang w:val="en-US" w:eastAsia="it-IT"/>
              </w:rPr>
              <w:t>Value read by the presence sensor</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digit</w:t>
            </w:r>
          </w:p>
        </w:tc>
        <w:tc>
          <w:tcPr>
            <w:tcW w:w="545"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hideMark/>
          </w:tcPr>
          <w:p w:rsidR="00927125" w:rsidRDefault="00927125">
            <w:pPr>
              <w:spacing w:after="0" w:line="256" w:lineRule="auto"/>
              <w:rPr>
                <w:rFonts w:asciiTheme="minorHAnsi" w:hAnsiTheme="minorHAnsi"/>
                <w:color w:val="auto"/>
                <w:sz w:val="20"/>
                <w:szCs w:val="20"/>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8212</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RTC Second value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sec</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59</w:t>
            </w: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8213</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RTC Minute value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min</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59</w:t>
            </w: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8214</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RTC Hour value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hours</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23</w:t>
            </w: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8215</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RTC Day of week value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proofErr w:type="spellStart"/>
            <w:r>
              <w:rPr>
                <w:rFonts w:eastAsia="Times New Roman" w:cs="Calibri"/>
                <w:color w:val="000000"/>
                <w:sz w:val="17"/>
                <w:szCs w:val="17"/>
                <w:lang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6</w:t>
            </w: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8216</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RTC Day of the month value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proofErr w:type="spellStart"/>
            <w:r>
              <w:rPr>
                <w:rFonts w:eastAsia="Times New Roman" w:cs="Calibri"/>
                <w:color w:val="000000"/>
                <w:sz w:val="17"/>
                <w:szCs w:val="17"/>
                <w:lang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31</w:t>
            </w: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8217</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RTC Month value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proofErr w:type="spellStart"/>
            <w:r>
              <w:rPr>
                <w:rFonts w:eastAsia="Times New Roman" w:cs="Calibri"/>
                <w:color w:val="000000"/>
                <w:sz w:val="17"/>
                <w:szCs w:val="17"/>
                <w:lang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12</w:t>
            </w: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8218</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RTC Year value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proofErr w:type="spellStart"/>
            <w:r>
              <w:rPr>
                <w:rFonts w:eastAsia="Times New Roman" w:cs="Calibri"/>
                <w:color w:val="000000"/>
                <w:sz w:val="17"/>
                <w:szCs w:val="17"/>
                <w:lang w:eastAsia="it-IT"/>
              </w:rPr>
              <w:t>num</w:t>
            </w:r>
            <w:proofErr w:type="spellEnd"/>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99</w:t>
            </w: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8219</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RTC Status</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RTC initialized. 1: RTC initialization error</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flag</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1</w:t>
            </w: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val="en-US" w:eastAsia="it-IT"/>
              </w:rPr>
            </w:pPr>
          </w:p>
        </w:tc>
      </w:tr>
      <w:tr w:rsidR="00927125" w:rsidRPr="000F44B0"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8960</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 xml:space="preserve">Active profile number. </w:t>
            </w:r>
            <w:r>
              <w:rPr>
                <w:rFonts w:eastAsia="Times New Roman" w:cs="Calibri"/>
                <w:color w:val="000000"/>
                <w:sz w:val="17"/>
                <w:szCs w:val="17"/>
                <w:lang w:val="en-US" w:eastAsia="it-IT"/>
              </w:rPr>
              <w:t>0: Profiles disabled, 1: P1; 2: P2; 3: P3; 4: P4)</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Times New Roman"/>
                <w:color w:val="auto"/>
                <w:sz w:val="17"/>
                <w:szCs w:val="17"/>
                <w:lang w:val="en-US"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RPr="000F44B0"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lastRenderedPageBreak/>
              <w:t>8961</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 xml:space="preserve">Current Working Mode. </w:t>
            </w:r>
            <w:r>
              <w:rPr>
                <w:rFonts w:eastAsia="Times New Roman" w:cs="Calibri"/>
                <w:color w:val="000000"/>
                <w:sz w:val="17"/>
                <w:szCs w:val="17"/>
                <w:lang w:val="en-US" w:eastAsia="it-IT"/>
              </w:rPr>
              <w:t>TRUE: Heating; FALSE: Cooling</w:t>
            </w:r>
          </w:p>
        </w:tc>
        <w:tc>
          <w:tcPr>
            <w:tcW w:w="567"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hideMark/>
          </w:tcPr>
          <w:p w:rsidR="00927125" w:rsidRPr="00927125" w:rsidRDefault="00927125">
            <w:pPr>
              <w:spacing w:after="0" w:line="256" w:lineRule="auto"/>
              <w:rPr>
                <w:rFonts w:asciiTheme="minorHAnsi" w:hAnsiTheme="minorHAnsi"/>
                <w:color w:val="auto"/>
                <w:sz w:val="20"/>
                <w:szCs w:val="20"/>
                <w:lang w:val="en-US" w:eastAsia="it-IT"/>
              </w:rPr>
            </w:pPr>
          </w:p>
        </w:tc>
        <w:tc>
          <w:tcPr>
            <w:tcW w:w="709" w:type="dxa"/>
            <w:tcBorders>
              <w:top w:val="single" w:sz="4" w:space="0" w:color="939BA1"/>
              <w:left w:val="nil"/>
              <w:bottom w:val="single" w:sz="4" w:space="0" w:color="939BA1"/>
              <w:right w:val="nil"/>
            </w:tcBorders>
            <w:noWrap/>
            <w:hideMark/>
          </w:tcPr>
          <w:p w:rsidR="00927125" w:rsidRPr="00927125" w:rsidRDefault="00927125">
            <w:pPr>
              <w:spacing w:after="0" w:line="256" w:lineRule="auto"/>
              <w:rPr>
                <w:rFonts w:asciiTheme="minorHAnsi" w:hAnsiTheme="minorHAnsi"/>
                <w:color w:val="auto"/>
                <w:sz w:val="20"/>
                <w:szCs w:val="20"/>
                <w:lang w:val="en-US"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RPr="000F44B0"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8962</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Thermostat Enabled</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0: No request; 1: Cooling; 2: Heating; – 32768: Disabled/Off</w:t>
            </w:r>
          </w:p>
        </w:tc>
        <w:tc>
          <w:tcPr>
            <w:tcW w:w="567"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hideMark/>
          </w:tcPr>
          <w:p w:rsidR="00927125" w:rsidRPr="00927125" w:rsidRDefault="00927125">
            <w:pPr>
              <w:spacing w:after="0" w:line="256" w:lineRule="auto"/>
              <w:rPr>
                <w:rFonts w:asciiTheme="minorHAnsi" w:hAnsiTheme="minorHAnsi"/>
                <w:color w:val="auto"/>
                <w:sz w:val="20"/>
                <w:szCs w:val="20"/>
                <w:lang w:val="en-US" w:eastAsia="it-IT"/>
              </w:rPr>
            </w:pPr>
          </w:p>
        </w:tc>
        <w:tc>
          <w:tcPr>
            <w:tcW w:w="709" w:type="dxa"/>
            <w:tcBorders>
              <w:top w:val="single" w:sz="4" w:space="0" w:color="939BA1"/>
              <w:left w:val="nil"/>
              <w:bottom w:val="single" w:sz="4" w:space="0" w:color="939BA1"/>
              <w:right w:val="nil"/>
            </w:tcBorders>
            <w:noWrap/>
            <w:hideMark/>
          </w:tcPr>
          <w:p w:rsidR="00927125" w:rsidRPr="00927125" w:rsidRDefault="00927125">
            <w:pPr>
              <w:spacing w:after="0" w:line="256" w:lineRule="auto"/>
              <w:rPr>
                <w:rFonts w:asciiTheme="minorHAnsi" w:hAnsiTheme="minorHAnsi"/>
                <w:color w:val="auto"/>
                <w:sz w:val="20"/>
                <w:szCs w:val="20"/>
                <w:lang w:val="en-US"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8963</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Current Temperature Setpoint</w:t>
            </w:r>
          </w:p>
          <w:p w:rsidR="00927125" w:rsidRDefault="00927125">
            <w:pPr>
              <w:spacing w:after="0" w:line="240" w:lineRule="auto"/>
              <w:rPr>
                <w:rFonts w:eastAsia="Times New Roman" w:cs="Calibri"/>
                <w:b/>
                <w:color w:val="000000"/>
                <w:sz w:val="17"/>
                <w:szCs w:val="17"/>
                <w:lang w:val="en-US" w:eastAsia="it-IT"/>
              </w:rPr>
            </w:pPr>
            <w:r>
              <w:rPr>
                <w:rFonts w:eastAsia="Times New Roman" w:cs="Calibri"/>
                <w:color w:val="000000"/>
                <w:sz w:val="17"/>
                <w:szCs w:val="17"/>
                <w:lang w:val="en-US" w:eastAsia="it-IT"/>
              </w:rPr>
              <w:t>When the Bit 15 of the 9007 register is TRUE, this register becomes the current remote setpoint.</w:t>
            </w:r>
            <w:r>
              <w:rPr>
                <w:rFonts w:eastAsia="Times New Roman" w:cs="Calibri"/>
                <w:color w:val="000000"/>
                <w:sz w:val="17"/>
                <w:szCs w:val="17"/>
                <w:lang w:val="en-US" w:eastAsia="it-IT"/>
              </w:rPr>
              <w:br/>
              <w:t>See the description of the 9007 register for further details.</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°C/10</w:t>
            </w:r>
          </w:p>
        </w:tc>
        <w:tc>
          <w:tcPr>
            <w:tcW w:w="545"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hideMark/>
          </w:tcPr>
          <w:p w:rsidR="00927125" w:rsidRDefault="00927125">
            <w:pPr>
              <w:spacing w:after="0" w:line="256" w:lineRule="auto"/>
              <w:rPr>
                <w:rFonts w:asciiTheme="minorHAnsi" w:hAnsiTheme="minorHAnsi"/>
                <w:color w:val="auto"/>
                <w:sz w:val="20"/>
                <w:szCs w:val="20"/>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8964</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Current Humidification Setpoint</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w:t>
            </w:r>
          </w:p>
        </w:tc>
        <w:tc>
          <w:tcPr>
            <w:tcW w:w="545"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hideMark/>
          </w:tcPr>
          <w:p w:rsidR="00927125" w:rsidRDefault="00927125">
            <w:pPr>
              <w:spacing w:after="0" w:line="256" w:lineRule="auto"/>
              <w:rPr>
                <w:rFonts w:asciiTheme="minorHAnsi" w:hAnsiTheme="minorHAnsi"/>
                <w:color w:val="auto"/>
                <w:sz w:val="20"/>
                <w:szCs w:val="20"/>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8965</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Current Dehumidification Setpoint</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w:t>
            </w:r>
          </w:p>
        </w:tc>
        <w:tc>
          <w:tcPr>
            <w:tcW w:w="545"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hideMark/>
          </w:tcPr>
          <w:p w:rsidR="00927125" w:rsidRDefault="00927125">
            <w:pPr>
              <w:spacing w:after="0" w:line="256" w:lineRule="auto"/>
              <w:rPr>
                <w:rFonts w:asciiTheme="minorHAnsi" w:hAnsiTheme="minorHAnsi"/>
                <w:color w:val="auto"/>
                <w:sz w:val="20"/>
                <w:szCs w:val="20"/>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8966</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Thermostat Regulation Probe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°C/10</w:t>
            </w:r>
          </w:p>
        </w:tc>
        <w:tc>
          <w:tcPr>
            <w:tcW w:w="545"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hideMark/>
          </w:tcPr>
          <w:p w:rsidR="00927125" w:rsidRDefault="00927125">
            <w:pPr>
              <w:spacing w:after="0" w:line="256" w:lineRule="auto"/>
              <w:rPr>
                <w:rFonts w:asciiTheme="minorHAnsi" w:hAnsiTheme="minorHAnsi"/>
                <w:color w:val="auto"/>
                <w:sz w:val="20"/>
                <w:szCs w:val="20"/>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8967</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color w:val="000000"/>
                <w:sz w:val="17"/>
                <w:szCs w:val="17"/>
                <w:lang w:val="en-US" w:eastAsia="it-IT"/>
              </w:rPr>
            </w:pPr>
            <w:r>
              <w:rPr>
                <w:rFonts w:eastAsia="Times New Roman" w:cs="Calibri"/>
                <w:b/>
                <w:color w:val="000000"/>
                <w:sz w:val="17"/>
                <w:szCs w:val="17"/>
                <w:lang w:val="en-US" w:eastAsia="it-IT"/>
              </w:rPr>
              <w:t xml:space="preserve">Thermostat Regulation Error. </w:t>
            </w:r>
            <w:r>
              <w:rPr>
                <w:rFonts w:eastAsia="Times New Roman" w:cs="Calibri"/>
                <w:color w:val="000000"/>
                <w:sz w:val="17"/>
                <w:szCs w:val="17"/>
                <w:lang w:val="en-US" w:eastAsia="it-IT"/>
              </w:rPr>
              <w:t xml:space="preserve">Determined as: </w:t>
            </w:r>
            <w:proofErr w:type="spellStart"/>
            <w:r>
              <w:rPr>
                <w:rFonts w:eastAsia="Times New Roman" w:cs="Calibri"/>
                <w:color w:val="000000"/>
                <w:sz w:val="17"/>
                <w:szCs w:val="17"/>
                <w:lang w:val="en-US" w:eastAsia="it-IT"/>
              </w:rPr>
              <w:t>Reg.Probe</w:t>
            </w:r>
            <w:proofErr w:type="spellEnd"/>
            <w:r>
              <w:rPr>
                <w:rFonts w:eastAsia="Times New Roman" w:cs="Calibri"/>
                <w:color w:val="000000"/>
                <w:sz w:val="17"/>
                <w:szCs w:val="17"/>
                <w:lang w:val="en-US" w:eastAsia="it-IT"/>
              </w:rPr>
              <w:t xml:space="preserve"> – Setpoint</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°C/10</w:t>
            </w:r>
          </w:p>
        </w:tc>
        <w:tc>
          <w:tcPr>
            <w:tcW w:w="545"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hideMark/>
          </w:tcPr>
          <w:p w:rsidR="00927125" w:rsidRDefault="00927125">
            <w:pPr>
              <w:spacing w:after="0" w:line="256" w:lineRule="auto"/>
              <w:rPr>
                <w:rFonts w:asciiTheme="minorHAnsi" w:hAnsiTheme="minorHAnsi"/>
                <w:color w:val="auto"/>
                <w:sz w:val="20"/>
                <w:szCs w:val="20"/>
                <w:lang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RPr="000F44B0"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val="en-US" w:eastAsia="it-IT"/>
              </w:rPr>
            </w:pPr>
            <w:r>
              <w:rPr>
                <w:rFonts w:eastAsia="Times New Roman" w:cs="Calibri"/>
                <w:b/>
                <w:color w:val="000000"/>
                <w:sz w:val="20"/>
                <w:szCs w:val="20"/>
                <w:lang w:val="en-US" w:eastAsia="it-IT"/>
              </w:rPr>
              <w:t>8968</w:t>
            </w:r>
          </w:p>
        </w:tc>
        <w:tc>
          <w:tcPr>
            <w:tcW w:w="5432" w:type="dxa"/>
            <w:tcBorders>
              <w:top w:val="single" w:sz="4" w:space="0" w:color="939BA1"/>
              <w:left w:val="nil"/>
              <w:bottom w:val="single" w:sz="4" w:space="0" w:color="939BA1"/>
              <w:right w:val="nil"/>
            </w:tcBorders>
            <w:hideMark/>
          </w:tcPr>
          <w:p w:rsidR="00927125" w:rsidRDefault="00927125">
            <w:pPr>
              <w:keepNext/>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Status of remote commands - Reset Alarm Request</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0: enable remote Season not allowed (icon not shown)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 enable Remote Eco/Comfort/Night not allowed (icon not shown)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2: enable Remote Fan not allowed (icon not shown)</w:t>
            </w:r>
          </w:p>
          <w:p w:rsidR="00927125" w:rsidRDefault="00927125">
            <w:pPr>
              <w:spacing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3: Alarm Reset Request</w:t>
            </w:r>
          </w:p>
          <w:p w:rsidR="00927125" w:rsidRDefault="00927125">
            <w:pPr>
              <w:spacing w:before="60" w:after="0" w:line="240" w:lineRule="auto"/>
              <w:rPr>
                <w:kern w:val="20"/>
                <w:sz w:val="20"/>
                <w:szCs w:val="20"/>
                <w:lang w:val="en-US"/>
              </w:rPr>
            </w:pPr>
            <w:r>
              <w:rPr>
                <w:rFonts w:eastAsia="Times New Roman" w:cs="Calibri"/>
                <w:color w:val="000000"/>
                <w:sz w:val="17"/>
                <w:szCs w:val="17"/>
                <w:lang w:val="en-US" w:eastAsia="it-IT"/>
              </w:rPr>
              <w:t>Bit 4…7:</w:t>
            </w:r>
            <w:r>
              <w:rPr>
                <w:kern w:val="20"/>
                <w:sz w:val="20"/>
                <w:szCs w:val="20"/>
                <w:lang w:val="en-US"/>
              </w:rPr>
              <w:t xml:space="preserve"> </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0000 = Not Used</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0001 = Off by Remote</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0010 = On by Remote</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0011 = Standby Override</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0100 = On Override</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0101 = Standby</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0110 = On</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0111 = Off</w:t>
            </w:r>
          </w:p>
          <w:p w:rsidR="00927125" w:rsidRDefault="00927125">
            <w:pPr>
              <w:spacing w:before="60"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8…9: Current Season</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00 = Summer</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01 = Winter</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10 = Auto</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11 = Not Used</w:t>
            </w:r>
          </w:p>
          <w:p w:rsidR="00927125" w:rsidRDefault="00927125">
            <w:pPr>
              <w:spacing w:before="60" w:after="0" w:line="240" w:lineRule="auto"/>
              <w:rPr>
                <w:rFonts w:eastAsia="Times New Roman" w:cs="Calibri"/>
                <w:color w:val="000000"/>
                <w:sz w:val="17"/>
                <w:szCs w:val="17"/>
                <w:lang w:val="en-US" w:eastAsia="it-IT"/>
              </w:rPr>
            </w:pPr>
            <w:r>
              <w:rPr>
                <w:rFonts w:eastAsia="Times New Roman" w:cs="Calibri"/>
                <w:color w:val="000000"/>
                <w:sz w:val="17"/>
                <w:szCs w:val="17"/>
                <w:lang w:val="en-US" w:eastAsia="it-IT"/>
              </w:rPr>
              <w:t>Bit 10…11: Current Mode</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00 = Economy</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01 = Comfort</w:t>
            </w:r>
          </w:p>
          <w:p w:rsidR="00927125" w:rsidRDefault="00927125">
            <w:pPr>
              <w:spacing w:after="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10 = Night</w:t>
            </w:r>
          </w:p>
          <w:p w:rsidR="00927125" w:rsidRDefault="00927125">
            <w:pPr>
              <w:spacing w:after="40" w:line="240" w:lineRule="auto"/>
              <w:rPr>
                <w:rFonts w:eastAsia="Times New Roman" w:cs="Calibri"/>
                <w:color w:val="000000"/>
                <w:sz w:val="17"/>
                <w:szCs w:val="17"/>
                <w:lang w:val="en-US" w:eastAsia="it-IT"/>
              </w:rPr>
            </w:pPr>
            <w:r>
              <w:rPr>
                <w:kern w:val="20"/>
                <w:sz w:val="20"/>
                <w:szCs w:val="20"/>
                <w:lang w:val="en-US"/>
              </w:rPr>
              <w:tab/>
            </w:r>
            <w:r>
              <w:rPr>
                <w:rFonts w:eastAsia="Times New Roman" w:cs="Calibri"/>
                <w:color w:val="000000"/>
                <w:sz w:val="17"/>
                <w:szCs w:val="17"/>
                <w:lang w:val="en-US" w:eastAsia="it-IT"/>
              </w:rPr>
              <w:t>11 = Not Used</w:t>
            </w:r>
          </w:p>
        </w:tc>
        <w:tc>
          <w:tcPr>
            <w:tcW w:w="567" w:type="dxa"/>
            <w:tcBorders>
              <w:top w:val="single" w:sz="4" w:space="0" w:color="939BA1"/>
              <w:left w:val="nil"/>
              <w:bottom w:val="single" w:sz="4" w:space="0" w:color="939BA1"/>
              <w:right w:val="nil"/>
            </w:tcBorders>
            <w:noWrap/>
          </w:tcPr>
          <w:p w:rsidR="00927125" w:rsidRDefault="00927125">
            <w:pPr>
              <w:spacing w:after="0" w:line="240" w:lineRule="auto"/>
              <w:rPr>
                <w:rFonts w:eastAsia="Times New Roman" w:cs="Calibri"/>
                <w:color w:val="000000"/>
                <w:sz w:val="17"/>
                <w:szCs w:val="17"/>
                <w:lang w:val="en-US" w:eastAsia="it-IT"/>
              </w:rPr>
            </w:pPr>
          </w:p>
        </w:tc>
        <w:tc>
          <w:tcPr>
            <w:tcW w:w="545" w:type="dxa"/>
            <w:tcBorders>
              <w:top w:val="single" w:sz="4" w:space="0" w:color="939BA1"/>
              <w:left w:val="nil"/>
              <w:bottom w:val="single" w:sz="4" w:space="0" w:color="939BA1"/>
              <w:right w:val="nil"/>
            </w:tcBorders>
            <w:noWrap/>
            <w:hideMark/>
          </w:tcPr>
          <w:p w:rsidR="00927125" w:rsidRDefault="00927125">
            <w:pPr>
              <w:rPr>
                <w:rFonts w:eastAsia="Times New Roman" w:cs="Calibri"/>
                <w:color w:val="000000"/>
                <w:sz w:val="17"/>
                <w:szCs w:val="17"/>
                <w:lang w:val="en-US" w:eastAsia="it-IT"/>
              </w:rPr>
            </w:pPr>
          </w:p>
        </w:tc>
        <w:tc>
          <w:tcPr>
            <w:tcW w:w="709" w:type="dxa"/>
            <w:tcBorders>
              <w:top w:val="single" w:sz="4" w:space="0" w:color="939BA1"/>
              <w:left w:val="nil"/>
              <w:bottom w:val="single" w:sz="4" w:space="0" w:color="939BA1"/>
              <w:right w:val="nil"/>
            </w:tcBorders>
            <w:noWrap/>
            <w:hideMark/>
          </w:tcPr>
          <w:p w:rsidR="00927125" w:rsidRPr="00927125" w:rsidRDefault="00927125">
            <w:pPr>
              <w:spacing w:after="0" w:line="256" w:lineRule="auto"/>
              <w:rPr>
                <w:rFonts w:asciiTheme="minorHAnsi" w:hAnsiTheme="minorHAnsi"/>
                <w:color w:val="auto"/>
                <w:sz w:val="20"/>
                <w:szCs w:val="20"/>
                <w:lang w:val="en-US" w:eastAsia="it-IT"/>
              </w:rPr>
            </w:pP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Times New Roman"/>
                <w:color w:val="auto"/>
                <w:sz w:val="17"/>
                <w:szCs w:val="17"/>
                <w:lang w:val="en-US" w:eastAsia="it-IT"/>
              </w:rPr>
            </w:pPr>
          </w:p>
        </w:tc>
      </w:tr>
      <w:tr w:rsidR="00927125" w:rsidTr="00927125">
        <w:trPr>
          <w:trHeight w:val="20"/>
        </w:trPr>
        <w:tc>
          <w:tcPr>
            <w:tcW w:w="80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b/>
                <w:color w:val="000000"/>
                <w:sz w:val="20"/>
                <w:szCs w:val="20"/>
                <w:lang w:eastAsia="it-IT"/>
              </w:rPr>
            </w:pPr>
            <w:r>
              <w:rPr>
                <w:rFonts w:eastAsia="Times New Roman" w:cs="Calibri"/>
                <w:b/>
                <w:color w:val="000000"/>
                <w:sz w:val="20"/>
                <w:szCs w:val="20"/>
                <w:lang w:eastAsia="it-IT"/>
              </w:rPr>
              <w:t>8969</w:t>
            </w:r>
          </w:p>
        </w:tc>
        <w:tc>
          <w:tcPr>
            <w:tcW w:w="5432" w:type="dxa"/>
            <w:tcBorders>
              <w:top w:val="single" w:sz="4" w:space="0" w:color="939BA1"/>
              <w:left w:val="nil"/>
              <w:bottom w:val="single" w:sz="4" w:space="0" w:color="939BA1"/>
              <w:right w:val="nil"/>
            </w:tcBorders>
            <w:hideMark/>
          </w:tcPr>
          <w:p w:rsidR="00927125" w:rsidRDefault="00927125">
            <w:pPr>
              <w:spacing w:after="0" w:line="240" w:lineRule="auto"/>
              <w:rPr>
                <w:rFonts w:eastAsia="Times New Roman" w:cs="Calibri"/>
                <w:b/>
                <w:color w:val="000000"/>
                <w:sz w:val="17"/>
                <w:szCs w:val="17"/>
                <w:lang w:val="en-US" w:eastAsia="it-IT"/>
              </w:rPr>
            </w:pPr>
            <w:r>
              <w:rPr>
                <w:rFonts w:eastAsia="Times New Roman" w:cs="Calibri"/>
                <w:b/>
                <w:color w:val="000000"/>
                <w:sz w:val="17"/>
                <w:szCs w:val="17"/>
                <w:lang w:val="en-US" w:eastAsia="it-IT"/>
              </w:rPr>
              <w:t>Humidity Embedded Probe</w:t>
            </w:r>
          </w:p>
        </w:tc>
        <w:tc>
          <w:tcPr>
            <w:tcW w:w="567"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w:t>
            </w:r>
          </w:p>
        </w:tc>
        <w:tc>
          <w:tcPr>
            <w:tcW w:w="545"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0</w:t>
            </w:r>
          </w:p>
        </w:tc>
        <w:tc>
          <w:tcPr>
            <w:tcW w:w="709" w:type="dxa"/>
            <w:tcBorders>
              <w:top w:val="single" w:sz="4" w:space="0" w:color="939BA1"/>
              <w:left w:val="nil"/>
              <w:bottom w:val="single" w:sz="4" w:space="0" w:color="939BA1"/>
              <w:right w:val="nil"/>
            </w:tcBorders>
            <w:noWrap/>
            <w:hideMark/>
          </w:tcPr>
          <w:p w:rsidR="00927125" w:rsidRDefault="00927125">
            <w:pPr>
              <w:spacing w:after="0" w:line="240" w:lineRule="auto"/>
              <w:rPr>
                <w:rFonts w:eastAsia="Times New Roman" w:cs="Calibri"/>
                <w:color w:val="000000"/>
                <w:sz w:val="17"/>
                <w:szCs w:val="17"/>
                <w:lang w:eastAsia="it-IT"/>
              </w:rPr>
            </w:pPr>
            <w:r>
              <w:rPr>
                <w:rFonts w:eastAsia="Times New Roman" w:cs="Calibri"/>
                <w:color w:val="000000"/>
                <w:sz w:val="17"/>
                <w:szCs w:val="17"/>
                <w:lang w:eastAsia="it-IT"/>
              </w:rPr>
              <w:t>100</w:t>
            </w:r>
          </w:p>
        </w:tc>
        <w:tc>
          <w:tcPr>
            <w:tcW w:w="663" w:type="dxa"/>
            <w:tcBorders>
              <w:top w:val="single" w:sz="4" w:space="0" w:color="939BA1"/>
              <w:left w:val="nil"/>
              <w:bottom w:val="single" w:sz="4" w:space="0" w:color="939BA1"/>
              <w:right w:val="nil"/>
            </w:tcBorders>
          </w:tcPr>
          <w:p w:rsidR="00927125" w:rsidRDefault="00927125">
            <w:pPr>
              <w:spacing w:after="0" w:line="240" w:lineRule="auto"/>
              <w:rPr>
                <w:rFonts w:eastAsia="Times New Roman" w:cs="Calibri"/>
                <w:color w:val="000000"/>
                <w:sz w:val="17"/>
                <w:szCs w:val="17"/>
                <w:lang w:eastAsia="it-IT"/>
              </w:rPr>
            </w:pPr>
          </w:p>
        </w:tc>
      </w:tr>
      <w:bookmarkEnd w:id="19"/>
    </w:tbl>
    <w:p w:rsidR="009A7B36" w:rsidRDefault="009A7B36" w:rsidP="002846AB">
      <w:pPr>
        <w:spacing w:after="80" w:line="312" w:lineRule="auto"/>
        <w:rPr>
          <w:kern w:val="20"/>
          <w:sz w:val="20"/>
          <w:szCs w:val="20"/>
          <w:lang w:val="en-US"/>
        </w:rPr>
      </w:pPr>
    </w:p>
    <w:p w:rsidR="009A7B36" w:rsidRPr="004C203B" w:rsidRDefault="009A7B36" w:rsidP="002846AB">
      <w:pPr>
        <w:spacing w:after="80" w:line="312" w:lineRule="auto"/>
        <w:rPr>
          <w:kern w:val="20"/>
          <w:sz w:val="20"/>
          <w:szCs w:val="20"/>
          <w:lang w:val="en-US"/>
        </w:rPr>
        <w:sectPr w:rsidR="009A7B36" w:rsidRPr="004C203B" w:rsidSect="00154438">
          <w:footerReference w:type="default" r:id="rId57"/>
          <w:pgSz w:w="11906" w:h="16838" w:code="9"/>
          <w:pgMar w:top="993" w:right="1558" w:bottom="1843" w:left="1843" w:header="708" w:footer="899" w:gutter="0"/>
          <w:cols w:space="708"/>
          <w:titlePg/>
          <w:docGrid w:linePitch="360"/>
        </w:sectPr>
      </w:pPr>
    </w:p>
    <w:tbl>
      <w:tblPr>
        <w:tblW w:w="8647" w:type="dxa"/>
        <w:tblCellMar>
          <w:left w:w="0" w:type="dxa"/>
          <w:right w:w="0" w:type="dxa"/>
        </w:tblCellMar>
        <w:tblLook w:val="04A0" w:firstRow="1" w:lastRow="0" w:firstColumn="1" w:lastColumn="0" w:noHBand="0" w:noVBand="1"/>
      </w:tblPr>
      <w:tblGrid>
        <w:gridCol w:w="4752"/>
        <w:gridCol w:w="3478"/>
        <w:gridCol w:w="417"/>
      </w:tblGrid>
      <w:tr w:rsidR="00F50F1A" w:rsidRPr="0032057F" w:rsidTr="00B71BD8">
        <w:trPr>
          <w:trHeight w:val="527"/>
        </w:trPr>
        <w:tc>
          <w:tcPr>
            <w:tcW w:w="4815" w:type="dxa"/>
            <w:vMerge w:val="restart"/>
          </w:tcPr>
          <w:p w:rsidR="00F50F1A" w:rsidRPr="0032057F" w:rsidRDefault="00F50F1A" w:rsidP="00826E7B">
            <w:pPr>
              <w:pStyle w:val="Heading1"/>
              <w:rPr>
                <w:kern w:val="20"/>
                <w:lang w:val="en-US"/>
              </w:rPr>
            </w:pPr>
            <w:bookmarkStart w:id="20" w:name="_Ref521204553"/>
            <w:r w:rsidRPr="0032057F">
              <w:rPr>
                <w:kern w:val="20"/>
                <w:lang w:val="en-US"/>
              </w:rPr>
              <w:lastRenderedPageBreak/>
              <w:t>Safety Informatio</w:t>
            </w:r>
            <w:r w:rsidR="00B71BD8" w:rsidRPr="0032057F">
              <w:rPr>
                <w:kern w:val="20"/>
                <w:lang w:val="en-US"/>
              </w:rPr>
              <w:t>n</w:t>
            </w:r>
            <w:bookmarkEnd w:id="20"/>
          </w:p>
        </w:tc>
        <w:tc>
          <w:tcPr>
            <w:tcW w:w="3832" w:type="dxa"/>
            <w:gridSpan w:val="2"/>
          </w:tcPr>
          <w:p w:rsidR="00F50F1A" w:rsidRPr="005D2A67" w:rsidRDefault="00F50F1A" w:rsidP="00826E7B">
            <w:pPr>
              <w:rPr>
                <w:rFonts w:ascii="CWZKFW+MyriadSet-Text" w:hAnsi="CWZKFW+MyriadSet-Text" w:cs="Myriad Set Pro"/>
                <w:b/>
                <w:color w:val="F98200"/>
                <w:spacing w:val="4"/>
                <w:kern w:val="20"/>
                <w:sz w:val="40"/>
                <w:szCs w:val="110"/>
                <w:lang w:val="en-US"/>
              </w:rPr>
            </w:pPr>
          </w:p>
        </w:tc>
      </w:tr>
      <w:tr w:rsidR="00B71BD8" w:rsidRPr="0032057F" w:rsidTr="00C92C4A">
        <w:trPr>
          <w:cantSplit/>
          <w:trHeight w:val="1134"/>
        </w:trPr>
        <w:tc>
          <w:tcPr>
            <w:tcW w:w="4815" w:type="dxa"/>
            <w:vMerge/>
          </w:tcPr>
          <w:p w:rsidR="00B71BD8" w:rsidRPr="0032057F" w:rsidRDefault="00B71BD8" w:rsidP="00826E7B">
            <w:pPr>
              <w:rPr>
                <w:kern w:val="20"/>
                <w:lang w:val="en-US"/>
              </w:rPr>
            </w:pPr>
          </w:p>
        </w:tc>
        <w:tc>
          <w:tcPr>
            <w:tcW w:w="3544" w:type="dxa"/>
          </w:tcPr>
          <w:p w:rsidR="00B71BD8" w:rsidRPr="0032057F" w:rsidRDefault="00B71BD8" w:rsidP="00826E7B">
            <w:pPr>
              <w:jc w:val="right"/>
              <w:rPr>
                <w:kern w:val="20"/>
                <w:lang w:val="en-US"/>
              </w:rPr>
            </w:pPr>
            <w:r w:rsidRPr="0032057F">
              <w:rPr>
                <w:rFonts w:ascii="CWZKFW+MyriadSet-Text" w:hAnsi="CWZKFW+MyriadSet-Text" w:cs="Myriad Set Pro"/>
                <w:b/>
                <w:spacing w:val="4"/>
                <w:kern w:val="20"/>
                <w:sz w:val="110"/>
                <w:szCs w:val="110"/>
                <w:lang w:val="en-US"/>
              </w:rPr>
              <w:t>A</w:t>
            </w:r>
          </w:p>
        </w:tc>
        <w:tc>
          <w:tcPr>
            <w:tcW w:w="288" w:type="dxa"/>
            <w:textDirection w:val="btLr"/>
            <w:vAlign w:val="bottom"/>
          </w:tcPr>
          <w:p w:rsidR="00B71BD8" w:rsidRPr="005D2A67" w:rsidRDefault="00B71BD8" w:rsidP="00B71BD8">
            <w:pPr>
              <w:spacing w:line="240" w:lineRule="auto"/>
              <w:ind w:left="113" w:right="113"/>
              <w:jc w:val="right"/>
              <w:rPr>
                <w:b/>
                <w:color w:val="F98200"/>
                <w:kern w:val="20"/>
                <w:sz w:val="20"/>
                <w:szCs w:val="20"/>
                <w:lang w:val="en-US"/>
              </w:rPr>
            </w:pPr>
            <w:r w:rsidRPr="005D2A67">
              <w:rPr>
                <w:b/>
                <w:color w:val="F98200"/>
                <w:kern w:val="20"/>
                <w:sz w:val="20"/>
                <w:szCs w:val="20"/>
                <w:lang w:val="en-US"/>
              </w:rPr>
              <w:t>Appendix</w:t>
            </w:r>
          </w:p>
        </w:tc>
      </w:tr>
    </w:tbl>
    <w:p w:rsidR="00F50F1A" w:rsidRPr="004C203B" w:rsidRDefault="009C54CD" w:rsidP="00F50F1A">
      <w:pPr>
        <w:pStyle w:val="Heading2"/>
        <w:rPr>
          <w:kern w:val="20"/>
          <w:lang w:val="en-US"/>
        </w:rPr>
      </w:pPr>
      <w:r w:rsidRPr="004C203B">
        <w:rPr>
          <w:kern w:val="20"/>
          <w:lang w:val="en-US"/>
        </w:rPr>
        <w:t>Before You Begin</w:t>
      </w:r>
    </w:p>
    <w:p w:rsidR="009C54CD" w:rsidRPr="004C203B" w:rsidRDefault="009C54CD" w:rsidP="009C54CD">
      <w:pPr>
        <w:spacing w:after="40"/>
        <w:rPr>
          <w:b/>
          <w:kern w:val="20"/>
          <w:sz w:val="20"/>
          <w:szCs w:val="20"/>
          <w:lang w:val="en-US"/>
        </w:rPr>
      </w:pPr>
      <w:r w:rsidRPr="004C203B">
        <w:rPr>
          <w:b/>
          <w:kern w:val="20"/>
          <w:sz w:val="20"/>
          <w:szCs w:val="20"/>
          <w:lang w:val="en-US"/>
        </w:rPr>
        <w:t>General</w:t>
      </w:r>
    </w:p>
    <w:p w:rsidR="003D1648" w:rsidRPr="004C203B" w:rsidRDefault="009C54CD" w:rsidP="008712B9">
      <w:pPr>
        <w:spacing w:after="80" w:line="312" w:lineRule="auto"/>
        <w:jc w:val="both"/>
        <w:rPr>
          <w:kern w:val="20"/>
          <w:sz w:val="20"/>
          <w:szCs w:val="20"/>
          <w:lang w:val="en-US"/>
        </w:rPr>
      </w:pPr>
      <w:r w:rsidRPr="004C203B">
        <w:rPr>
          <w:kern w:val="20"/>
          <w:sz w:val="20"/>
          <w:szCs w:val="20"/>
          <w:lang w:val="en-US"/>
        </w:rPr>
        <w:t xml:space="preserve">The products specified in this document have been tested under actual service conditions. Of course, your specific application requirements may be different from those assumed for this and any related examples described herein. In that case, you will have to adapt the information provided in this and other related documents to your </w:t>
      </w:r>
      <w:proofErr w:type="gramStart"/>
      <w:r w:rsidRPr="004C203B">
        <w:rPr>
          <w:kern w:val="20"/>
          <w:sz w:val="20"/>
          <w:szCs w:val="20"/>
          <w:lang w:val="en-US"/>
        </w:rPr>
        <w:t>particular needs</w:t>
      </w:r>
      <w:proofErr w:type="gramEnd"/>
      <w:r w:rsidRPr="004C203B">
        <w:rPr>
          <w:kern w:val="20"/>
          <w:sz w:val="20"/>
          <w:szCs w:val="20"/>
          <w:lang w:val="en-US"/>
        </w:rPr>
        <w:t xml:space="preserve">. To do so, you will need to consult the specific product documentation of the hardware and/or software components that you may add or substitute for any examples specified in this documentation. Pay </w:t>
      </w:r>
      <w:proofErr w:type="gramStart"/>
      <w:r w:rsidRPr="004C203B">
        <w:rPr>
          <w:kern w:val="20"/>
          <w:sz w:val="20"/>
          <w:szCs w:val="20"/>
          <w:lang w:val="en-US"/>
        </w:rPr>
        <w:t>particular attention</w:t>
      </w:r>
      <w:proofErr w:type="gramEnd"/>
      <w:r w:rsidRPr="004C203B">
        <w:rPr>
          <w:kern w:val="20"/>
          <w:sz w:val="20"/>
          <w:szCs w:val="20"/>
          <w:lang w:val="en-US"/>
        </w:rPr>
        <w:t xml:space="preserve"> and conform to any safety information, different electrical requirements and normative standards that would apply to your adaptation.</w:t>
      </w:r>
    </w:p>
    <w:p w:rsidR="009C54CD" w:rsidRPr="004C203B" w:rsidRDefault="006F2067" w:rsidP="00B742E9">
      <w:pPr>
        <w:tabs>
          <w:tab w:val="center" w:pos="4252"/>
        </w:tabs>
        <w:spacing w:after="80" w:line="312" w:lineRule="auto"/>
        <w:rPr>
          <w:kern w:val="20"/>
          <w:sz w:val="20"/>
          <w:szCs w:val="20"/>
          <w:lang w:val="en-US"/>
        </w:rPr>
      </w:pPr>
      <w:r w:rsidRPr="004C203B">
        <w:rPr>
          <w:noProof/>
          <w:kern w:val="20"/>
          <w:sz w:val="20"/>
          <w:szCs w:val="20"/>
          <w:lang w:eastAsia="it-IT"/>
        </w:rPr>
        <w:drawing>
          <wp:anchor distT="0" distB="0" distL="114300" distR="114300" simplePos="0" relativeHeight="251665408" behindDoc="0" locked="0" layoutInCell="1" allowOverlap="1">
            <wp:simplePos x="0" y="0"/>
            <wp:positionH relativeFrom="column">
              <wp:posOffset>-449580</wp:posOffset>
            </wp:positionH>
            <wp:positionV relativeFrom="paragraph">
              <wp:posOffset>268820</wp:posOffset>
            </wp:positionV>
            <wp:extent cx="266700" cy="237490"/>
            <wp:effectExtent l="0" t="0" r="0" b="0"/>
            <wp:wrapNone/>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237490"/>
                    </a:xfrm>
                    <a:prstGeom prst="rect">
                      <a:avLst/>
                    </a:prstGeom>
                    <a:noFill/>
                    <a:ln>
                      <a:noFill/>
                    </a:ln>
                  </pic:spPr>
                </pic:pic>
              </a:graphicData>
            </a:graphic>
            <wp14:sizeRelH relativeFrom="page">
              <wp14:pctWidth>0</wp14:pctWidth>
            </wp14:sizeRelH>
            <wp14:sizeRelV relativeFrom="page">
              <wp14:pctHeight>0</wp14:pctHeight>
            </wp14:sizeRelV>
          </wp:anchor>
        </w:drawing>
      </w:r>
      <w:r w:rsidR="009C54CD" w:rsidRPr="004C203B">
        <w:rPr>
          <w:kern w:val="20"/>
          <w:sz w:val="20"/>
          <w:szCs w:val="20"/>
          <w:lang w:val="en-US"/>
        </w:rPr>
        <w:t>© 2018 Schneider Electric. All rights reserved.</w:t>
      </w:r>
      <w:r w:rsidR="00B742E9" w:rsidRPr="004C203B">
        <w:rPr>
          <w:kern w:val="20"/>
          <w:sz w:val="20"/>
          <w:szCs w:val="20"/>
          <w:lang w:val="en-US"/>
        </w:rPr>
        <w:tab/>
      </w:r>
    </w:p>
    <w:p w:rsidR="0011506A" w:rsidRPr="004C203B" w:rsidRDefault="0011506A" w:rsidP="00C81E21">
      <w:pPr>
        <w:pBdr>
          <w:top w:val="single" w:sz="2" w:space="1" w:color="939BA1"/>
          <w:left w:val="single" w:sz="2" w:space="4" w:color="939BA1"/>
          <w:bottom w:val="single" w:sz="2" w:space="1" w:color="939BA1"/>
          <w:right w:val="single" w:sz="2" w:space="4" w:color="939BA1"/>
        </w:pBdr>
        <w:spacing w:after="0" w:line="240" w:lineRule="auto"/>
        <w:rPr>
          <w:kern w:val="20"/>
          <w:sz w:val="8"/>
          <w:szCs w:val="20"/>
          <w:lang w:val="en-US"/>
        </w:rPr>
      </w:pPr>
    </w:p>
    <w:p w:rsidR="00197EFA" w:rsidRPr="004C203B" w:rsidRDefault="0011506A" w:rsidP="00B742E9">
      <w:pPr>
        <w:pBdr>
          <w:top w:val="single" w:sz="2" w:space="1" w:color="939BA1"/>
          <w:left w:val="single" w:sz="2" w:space="4" w:color="939BA1"/>
          <w:bottom w:val="single" w:sz="2" w:space="1" w:color="939BA1"/>
          <w:right w:val="single" w:sz="2" w:space="4" w:color="939BA1"/>
        </w:pBdr>
        <w:spacing w:after="0" w:line="336" w:lineRule="auto"/>
        <w:rPr>
          <w:kern w:val="20"/>
          <w:sz w:val="20"/>
          <w:szCs w:val="20"/>
          <w:lang w:val="en-US"/>
        </w:rPr>
      </w:pPr>
      <w:r w:rsidRPr="005D2A67">
        <w:rPr>
          <w:b/>
          <w:i/>
          <w:color w:val="F98200"/>
          <w:kern w:val="20"/>
          <w:sz w:val="20"/>
          <w:szCs w:val="20"/>
          <w:lang w:val="en-US"/>
        </w:rPr>
        <w:t xml:space="preserve">WARNING: </w:t>
      </w:r>
      <w:r w:rsidRPr="004C203B">
        <w:rPr>
          <w:b/>
          <w:i/>
          <w:color w:val="36C746"/>
          <w:kern w:val="20"/>
          <w:sz w:val="20"/>
          <w:szCs w:val="20"/>
          <w:lang w:val="en-US"/>
        </w:rPr>
        <w:t xml:space="preserve"> </w:t>
      </w:r>
      <w:r w:rsidR="00197EFA" w:rsidRPr="004C203B">
        <w:rPr>
          <w:kern w:val="20"/>
          <w:sz w:val="20"/>
          <w:szCs w:val="20"/>
          <w:lang w:val="en-US"/>
        </w:rPr>
        <w:t>REGULATORY INCOMPATIBILITY</w:t>
      </w:r>
    </w:p>
    <w:p w:rsidR="0011506A" w:rsidRPr="004C203B" w:rsidRDefault="00197EFA" w:rsidP="008712B9">
      <w:pPr>
        <w:pBdr>
          <w:top w:val="single" w:sz="2" w:space="1" w:color="939BA1"/>
          <w:left w:val="single" w:sz="2" w:space="4" w:color="939BA1"/>
          <w:bottom w:val="single" w:sz="2" w:space="1" w:color="939BA1"/>
          <w:right w:val="single" w:sz="2" w:space="4" w:color="939BA1"/>
        </w:pBdr>
        <w:spacing w:after="80" w:line="336" w:lineRule="auto"/>
        <w:jc w:val="both"/>
        <w:rPr>
          <w:kern w:val="20"/>
          <w:sz w:val="20"/>
          <w:szCs w:val="20"/>
          <w:lang w:val="en-US"/>
        </w:rPr>
      </w:pPr>
      <w:r w:rsidRPr="004C203B">
        <w:rPr>
          <w:kern w:val="20"/>
          <w:sz w:val="20"/>
          <w:szCs w:val="20"/>
          <w:lang w:val="en-US"/>
        </w:rPr>
        <w:t>Be sure that all equipment applied and systems designed comply with all applicable local, regional and national regulations and standards.</w:t>
      </w:r>
      <w:r w:rsidR="00B742E9" w:rsidRPr="004C203B">
        <w:rPr>
          <w:kern w:val="20"/>
          <w:sz w:val="20"/>
          <w:szCs w:val="20"/>
          <w:lang w:val="en-US"/>
        </w:rPr>
        <w:t xml:space="preserve"> </w:t>
      </w:r>
      <w:r w:rsidRPr="004C203B">
        <w:rPr>
          <w:kern w:val="20"/>
          <w:sz w:val="20"/>
          <w:szCs w:val="20"/>
          <w:lang w:val="en-US"/>
        </w:rPr>
        <w:t>Failure to follow these instructions can result in death, seri</w:t>
      </w:r>
      <w:r w:rsidR="00B742E9" w:rsidRPr="004C203B">
        <w:rPr>
          <w:kern w:val="20"/>
          <w:sz w:val="20"/>
          <w:szCs w:val="20"/>
          <w:lang w:val="en-US"/>
        </w:rPr>
        <w:t>ous injury, or equipment damage.</w:t>
      </w:r>
    </w:p>
    <w:p w:rsidR="00B742E9" w:rsidRPr="004C203B" w:rsidRDefault="00B742E9" w:rsidP="00B742E9">
      <w:pPr>
        <w:spacing w:before="240" w:after="40"/>
        <w:rPr>
          <w:b/>
          <w:kern w:val="20"/>
          <w:sz w:val="20"/>
          <w:szCs w:val="20"/>
          <w:lang w:val="en-US"/>
        </w:rPr>
      </w:pPr>
      <w:r w:rsidRPr="004C203B">
        <w:rPr>
          <w:b/>
          <w:kern w:val="20"/>
          <w:sz w:val="20"/>
          <w:szCs w:val="20"/>
          <w:lang w:val="en-US"/>
        </w:rPr>
        <w:t>Note</w:t>
      </w:r>
    </w:p>
    <w:p w:rsidR="00B742E9" w:rsidRPr="004C203B" w:rsidRDefault="00B742E9" w:rsidP="008712B9">
      <w:pPr>
        <w:spacing w:after="80" w:line="312" w:lineRule="auto"/>
        <w:jc w:val="both"/>
        <w:rPr>
          <w:kern w:val="20"/>
          <w:sz w:val="20"/>
          <w:szCs w:val="20"/>
          <w:lang w:val="en-US"/>
        </w:rPr>
      </w:pPr>
      <w:r w:rsidRPr="004C203B">
        <w:rPr>
          <w:kern w:val="20"/>
          <w:sz w:val="20"/>
          <w:szCs w:val="20"/>
          <w:lang w:val="en-US"/>
        </w:rPr>
        <w:t>Electrical equipment should be installed, operated, serviced, and maintained only by qualified personnel. No responsibility is assumed by Schneider Electric for any consequences arising out of the use of this material. A qualified person is one who has skills and knowledge related to the construction and operation of electrical equipment and its installation, and has received safety training to recognize and avoid the hazards involved. Failure to observe this information can result in injury or equipment damage.</w:t>
      </w:r>
    </w:p>
    <w:p w:rsidR="00B742E9" w:rsidRPr="004C203B" w:rsidRDefault="00B742E9" w:rsidP="008712B9">
      <w:pPr>
        <w:spacing w:after="80" w:line="312" w:lineRule="auto"/>
        <w:jc w:val="both"/>
        <w:rPr>
          <w:kern w:val="20"/>
          <w:sz w:val="20"/>
          <w:szCs w:val="20"/>
          <w:lang w:val="en-US"/>
        </w:rPr>
      </w:pPr>
      <w:r w:rsidRPr="004C203B">
        <w:rPr>
          <w:kern w:val="20"/>
          <w:sz w:val="20"/>
          <w:szCs w:val="20"/>
          <w:lang w:val="en-US"/>
        </w:rPr>
        <w:t xml:space="preserve">The use and application of the information contained herein require expertise in the design and programming of automated control systems. Only the user or integrator can be aware of all the conditions and factors present during installation and setup, operation, and maintenance of the machine or process, and can therefore determine the automation and associated equipment and the related safeties and interlocks which can be effectively and properly used. When selecting automation and control equipment, and any other related equipment or software, for a </w:t>
      </w:r>
      <w:proofErr w:type="gramStart"/>
      <w:r w:rsidRPr="004C203B">
        <w:rPr>
          <w:kern w:val="20"/>
          <w:sz w:val="20"/>
          <w:szCs w:val="20"/>
          <w:lang w:val="en-US"/>
        </w:rPr>
        <w:t>particular application</w:t>
      </w:r>
      <w:proofErr w:type="gramEnd"/>
      <w:r w:rsidRPr="004C203B">
        <w:rPr>
          <w:kern w:val="20"/>
          <w:sz w:val="20"/>
          <w:szCs w:val="20"/>
          <w:lang w:val="en-US"/>
        </w:rPr>
        <w:t>, the user or integrator must also consider any applicable local, regional or national standards and/or regulations.</w:t>
      </w:r>
    </w:p>
    <w:p w:rsidR="009C54CD" w:rsidRPr="004C203B" w:rsidRDefault="00B742E9" w:rsidP="008712B9">
      <w:pPr>
        <w:spacing w:after="80" w:line="312" w:lineRule="auto"/>
        <w:jc w:val="both"/>
        <w:rPr>
          <w:kern w:val="20"/>
          <w:sz w:val="20"/>
          <w:szCs w:val="20"/>
          <w:lang w:val="en-US"/>
        </w:rPr>
      </w:pPr>
      <w:r w:rsidRPr="004C203B">
        <w:rPr>
          <w:kern w:val="20"/>
          <w:sz w:val="20"/>
          <w:szCs w:val="20"/>
          <w:lang w:val="en-US"/>
        </w:rPr>
        <w:t xml:space="preserve">Some of the major software functions and/or hardware components used in the proposed architectures and examples described in this document cannot be substituted without significantly compromising the performance of your application. Further, any such substitutions or alterations may completely invalidate any proposed architectures, descriptions, examples, instructions, wiring diagrams and/or compatibilities </w:t>
      </w:r>
      <w:r w:rsidRPr="004C203B">
        <w:rPr>
          <w:kern w:val="20"/>
          <w:sz w:val="20"/>
          <w:szCs w:val="20"/>
          <w:lang w:val="en-US"/>
        </w:rPr>
        <w:lastRenderedPageBreak/>
        <w:t>between the various hardware components and software functions specified herein and in related documentation. You must be aware of the consequences of any modifications, additions or substitutions.</w:t>
      </w:r>
    </w:p>
    <w:p w:rsidR="00B742E9" w:rsidRPr="004C203B" w:rsidRDefault="00B742E9" w:rsidP="008712B9">
      <w:pPr>
        <w:spacing w:after="0" w:line="312" w:lineRule="auto"/>
        <w:jc w:val="both"/>
        <w:rPr>
          <w:kern w:val="20"/>
          <w:sz w:val="20"/>
          <w:szCs w:val="20"/>
          <w:lang w:val="en-US"/>
        </w:rPr>
      </w:pPr>
      <w:r w:rsidRPr="004C203B">
        <w:rPr>
          <w:kern w:val="20"/>
          <w:sz w:val="20"/>
          <w:szCs w:val="20"/>
          <w:lang w:val="en-US"/>
        </w:rPr>
        <w:t>A residual risk, as defined by EN/ISO 12100-1, Article 5, will remain if:</w:t>
      </w:r>
    </w:p>
    <w:p w:rsidR="00B742E9" w:rsidRPr="004C203B" w:rsidRDefault="00B742E9" w:rsidP="008712B9">
      <w:pPr>
        <w:pStyle w:val="ListParagraph"/>
        <w:numPr>
          <w:ilvl w:val="0"/>
          <w:numId w:val="3"/>
        </w:numPr>
        <w:spacing w:after="80"/>
        <w:ind w:left="284" w:hanging="227"/>
        <w:jc w:val="both"/>
        <w:rPr>
          <w:kern w:val="20"/>
          <w:sz w:val="20"/>
          <w:szCs w:val="20"/>
          <w:lang w:val="en-US"/>
        </w:rPr>
      </w:pPr>
      <w:r w:rsidRPr="004C203B">
        <w:rPr>
          <w:kern w:val="20"/>
          <w:sz w:val="20"/>
          <w:szCs w:val="20"/>
          <w:lang w:val="en-US"/>
        </w:rPr>
        <w:t>it is necessary to modify the recommended logic and if the added or modified components are not properly integrated in the control circuit;</w:t>
      </w:r>
    </w:p>
    <w:p w:rsidR="00B742E9" w:rsidRPr="004C203B" w:rsidRDefault="00B742E9" w:rsidP="008712B9">
      <w:pPr>
        <w:pStyle w:val="ListParagraph"/>
        <w:numPr>
          <w:ilvl w:val="0"/>
          <w:numId w:val="3"/>
        </w:numPr>
        <w:spacing w:after="80"/>
        <w:ind w:left="284" w:hanging="227"/>
        <w:jc w:val="both"/>
        <w:rPr>
          <w:kern w:val="20"/>
          <w:sz w:val="20"/>
          <w:szCs w:val="20"/>
          <w:lang w:val="en-US"/>
        </w:rPr>
      </w:pPr>
      <w:r w:rsidRPr="004C203B">
        <w:rPr>
          <w:kern w:val="20"/>
          <w:sz w:val="20"/>
          <w:szCs w:val="20"/>
          <w:lang w:val="en-US"/>
        </w:rPr>
        <w:t>you do not follow the required standards applicable to the operation of the machine, or if the adjustments to and the maintenance of the machine are not properly made (it is essential to strictly follow the prescribed machine maintenance schedule);</w:t>
      </w:r>
    </w:p>
    <w:p w:rsidR="00B742E9" w:rsidRPr="004C203B" w:rsidRDefault="00B742E9" w:rsidP="008712B9">
      <w:pPr>
        <w:pStyle w:val="ListParagraph"/>
        <w:numPr>
          <w:ilvl w:val="0"/>
          <w:numId w:val="3"/>
        </w:numPr>
        <w:spacing w:after="80"/>
        <w:ind w:left="284" w:hanging="227"/>
        <w:jc w:val="both"/>
        <w:rPr>
          <w:kern w:val="20"/>
          <w:sz w:val="20"/>
          <w:szCs w:val="20"/>
          <w:lang w:val="en-US"/>
        </w:rPr>
      </w:pPr>
      <w:r w:rsidRPr="004C203B">
        <w:rPr>
          <w:kern w:val="20"/>
          <w:sz w:val="20"/>
          <w:szCs w:val="20"/>
          <w:lang w:val="en-US"/>
        </w:rPr>
        <w:t>the devices connected to any safety outputs do not have mechanically-linked contacts.</w:t>
      </w:r>
    </w:p>
    <w:p w:rsidR="00B742E9" w:rsidRPr="004C203B" w:rsidRDefault="00B742E9" w:rsidP="008712B9">
      <w:pPr>
        <w:tabs>
          <w:tab w:val="center" w:pos="4252"/>
        </w:tabs>
        <w:spacing w:after="80" w:line="312" w:lineRule="auto"/>
        <w:jc w:val="both"/>
        <w:rPr>
          <w:kern w:val="20"/>
          <w:sz w:val="2"/>
          <w:szCs w:val="20"/>
          <w:lang w:val="en-US"/>
        </w:rPr>
      </w:pPr>
      <w:r w:rsidRPr="004C203B">
        <w:rPr>
          <w:noProof/>
          <w:kern w:val="20"/>
          <w:sz w:val="2"/>
          <w:szCs w:val="20"/>
          <w:lang w:eastAsia="it-IT"/>
        </w:rPr>
        <w:drawing>
          <wp:anchor distT="0" distB="0" distL="114300" distR="114300" simplePos="0" relativeHeight="251667456" behindDoc="0" locked="0" layoutInCell="1" allowOverlap="1" wp14:anchorId="5623E0CB" wp14:editId="3973ADD4">
            <wp:simplePos x="0" y="0"/>
            <wp:positionH relativeFrom="column">
              <wp:posOffset>-449580</wp:posOffset>
            </wp:positionH>
            <wp:positionV relativeFrom="paragraph">
              <wp:posOffset>110070</wp:posOffset>
            </wp:positionV>
            <wp:extent cx="266700" cy="237490"/>
            <wp:effectExtent l="0" t="0" r="0" b="0"/>
            <wp:wrapNone/>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237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42E9" w:rsidRPr="004C203B" w:rsidRDefault="00B742E9" w:rsidP="008712B9">
      <w:pPr>
        <w:pBdr>
          <w:top w:val="single" w:sz="2" w:space="1" w:color="939BA1"/>
          <w:left w:val="single" w:sz="2" w:space="4" w:color="939BA1"/>
          <w:bottom w:val="single" w:sz="2" w:space="1" w:color="939BA1"/>
          <w:right w:val="single" w:sz="2" w:space="4" w:color="939BA1"/>
        </w:pBdr>
        <w:spacing w:after="0" w:line="240" w:lineRule="auto"/>
        <w:jc w:val="both"/>
        <w:rPr>
          <w:kern w:val="20"/>
          <w:sz w:val="8"/>
          <w:szCs w:val="20"/>
          <w:lang w:val="en-US"/>
        </w:rPr>
      </w:pPr>
    </w:p>
    <w:p w:rsidR="00B742E9" w:rsidRPr="004C203B" w:rsidRDefault="00B742E9" w:rsidP="008712B9">
      <w:pPr>
        <w:pBdr>
          <w:top w:val="single" w:sz="2" w:space="1" w:color="939BA1"/>
          <w:left w:val="single" w:sz="2" w:space="4" w:color="939BA1"/>
          <w:bottom w:val="single" w:sz="2" w:space="1" w:color="939BA1"/>
          <w:right w:val="single" w:sz="2" w:space="4" w:color="939BA1"/>
        </w:pBdr>
        <w:spacing w:after="0" w:line="336" w:lineRule="auto"/>
        <w:jc w:val="both"/>
        <w:rPr>
          <w:kern w:val="20"/>
          <w:sz w:val="20"/>
          <w:szCs w:val="20"/>
          <w:lang w:val="en-US"/>
        </w:rPr>
      </w:pPr>
      <w:r w:rsidRPr="005D2A67">
        <w:rPr>
          <w:b/>
          <w:i/>
          <w:color w:val="F98200"/>
          <w:kern w:val="20"/>
          <w:sz w:val="20"/>
          <w:szCs w:val="20"/>
          <w:lang w:val="en-US"/>
        </w:rPr>
        <w:t xml:space="preserve">CAUTION: </w:t>
      </w:r>
      <w:r w:rsidRPr="004C203B">
        <w:rPr>
          <w:b/>
          <w:i/>
          <w:color w:val="36C746"/>
          <w:kern w:val="20"/>
          <w:sz w:val="20"/>
          <w:szCs w:val="20"/>
          <w:lang w:val="en-US"/>
        </w:rPr>
        <w:t xml:space="preserve"> </w:t>
      </w:r>
      <w:r w:rsidRPr="004C203B">
        <w:rPr>
          <w:kern w:val="20"/>
          <w:sz w:val="20"/>
          <w:szCs w:val="20"/>
          <w:lang w:val="en-US"/>
        </w:rPr>
        <w:t>EQUIPMENT INCOMPATIBILITY</w:t>
      </w:r>
    </w:p>
    <w:p w:rsidR="00B742E9" w:rsidRPr="004C203B" w:rsidRDefault="00B742E9" w:rsidP="008712B9">
      <w:pPr>
        <w:pBdr>
          <w:top w:val="single" w:sz="2" w:space="1" w:color="939BA1"/>
          <w:left w:val="single" w:sz="2" w:space="4" w:color="939BA1"/>
          <w:bottom w:val="single" w:sz="2" w:space="1" w:color="939BA1"/>
          <w:right w:val="single" w:sz="2" w:space="4" w:color="939BA1"/>
        </w:pBdr>
        <w:spacing w:after="80" w:line="336" w:lineRule="auto"/>
        <w:jc w:val="both"/>
        <w:rPr>
          <w:kern w:val="20"/>
          <w:sz w:val="20"/>
          <w:szCs w:val="20"/>
          <w:lang w:val="en-US"/>
        </w:rPr>
      </w:pPr>
      <w:r w:rsidRPr="004C203B">
        <w:rPr>
          <w:kern w:val="20"/>
          <w:sz w:val="20"/>
          <w:szCs w:val="20"/>
          <w:lang w:val="en-US"/>
        </w:rPr>
        <w:t>Read and thoroughly understand all device and software documentation before attempting any component substitutions or other changes related to the application examples provided in the document. Failure to follow these instructions can result in injury, or equipment damage.</w:t>
      </w:r>
    </w:p>
    <w:p w:rsidR="009C54CD" w:rsidRPr="004C203B" w:rsidRDefault="00B742E9" w:rsidP="008712B9">
      <w:pPr>
        <w:pStyle w:val="Heading2"/>
        <w:spacing w:before="360"/>
        <w:jc w:val="both"/>
        <w:rPr>
          <w:kern w:val="20"/>
          <w:lang w:val="en-US"/>
        </w:rPr>
      </w:pPr>
      <w:r w:rsidRPr="004C203B">
        <w:rPr>
          <w:kern w:val="20"/>
          <w:lang w:val="en-US"/>
        </w:rPr>
        <w:t>Start-Up and Test</w:t>
      </w:r>
    </w:p>
    <w:p w:rsidR="009C54CD" w:rsidRPr="004C203B" w:rsidRDefault="00B742E9" w:rsidP="008712B9">
      <w:pPr>
        <w:spacing w:after="80" w:line="312" w:lineRule="auto"/>
        <w:jc w:val="both"/>
        <w:rPr>
          <w:kern w:val="20"/>
          <w:sz w:val="20"/>
          <w:szCs w:val="20"/>
          <w:lang w:val="en-US"/>
        </w:rPr>
      </w:pPr>
      <w:r w:rsidRPr="004C203B">
        <w:rPr>
          <w:kern w:val="20"/>
          <w:sz w:val="20"/>
          <w:szCs w:val="20"/>
          <w:lang w:val="en-US"/>
        </w:rPr>
        <w:t xml:space="preserve">Before using electrical control and automation equipment after design and installation, the application and associated functional safety system must be subjected to a start-up test by qualified personnel to verify correct operation of the equipment. It is important that arrangements for such testing be made and that enough time </w:t>
      </w:r>
      <w:proofErr w:type="gramStart"/>
      <w:r w:rsidRPr="004C203B">
        <w:rPr>
          <w:kern w:val="20"/>
          <w:sz w:val="20"/>
          <w:szCs w:val="20"/>
          <w:lang w:val="en-US"/>
        </w:rPr>
        <w:t>is allowed to</w:t>
      </w:r>
      <w:proofErr w:type="gramEnd"/>
      <w:r w:rsidRPr="004C203B">
        <w:rPr>
          <w:kern w:val="20"/>
          <w:sz w:val="20"/>
          <w:szCs w:val="20"/>
          <w:lang w:val="en-US"/>
        </w:rPr>
        <w:t xml:space="preserve"> perform complete and satisfactory testing.</w:t>
      </w:r>
    </w:p>
    <w:p w:rsidR="00B742E9" w:rsidRPr="004C203B" w:rsidRDefault="00B742E9" w:rsidP="008712B9">
      <w:pPr>
        <w:tabs>
          <w:tab w:val="center" w:pos="4252"/>
        </w:tabs>
        <w:spacing w:after="80" w:line="312" w:lineRule="auto"/>
        <w:jc w:val="both"/>
        <w:rPr>
          <w:kern w:val="20"/>
          <w:sz w:val="2"/>
          <w:szCs w:val="20"/>
          <w:lang w:val="en-US"/>
        </w:rPr>
      </w:pPr>
      <w:r w:rsidRPr="004C203B">
        <w:rPr>
          <w:noProof/>
          <w:kern w:val="20"/>
          <w:sz w:val="2"/>
          <w:szCs w:val="20"/>
          <w:lang w:eastAsia="it-IT"/>
        </w:rPr>
        <w:drawing>
          <wp:anchor distT="0" distB="0" distL="114300" distR="114300" simplePos="0" relativeHeight="251669504" behindDoc="0" locked="0" layoutInCell="1" allowOverlap="1" wp14:anchorId="54510E05" wp14:editId="4493B6D9">
            <wp:simplePos x="0" y="0"/>
            <wp:positionH relativeFrom="column">
              <wp:posOffset>-449580</wp:posOffset>
            </wp:positionH>
            <wp:positionV relativeFrom="paragraph">
              <wp:posOffset>116625</wp:posOffset>
            </wp:positionV>
            <wp:extent cx="266700" cy="237490"/>
            <wp:effectExtent l="0" t="0" r="0" b="0"/>
            <wp:wrapNone/>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237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42E9" w:rsidRPr="004C203B" w:rsidRDefault="00B742E9" w:rsidP="008712B9">
      <w:pPr>
        <w:pBdr>
          <w:top w:val="single" w:sz="2" w:space="1" w:color="939BA1"/>
          <w:left w:val="single" w:sz="2" w:space="4" w:color="939BA1"/>
          <w:bottom w:val="single" w:sz="2" w:space="1" w:color="939BA1"/>
          <w:right w:val="single" w:sz="2" w:space="4" w:color="939BA1"/>
        </w:pBdr>
        <w:spacing w:after="0" w:line="240" w:lineRule="auto"/>
        <w:jc w:val="both"/>
        <w:rPr>
          <w:kern w:val="20"/>
          <w:sz w:val="8"/>
          <w:szCs w:val="20"/>
          <w:lang w:val="en-US"/>
        </w:rPr>
      </w:pPr>
    </w:p>
    <w:p w:rsidR="00B742E9" w:rsidRPr="004C203B" w:rsidRDefault="00B742E9" w:rsidP="008712B9">
      <w:pPr>
        <w:pBdr>
          <w:top w:val="single" w:sz="2" w:space="1" w:color="939BA1"/>
          <w:left w:val="single" w:sz="2" w:space="4" w:color="939BA1"/>
          <w:bottom w:val="single" w:sz="2" w:space="1" w:color="939BA1"/>
          <w:right w:val="single" w:sz="2" w:space="4" w:color="939BA1"/>
        </w:pBdr>
        <w:spacing w:after="0" w:line="336" w:lineRule="auto"/>
        <w:jc w:val="both"/>
        <w:rPr>
          <w:kern w:val="20"/>
          <w:sz w:val="20"/>
          <w:szCs w:val="20"/>
          <w:lang w:val="en-US"/>
        </w:rPr>
      </w:pPr>
      <w:r w:rsidRPr="005D2A67">
        <w:rPr>
          <w:b/>
          <w:i/>
          <w:color w:val="F98200"/>
          <w:kern w:val="20"/>
          <w:sz w:val="20"/>
          <w:szCs w:val="20"/>
          <w:lang w:val="en-US"/>
        </w:rPr>
        <w:t xml:space="preserve">CAUTION: </w:t>
      </w:r>
      <w:r w:rsidRPr="004C203B">
        <w:rPr>
          <w:b/>
          <w:i/>
          <w:color w:val="36C746"/>
          <w:kern w:val="20"/>
          <w:sz w:val="20"/>
          <w:szCs w:val="20"/>
          <w:lang w:val="en-US"/>
        </w:rPr>
        <w:t xml:space="preserve"> </w:t>
      </w:r>
      <w:r w:rsidRPr="004C203B">
        <w:rPr>
          <w:kern w:val="20"/>
          <w:sz w:val="20"/>
          <w:szCs w:val="20"/>
          <w:lang w:val="en-US"/>
        </w:rPr>
        <w:t>EQUIPMENT OPERATION HAZARD</w:t>
      </w:r>
    </w:p>
    <w:p w:rsidR="00B742E9" w:rsidRPr="004C203B" w:rsidRDefault="00B742E9" w:rsidP="008712B9">
      <w:pPr>
        <w:pStyle w:val="ListParagraph"/>
        <w:numPr>
          <w:ilvl w:val="0"/>
          <w:numId w:val="3"/>
        </w:numPr>
        <w:pBdr>
          <w:top w:val="single" w:sz="2" w:space="1" w:color="939BA1"/>
          <w:left w:val="single" w:sz="2" w:space="4" w:color="939BA1"/>
          <w:bottom w:val="single" w:sz="2" w:space="1" w:color="939BA1"/>
          <w:right w:val="single" w:sz="2" w:space="4" w:color="939BA1"/>
        </w:pBdr>
        <w:spacing w:after="80" w:line="336" w:lineRule="auto"/>
        <w:ind w:left="227" w:hanging="227"/>
        <w:jc w:val="both"/>
        <w:rPr>
          <w:kern w:val="20"/>
          <w:sz w:val="20"/>
          <w:szCs w:val="20"/>
          <w:lang w:val="en-US"/>
        </w:rPr>
      </w:pPr>
      <w:r w:rsidRPr="004C203B">
        <w:rPr>
          <w:kern w:val="20"/>
          <w:sz w:val="20"/>
          <w:szCs w:val="20"/>
          <w:lang w:val="en-US"/>
        </w:rPr>
        <w:t xml:space="preserve">Verify that all installation and </w:t>
      </w:r>
      <w:proofErr w:type="spellStart"/>
      <w:r w:rsidRPr="004C203B">
        <w:rPr>
          <w:kern w:val="20"/>
          <w:sz w:val="20"/>
          <w:szCs w:val="20"/>
          <w:lang w:val="en-US"/>
        </w:rPr>
        <w:t>set up</w:t>
      </w:r>
      <w:proofErr w:type="spellEnd"/>
      <w:r w:rsidRPr="004C203B">
        <w:rPr>
          <w:kern w:val="20"/>
          <w:sz w:val="20"/>
          <w:szCs w:val="20"/>
          <w:lang w:val="en-US"/>
        </w:rPr>
        <w:t xml:space="preserve"> procedures have been completed.</w:t>
      </w:r>
    </w:p>
    <w:p w:rsidR="00B742E9" w:rsidRPr="004C203B" w:rsidRDefault="00B742E9" w:rsidP="008712B9">
      <w:pPr>
        <w:pStyle w:val="ListParagraph"/>
        <w:numPr>
          <w:ilvl w:val="0"/>
          <w:numId w:val="3"/>
        </w:numPr>
        <w:pBdr>
          <w:top w:val="single" w:sz="2" w:space="1" w:color="939BA1"/>
          <w:left w:val="single" w:sz="2" w:space="4" w:color="939BA1"/>
          <w:bottom w:val="single" w:sz="2" w:space="1" w:color="939BA1"/>
          <w:right w:val="single" w:sz="2" w:space="4" w:color="939BA1"/>
        </w:pBdr>
        <w:spacing w:after="80" w:line="336" w:lineRule="auto"/>
        <w:ind w:left="227" w:hanging="227"/>
        <w:jc w:val="both"/>
        <w:rPr>
          <w:kern w:val="20"/>
          <w:sz w:val="20"/>
          <w:szCs w:val="20"/>
          <w:lang w:val="en-US"/>
        </w:rPr>
      </w:pPr>
      <w:r w:rsidRPr="004C203B">
        <w:rPr>
          <w:kern w:val="20"/>
          <w:sz w:val="20"/>
          <w:szCs w:val="20"/>
          <w:lang w:val="en-US"/>
        </w:rPr>
        <w:t>Before operational tests are performed, remove all blocks or other temporary holding means used for shipment from all component devices.</w:t>
      </w:r>
    </w:p>
    <w:p w:rsidR="00B742E9" w:rsidRPr="004C203B" w:rsidRDefault="00B742E9" w:rsidP="008712B9">
      <w:pPr>
        <w:pStyle w:val="ListParagraph"/>
        <w:numPr>
          <w:ilvl w:val="0"/>
          <w:numId w:val="3"/>
        </w:numPr>
        <w:pBdr>
          <w:top w:val="single" w:sz="2" w:space="1" w:color="939BA1"/>
          <w:left w:val="single" w:sz="2" w:space="4" w:color="939BA1"/>
          <w:bottom w:val="single" w:sz="2" w:space="1" w:color="939BA1"/>
          <w:right w:val="single" w:sz="2" w:space="4" w:color="939BA1"/>
        </w:pBdr>
        <w:spacing w:after="80" w:line="336" w:lineRule="auto"/>
        <w:ind w:left="227" w:hanging="227"/>
        <w:jc w:val="both"/>
        <w:rPr>
          <w:kern w:val="20"/>
          <w:sz w:val="20"/>
          <w:szCs w:val="20"/>
          <w:lang w:val="en-US"/>
        </w:rPr>
      </w:pPr>
      <w:r w:rsidRPr="004C203B">
        <w:rPr>
          <w:kern w:val="20"/>
          <w:sz w:val="20"/>
          <w:szCs w:val="20"/>
          <w:lang w:val="en-US"/>
        </w:rPr>
        <w:t>Remove tools, meters, and debris from equipment.</w:t>
      </w:r>
    </w:p>
    <w:p w:rsidR="00B742E9" w:rsidRPr="004C203B" w:rsidRDefault="00B742E9" w:rsidP="008712B9">
      <w:pPr>
        <w:pBdr>
          <w:top w:val="single" w:sz="2" w:space="1" w:color="939BA1"/>
          <w:left w:val="single" w:sz="2" w:space="4" w:color="939BA1"/>
          <w:bottom w:val="single" w:sz="2" w:space="1" w:color="939BA1"/>
          <w:right w:val="single" w:sz="2" w:space="4" w:color="939BA1"/>
        </w:pBdr>
        <w:spacing w:after="80" w:line="336" w:lineRule="auto"/>
        <w:jc w:val="both"/>
        <w:rPr>
          <w:kern w:val="20"/>
          <w:sz w:val="20"/>
          <w:szCs w:val="20"/>
          <w:lang w:val="en-US"/>
        </w:rPr>
      </w:pPr>
      <w:r w:rsidRPr="004C203B">
        <w:rPr>
          <w:kern w:val="20"/>
          <w:sz w:val="20"/>
          <w:szCs w:val="20"/>
          <w:lang w:val="en-US"/>
        </w:rPr>
        <w:t>Failure to follow these instructions can result in injury, or equipment damage.</w:t>
      </w:r>
    </w:p>
    <w:p w:rsidR="00B742E9" w:rsidRPr="004C203B" w:rsidRDefault="00B742E9" w:rsidP="008712B9">
      <w:pPr>
        <w:spacing w:before="240" w:after="80" w:line="312" w:lineRule="auto"/>
        <w:jc w:val="both"/>
        <w:rPr>
          <w:kern w:val="20"/>
          <w:sz w:val="20"/>
          <w:szCs w:val="20"/>
          <w:lang w:val="en-US"/>
        </w:rPr>
      </w:pPr>
      <w:r w:rsidRPr="004C203B">
        <w:rPr>
          <w:kern w:val="20"/>
          <w:sz w:val="20"/>
          <w:szCs w:val="20"/>
          <w:lang w:val="en-US"/>
        </w:rPr>
        <w:t>Verify that the completed system, including the functional safety system, is free from all short circuits and grounds, except those grounds installed according to local regulations. If high-potential voltage testing is necessary, follow the recommendations in equipment documentation to help prevent injury or equipment damage.</w:t>
      </w:r>
    </w:p>
    <w:p w:rsidR="00063256" w:rsidRPr="004C203B" w:rsidRDefault="00063256" w:rsidP="00E97EAE">
      <w:pPr>
        <w:pStyle w:val="Heading2"/>
        <w:spacing w:before="360"/>
        <w:rPr>
          <w:kern w:val="20"/>
          <w:lang w:val="en-US"/>
        </w:rPr>
      </w:pPr>
      <w:r w:rsidRPr="004C203B">
        <w:rPr>
          <w:kern w:val="20"/>
          <w:lang w:val="en-US"/>
        </w:rPr>
        <w:t>Operations and Adjustments</w:t>
      </w:r>
    </w:p>
    <w:p w:rsidR="00260081" w:rsidRPr="004C203B" w:rsidRDefault="00260081" w:rsidP="008712B9">
      <w:pPr>
        <w:spacing w:after="80" w:line="312" w:lineRule="auto"/>
        <w:jc w:val="both"/>
        <w:rPr>
          <w:kern w:val="20"/>
          <w:sz w:val="20"/>
          <w:szCs w:val="20"/>
          <w:lang w:val="en-US"/>
        </w:rPr>
      </w:pPr>
      <w:r w:rsidRPr="004C203B">
        <w:rPr>
          <w:kern w:val="20"/>
          <w:sz w:val="20"/>
          <w:szCs w:val="20"/>
          <w:lang w:val="en-US"/>
        </w:rPr>
        <w:t>Regardless of the care exercised in the design and manufacture of equipment or in the selection and ratings of components, there are hazards that can be encountered if such equipment is improperly installed and operated.</w:t>
      </w:r>
    </w:p>
    <w:p w:rsidR="00260081" w:rsidRPr="004C203B" w:rsidRDefault="00260081" w:rsidP="008712B9">
      <w:pPr>
        <w:spacing w:after="80" w:line="312" w:lineRule="auto"/>
        <w:jc w:val="both"/>
        <w:rPr>
          <w:kern w:val="20"/>
          <w:sz w:val="20"/>
          <w:szCs w:val="20"/>
          <w:lang w:val="en-US"/>
        </w:rPr>
      </w:pPr>
      <w:r w:rsidRPr="004C203B">
        <w:rPr>
          <w:kern w:val="20"/>
          <w:sz w:val="20"/>
          <w:szCs w:val="20"/>
          <w:lang w:val="en-US"/>
        </w:rPr>
        <w:t xml:space="preserve">In some applications, such as packaging machinery, additional operator protection such as point-of-operation guarding must be provided. This is necessary if the hands and other parts of the body are free to enter the pinch points or other hazardous areas where serious injury can occur. Software products alone </w:t>
      </w:r>
      <w:r w:rsidRPr="004C203B">
        <w:rPr>
          <w:kern w:val="20"/>
          <w:sz w:val="20"/>
          <w:szCs w:val="20"/>
          <w:lang w:val="en-US"/>
        </w:rPr>
        <w:lastRenderedPageBreak/>
        <w:t>cannot protect an operator from injury. For this reason, the software cannot be substituted for or take the place of point-of-operation protection.</w:t>
      </w:r>
    </w:p>
    <w:p w:rsidR="00826E7B" w:rsidRPr="004C203B" w:rsidRDefault="00826E7B" w:rsidP="008712B9">
      <w:pPr>
        <w:tabs>
          <w:tab w:val="center" w:pos="4252"/>
        </w:tabs>
        <w:spacing w:after="80" w:line="312" w:lineRule="auto"/>
        <w:jc w:val="both"/>
        <w:rPr>
          <w:kern w:val="20"/>
          <w:sz w:val="2"/>
          <w:szCs w:val="20"/>
          <w:lang w:val="en-US"/>
        </w:rPr>
      </w:pPr>
      <w:r w:rsidRPr="004C203B">
        <w:rPr>
          <w:noProof/>
          <w:kern w:val="20"/>
          <w:sz w:val="2"/>
          <w:szCs w:val="20"/>
          <w:lang w:eastAsia="it-IT"/>
        </w:rPr>
        <w:drawing>
          <wp:anchor distT="0" distB="0" distL="114300" distR="114300" simplePos="0" relativeHeight="251671552" behindDoc="0" locked="0" layoutInCell="1" allowOverlap="1" wp14:anchorId="1506FA36" wp14:editId="47B9B42C">
            <wp:simplePos x="0" y="0"/>
            <wp:positionH relativeFrom="column">
              <wp:posOffset>-449580</wp:posOffset>
            </wp:positionH>
            <wp:positionV relativeFrom="paragraph">
              <wp:posOffset>116625</wp:posOffset>
            </wp:positionV>
            <wp:extent cx="266700" cy="237490"/>
            <wp:effectExtent l="0" t="0" r="0" b="0"/>
            <wp:wrapNone/>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237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26E7B" w:rsidRPr="004C203B" w:rsidRDefault="00826E7B" w:rsidP="00E97EAE">
      <w:pPr>
        <w:keepNext/>
        <w:pBdr>
          <w:top w:val="single" w:sz="2" w:space="1" w:color="939BA1"/>
          <w:left w:val="single" w:sz="2" w:space="1" w:color="939BA1"/>
          <w:bottom w:val="single" w:sz="2" w:space="1" w:color="939BA1"/>
          <w:right w:val="single" w:sz="2" w:space="1" w:color="939BA1"/>
        </w:pBdr>
        <w:spacing w:after="0" w:line="240" w:lineRule="auto"/>
        <w:rPr>
          <w:kern w:val="20"/>
          <w:sz w:val="8"/>
          <w:szCs w:val="20"/>
          <w:lang w:val="en-US"/>
        </w:rPr>
      </w:pPr>
    </w:p>
    <w:p w:rsidR="00826E7B" w:rsidRPr="004C203B" w:rsidRDefault="00826E7B" w:rsidP="008712B9">
      <w:pPr>
        <w:keepNext/>
        <w:pBdr>
          <w:top w:val="single" w:sz="2" w:space="1" w:color="939BA1"/>
          <w:left w:val="single" w:sz="2" w:space="1" w:color="939BA1"/>
          <w:bottom w:val="single" w:sz="2" w:space="1" w:color="939BA1"/>
          <w:right w:val="single" w:sz="2" w:space="1" w:color="939BA1"/>
        </w:pBdr>
        <w:spacing w:after="0" w:line="336" w:lineRule="auto"/>
        <w:jc w:val="both"/>
        <w:rPr>
          <w:kern w:val="20"/>
          <w:sz w:val="20"/>
          <w:szCs w:val="20"/>
          <w:lang w:val="en-US"/>
        </w:rPr>
      </w:pPr>
      <w:r w:rsidRPr="005D2A67">
        <w:rPr>
          <w:b/>
          <w:i/>
          <w:color w:val="F98200"/>
          <w:kern w:val="20"/>
          <w:sz w:val="20"/>
          <w:szCs w:val="20"/>
          <w:lang w:val="en-US"/>
        </w:rPr>
        <w:t xml:space="preserve">WARNING: </w:t>
      </w:r>
      <w:r w:rsidRPr="004C203B">
        <w:rPr>
          <w:b/>
          <w:i/>
          <w:color w:val="36C746"/>
          <w:kern w:val="20"/>
          <w:sz w:val="20"/>
          <w:szCs w:val="20"/>
          <w:lang w:val="en-US"/>
        </w:rPr>
        <w:t xml:space="preserve"> </w:t>
      </w:r>
      <w:r w:rsidRPr="004C203B">
        <w:rPr>
          <w:kern w:val="20"/>
          <w:sz w:val="20"/>
          <w:szCs w:val="20"/>
          <w:lang w:val="en-US"/>
        </w:rPr>
        <w:t xml:space="preserve">UNGUARDED MACHINERY CAN CAUSE SERIOUS INJURY </w:t>
      </w:r>
    </w:p>
    <w:p w:rsidR="00826E7B" w:rsidRPr="004C203B" w:rsidRDefault="00826E7B" w:rsidP="008712B9">
      <w:pPr>
        <w:pStyle w:val="ListParagraph"/>
        <w:keepNext/>
        <w:numPr>
          <w:ilvl w:val="0"/>
          <w:numId w:val="3"/>
        </w:numPr>
        <w:pBdr>
          <w:top w:val="single" w:sz="2" w:space="1" w:color="939BA1"/>
          <w:left w:val="single" w:sz="2" w:space="1" w:color="939BA1"/>
          <w:bottom w:val="single" w:sz="2" w:space="1" w:color="939BA1"/>
          <w:right w:val="single" w:sz="2" w:space="1" w:color="939BA1"/>
        </w:pBdr>
        <w:spacing w:after="80" w:line="336" w:lineRule="auto"/>
        <w:ind w:left="227" w:hanging="227"/>
        <w:jc w:val="both"/>
        <w:rPr>
          <w:kern w:val="20"/>
          <w:sz w:val="20"/>
          <w:szCs w:val="20"/>
          <w:lang w:val="en-US"/>
        </w:rPr>
      </w:pPr>
      <w:r w:rsidRPr="004C203B">
        <w:rPr>
          <w:kern w:val="20"/>
          <w:sz w:val="20"/>
          <w:szCs w:val="20"/>
          <w:lang w:val="en-US"/>
        </w:rPr>
        <w:t xml:space="preserve">Do not use this software and related automation equipment on equipment which does not have point-of -operation protection. </w:t>
      </w:r>
    </w:p>
    <w:p w:rsidR="00826E7B" w:rsidRPr="004C203B" w:rsidRDefault="00826E7B" w:rsidP="008712B9">
      <w:pPr>
        <w:pStyle w:val="ListParagraph"/>
        <w:keepNext/>
        <w:numPr>
          <w:ilvl w:val="0"/>
          <w:numId w:val="3"/>
        </w:numPr>
        <w:pBdr>
          <w:top w:val="single" w:sz="2" w:space="1" w:color="939BA1"/>
          <w:left w:val="single" w:sz="2" w:space="1" w:color="939BA1"/>
          <w:bottom w:val="single" w:sz="2" w:space="1" w:color="939BA1"/>
          <w:right w:val="single" w:sz="2" w:space="1" w:color="939BA1"/>
        </w:pBdr>
        <w:spacing w:after="80" w:line="336" w:lineRule="auto"/>
        <w:ind w:left="227" w:hanging="227"/>
        <w:jc w:val="both"/>
        <w:rPr>
          <w:kern w:val="20"/>
          <w:sz w:val="20"/>
          <w:szCs w:val="20"/>
          <w:lang w:val="en-US"/>
        </w:rPr>
      </w:pPr>
      <w:r w:rsidRPr="004C203B">
        <w:rPr>
          <w:kern w:val="20"/>
          <w:sz w:val="20"/>
          <w:szCs w:val="20"/>
          <w:lang w:val="en-US"/>
        </w:rPr>
        <w:t xml:space="preserve">Do not reach into machinery during operation. </w:t>
      </w:r>
    </w:p>
    <w:p w:rsidR="00260081" w:rsidRPr="004C203B" w:rsidRDefault="00826E7B" w:rsidP="008712B9">
      <w:pPr>
        <w:pBdr>
          <w:top w:val="single" w:sz="2" w:space="1" w:color="939BA1"/>
          <w:left w:val="single" w:sz="2" w:space="1" w:color="939BA1"/>
          <w:bottom w:val="single" w:sz="2" w:space="1" w:color="939BA1"/>
          <w:right w:val="single" w:sz="2" w:space="1" w:color="939BA1"/>
        </w:pBdr>
        <w:spacing w:after="80" w:line="312" w:lineRule="auto"/>
        <w:jc w:val="both"/>
        <w:rPr>
          <w:kern w:val="20"/>
          <w:sz w:val="20"/>
          <w:szCs w:val="20"/>
          <w:lang w:val="en-US"/>
        </w:rPr>
      </w:pPr>
      <w:r w:rsidRPr="004C203B">
        <w:rPr>
          <w:kern w:val="20"/>
          <w:sz w:val="20"/>
          <w:szCs w:val="20"/>
          <w:lang w:val="en-US"/>
        </w:rPr>
        <w:t>Failure to follow these instructions can result in</w:t>
      </w:r>
      <w:r w:rsidR="00E97EAE" w:rsidRPr="004C203B">
        <w:rPr>
          <w:kern w:val="20"/>
          <w:sz w:val="20"/>
          <w:szCs w:val="20"/>
          <w:lang w:val="en-US"/>
        </w:rPr>
        <w:t xml:space="preserve"> death, serious</w:t>
      </w:r>
      <w:r w:rsidRPr="004C203B">
        <w:rPr>
          <w:kern w:val="20"/>
          <w:sz w:val="20"/>
          <w:szCs w:val="20"/>
          <w:lang w:val="en-US"/>
        </w:rPr>
        <w:t xml:space="preserve"> injury, or equipment damage.</w:t>
      </w:r>
    </w:p>
    <w:p w:rsidR="00260081" w:rsidRPr="004C203B" w:rsidRDefault="00E97EAE" w:rsidP="008712B9">
      <w:pPr>
        <w:spacing w:after="80" w:line="312" w:lineRule="auto"/>
        <w:jc w:val="both"/>
        <w:rPr>
          <w:kern w:val="20"/>
          <w:sz w:val="20"/>
          <w:szCs w:val="20"/>
          <w:lang w:val="en-US"/>
        </w:rPr>
      </w:pPr>
      <w:r w:rsidRPr="004C203B">
        <w:rPr>
          <w:kern w:val="20"/>
          <w:sz w:val="20"/>
          <w:szCs w:val="20"/>
          <w:lang w:val="en-US"/>
        </w:rPr>
        <w:t>Ensure that appropriate safeties and mechanical/electrical interlocks related to point-of-operation protection have been installed and are operational before placing the equipment into service. All interlocks and safeties related to point-of-operation protection must be coordinated with the related automation equipment and software programming.</w:t>
      </w:r>
    </w:p>
    <w:p w:rsidR="00B742E9" w:rsidRPr="004C203B" w:rsidRDefault="00B742E9" w:rsidP="00260081">
      <w:pPr>
        <w:spacing w:before="240" w:after="40"/>
        <w:rPr>
          <w:b/>
          <w:kern w:val="20"/>
          <w:sz w:val="20"/>
          <w:szCs w:val="20"/>
          <w:lang w:val="en-US"/>
        </w:rPr>
      </w:pPr>
      <w:r w:rsidRPr="004C203B">
        <w:rPr>
          <w:b/>
          <w:kern w:val="20"/>
          <w:sz w:val="20"/>
          <w:szCs w:val="20"/>
          <w:lang w:val="en-US"/>
        </w:rPr>
        <w:t>Note</w:t>
      </w:r>
    </w:p>
    <w:p w:rsidR="00E97EAE" w:rsidRPr="004C203B" w:rsidRDefault="00E97EAE" w:rsidP="008712B9">
      <w:pPr>
        <w:spacing w:after="80" w:line="312" w:lineRule="auto"/>
        <w:jc w:val="both"/>
        <w:rPr>
          <w:kern w:val="20"/>
          <w:sz w:val="20"/>
          <w:szCs w:val="20"/>
          <w:lang w:val="en-US"/>
        </w:rPr>
      </w:pPr>
      <w:r w:rsidRPr="004C203B">
        <w:rPr>
          <w:kern w:val="20"/>
          <w:sz w:val="20"/>
          <w:szCs w:val="20"/>
          <w:lang w:val="en-US"/>
        </w:rPr>
        <w:t>Coordination of safeties and mechanical/electrical interlocks for point-of-operation protection is outside the scope of the examples and implementations suggested herein. It is sometimes possible to adjust the equipment incorrectly and this produce unsatisfactory or unsafe operation. Always use the manufacturer instructions as a guide to functional adjustments. Personnel who have access to these adjustments must be familiar with the equipment manufacturer instructions and the machinery used with the electri</w:t>
      </w:r>
      <w:r w:rsidR="004C203B" w:rsidRPr="004C203B">
        <w:rPr>
          <w:kern w:val="20"/>
          <w:sz w:val="20"/>
          <w:szCs w:val="20"/>
          <w:lang w:val="en-US"/>
        </w:rPr>
        <w:t xml:space="preserve">cal equipment. </w:t>
      </w:r>
    </w:p>
    <w:p w:rsidR="00E97EAE" w:rsidRPr="004C203B" w:rsidRDefault="00E97EAE" w:rsidP="008712B9">
      <w:pPr>
        <w:spacing w:after="80" w:line="312" w:lineRule="auto"/>
        <w:jc w:val="both"/>
        <w:rPr>
          <w:kern w:val="20"/>
          <w:sz w:val="20"/>
          <w:szCs w:val="20"/>
          <w:lang w:val="en-US"/>
        </w:rPr>
        <w:sectPr w:rsidR="00E97EAE" w:rsidRPr="004C203B" w:rsidSect="00BD37D2">
          <w:footerReference w:type="default" r:id="rId59"/>
          <w:pgSz w:w="11906" w:h="16838"/>
          <w:pgMar w:top="993" w:right="1558" w:bottom="1843" w:left="1843" w:header="708" w:footer="899" w:gutter="0"/>
          <w:cols w:space="708"/>
          <w:titlePg/>
          <w:docGrid w:linePitch="360"/>
        </w:sectPr>
      </w:pPr>
      <w:r w:rsidRPr="004C203B">
        <w:rPr>
          <w:kern w:val="20"/>
          <w:sz w:val="20"/>
          <w:szCs w:val="20"/>
          <w:lang w:val="en-US"/>
        </w:rPr>
        <w:t xml:space="preserve">Only those operational adjustments </w:t>
      </w:r>
      <w:proofErr w:type="gramStart"/>
      <w:r w:rsidRPr="004C203B">
        <w:rPr>
          <w:kern w:val="20"/>
          <w:sz w:val="20"/>
          <w:szCs w:val="20"/>
          <w:lang w:val="en-US"/>
        </w:rPr>
        <w:t>actually required</w:t>
      </w:r>
      <w:proofErr w:type="gramEnd"/>
      <w:r w:rsidRPr="004C203B">
        <w:rPr>
          <w:kern w:val="20"/>
          <w:sz w:val="20"/>
          <w:szCs w:val="20"/>
          <w:lang w:val="en-US"/>
        </w:rPr>
        <w:t xml:space="preserve"> by the machine operator should be accessible to the operator. Access to other controls should be restricted to help prevent unauthorized changes in operating characteristics.</w:t>
      </w:r>
    </w:p>
    <w:tbl>
      <w:tblPr>
        <w:tblW w:w="8647" w:type="dxa"/>
        <w:tblCellMar>
          <w:left w:w="0" w:type="dxa"/>
          <w:right w:w="0" w:type="dxa"/>
        </w:tblCellMar>
        <w:tblLook w:val="04A0" w:firstRow="1" w:lastRow="0" w:firstColumn="1" w:lastColumn="0" w:noHBand="0" w:noVBand="1"/>
      </w:tblPr>
      <w:tblGrid>
        <w:gridCol w:w="4751"/>
        <w:gridCol w:w="3479"/>
        <w:gridCol w:w="417"/>
      </w:tblGrid>
      <w:tr w:rsidR="00457C9A" w:rsidRPr="0032057F" w:rsidTr="00DA724A">
        <w:trPr>
          <w:trHeight w:val="527"/>
        </w:trPr>
        <w:tc>
          <w:tcPr>
            <w:tcW w:w="4815" w:type="dxa"/>
            <w:vMerge w:val="restart"/>
          </w:tcPr>
          <w:p w:rsidR="00457C9A" w:rsidRPr="0032057F" w:rsidRDefault="00457C9A" w:rsidP="00DA724A">
            <w:pPr>
              <w:pStyle w:val="Heading1"/>
              <w:rPr>
                <w:kern w:val="20"/>
                <w:lang w:val="en-US"/>
              </w:rPr>
            </w:pPr>
            <w:bookmarkStart w:id="21" w:name="_Ref521205299"/>
            <w:r w:rsidRPr="0032057F">
              <w:rPr>
                <w:kern w:val="20"/>
                <w:lang w:val="en-US"/>
              </w:rPr>
              <w:lastRenderedPageBreak/>
              <w:t>Publisher’s Info</w:t>
            </w:r>
            <w:bookmarkEnd w:id="21"/>
          </w:p>
        </w:tc>
        <w:tc>
          <w:tcPr>
            <w:tcW w:w="3832" w:type="dxa"/>
            <w:gridSpan w:val="2"/>
          </w:tcPr>
          <w:p w:rsidR="00457C9A" w:rsidRPr="0032057F" w:rsidRDefault="00457C9A" w:rsidP="00DA724A">
            <w:pPr>
              <w:rPr>
                <w:rFonts w:ascii="CWZKFW+MyriadSet-Text" w:hAnsi="CWZKFW+MyriadSet-Text" w:cs="Myriad Set Pro"/>
                <w:b/>
                <w:spacing w:val="4"/>
                <w:kern w:val="20"/>
                <w:sz w:val="40"/>
                <w:szCs w:val="110"/>
                <w:lang w:val="en-US"/>
              </w:rPr>
            </w:pPr>
          </w:p>
        </w:tc>
      </w:tr>
      <w:tr w:rsidR="00457C9A" w:rsidRPr="0032057F" w:rsidTr="00BF1655">
        <w:trPr>
          <w:cantSplit/>
          <w:trHeight w:val="1134"/>
        </w:trPr>
        <w:tc>
          <w:tcPr>
            <w:tcW w:w="4815" w:type="dxa"/>
            <w:vMerge/>
          </w:tcPr>
          <w:p w:rsidR="00457C9A" w:rsidRPr="0032057F" w:rsidRDefault="00457C9A" w:rsidP="00DA724A">
            <w:pPr>
              <w:rPr>
                <w:kern w:val="20"/>
                <w:lang w:val="en-US"/>
              </w:rPr>
            </w:pPr>
          </w:p>
        </w:tc>
        <w:tc>
          <w:tcPr>
            <w:tcW w:w="3544" w:type="dxa"/>
          </w:tcPr>
          <w:p w:rsidR="00457C9A" w:rsidRPr="0032057F" w:rsidRDefault="00BF1655" w:rsidP="00DA724A">
            <w:pPr>
              <w:jc w:val="right"/>
              <w:rPr>
                <w:kern w:val="20"/>
                <w:lang w:val="en-US"/>
              </w:rPr>
            </w:pPr>
            <w:r>
              <w:rPr>
                <w:rFonts w:ascii="CWZKFW+MyriadSet-Text" w:hAnsi="CWZKFW+MyriadSet-Text" w:cs="Myriad Set Pro"/>
                <w:b/>
                <w:spacing w:val="4"/>
                <w:kern w:val="20"/>
                <w:sz w:val="110"/>
                <w:szCs w:val="110"/>
                <w:lang w:val="en-US"/>
              </w:rPr>
              <w:t>B</w:t>
            </w:r>
          </w:p>
        </w:tc>
        <w:tc>
          <w:tcPr>
            <w:tcW w:w="288" w:type="dxa"/>
            <w:textDirection w:val="btLr"/>
            <w:vAlign w:val="bottom"/>
          </w:tcPr>
          <w:p w:rsidR="00457C9A" w:rsidRPr="0032057F" w:rsidRDefault="00457C9A" w:rsidP="00DA724A">
            <w:pPr>
              <w:spacing w:line="240" w:lineRule="auto"/>
              <w:ind w:left="113" w:right="113"/>
              <w:jc w:val="right"/>
              <w:rPr>
                <w:b/>
                <w:kern w:val="20"/>
                <w:sz w:val="20"/>
                <w:szCs w:val="20"/>
                <w:lang w:val="en-US"/>
              </w:rPr>
            </w:pPr>
            <w:r w:rsidRPr="005D2A67">
              <w:rPr>
                <w:b/>
                <w:color w:val="F98200"/>
                <w:kern w:val="20"/>
                <w:sz w:val="20"/>
                <w:szCs w:val="20"/>
                <w:lang w:val="en-US"/>
              </w:rPr>
              <w:t>Appendix</w:t>
            </w:r>
          </w:p>
        </w:tc>
      </w:tr>
    </w:tbl>
    <w:p w:rsidR="00D631C9" w:rsidRDefault="00457C9A" w:rsidP="008712B9">
      <w:pPr>
        <w:spacing w:before="480" w:after="40" w:line="312" w:lineRule="auto"/>
        <w:rPr>
          <w:kern w:val="20"/>
          <w:sz w:val="20"/>
          <w:szCs w:val="20"/>
          <w:lang w:val="en-US"/>
        </w:rPr>
      </w:pPr>
      <w:r w:rsidRPr="00D23F31">
        <w:rPr>
          <w:kern w:val="20"/>
          <w:sz w:val="20"/>
          <w:szCs w:val="20"/>
          <w:lang w:val="en-US"/>
        </w:rPr>
        <w:t>Th</w:t>
      </w:r>
      <w:r w:rsidR="00D631C9" w:rsidRPr="00D23F31">
        <w:rPr>
          <w:kern w:val="20"/>
          <w:sz w:val="20"/>
          <w:szCs w:val="20"/>
          <w:lang w:val="en-US"/>
        </w:rPr>
        <w:t xml:space="preserve">is library’s </w:t>
      </w:r>
      <w:r w:rsidRPr="00D23F31">
        <w:rPr>
          <w:kern w:val="20"/>
          <w:sz w:val="20"/>
          <w:szCs w:val="20"/>
          <w:lang w:val="en-US"/>
        </w:rPr>
        <w:t xml:space="preserve">publisher is the </w:t>
      </w:r>
      <w:r w:rsidRPr="005D2A67">
        <w:rPr>
          <w:b/>
          <w:color w:val="F98200"/>
          <w:kern w:val="20"/>
          <w:sz w:val="20"/>
          <w:szCs w:val="20"/>
          <w:lang w:val="en-US"/>
        </w:rPr>
        <w:t>HVAC Solution Center</w:t>
      </w:r>
      <w:r w:rsidR="00822E6C" w:rsidRPr="00822E6C">
        <w:rPr>
          <w:kern w:val="20"/>
          <w:sz w:val="20"/>
          <w:szCs w:val="20"/>
          <w:lang w:val="en-US"/>
        </w:rPr>
        <w:t xml:space="preserve"> </w:t>
      </w:r>
      <w:r w:rsidR="00822E6C" w:rsidRPr="00822E6C">
        <w:rPr>
          <w:b/>
          <w:kern w:val="20"/>
          <w:sz w:val="20"/>
          <w:szCs w:val="20"/>
          <w:lang w:val="en-US"/>
        </w:rPr>
        <w:t>/</w:t>
      </w:r>
      <w:r w:rsidR="00822E6C" w:rsidRPr="00822E6C">
        <w:rPr>
          <w:kern w:val="20"/>
          <w:sz w:val="20"/>
          <w:szCs w:val="20"/>
          <w:lang w:val="en-US"/>
        </w:rPr>
        <w:t xml:space="preserve"> </w:t>
      </w:r>
      <w:r w:rsidR="00822E6C" w:rsidRPr="005D2A67">
        <w:rPr>
          <w:b/>
          <w:color w:val="F98200"/>
          <w:kern w:val="20"/>
          <w:sz w:val="20"/>
          <w:szCs w:val="20"/>
          <w:lang w:val="en-US"/>
        </w:rPr>
        <w:t>HVAC Application Experts Center</w:t>
      </w:r>
      <w:r w:rsidRPr="00D23F31">
        <w:rPr>
          <w:kern w:val="20"/>
          <w:sz w:val="20"/>
          <w:szCs w:val="20"/>
          <w:lang w:val="en-US"/>
        </w:rPr>
        <w:t xml:space="preserve"> based in </w:t>
      </w:r>
      <w:r w:rsidR="00D631C9" w:rsidRPr="00D23F31">
        <w:rPr>
          <w:kern w:val="20"/>
          <w:sz w:val="20"/>
          <w:szCs w:val="20"/>
          <w:lang w:val="en-US"/>
        </w:rPr>
        <w:t>Italy:</w:t>
      </w:r>
    </w:p>
    <w:p w:rsidR="00C92C4A" w:rsidRPr="00D23F31" w:rsidRDefault="00C92C4A" w:rsidP="00C92C4A">
      <w:pPr>
        <w:pStyle w:val="ListParagraph"/>
        <w:numPr>
          <w:ilvl w:val="0"/>
          <w:numId w:val="3"/>
        </w:numPr>
        <w:spacing w:after="80"/>
        <w:ind w:left="284" w:hanging="227"/>
        <w:rPr>
          <w:kern w:val="20"/>
          <w:sz w:val="20"/>
          <w:szCs w:val="20"/>
        </w:rPr>
      </w:pPr>
      <w:r w:rsidRPr="009F726B">
        <w:rPr>
          <w:rFonts w:ascii="CWZKFW+MyriadSet-Text" w:hAnsi="CWZKFW+MyriadSet-Text"/>
          <w:b/>
          <w:spacing w:val="9"/>
          <w:kern w:val="20"/>
          <w:sz w:val="20"/>
          <w:szCs w:val="20"/>
        </w:rPr>
        <w:t>Federico Marcassa</w:t>
      </w:r>
      <w:r w:rsidRPr="00D23F31">
        <w:rPr>
          <w:b/>
          <w:spacing w:val="9"/>
          <w:kern w:val="20"/>
          <w:sz w:val="20"/>
          <w:szCs w:val="20"/>
        </w:rPr>
        <w:t xml:space="preserve"> </w:t>
      </w:r>
      <w:r w:rsidRPr="00D23F31">
        <w:rPr>
          <w:kern w:val="20"/>
          <w:sz w:val="20"/>
          <w:szCs w:val="20"/>
        </w:rPr>
        <w:t xml:space="preserve"> </w:t>
      </w:r>
      <w:hyperlink r:id="rId60" w:history="1">
        <w:r w:rsidRPr="005D2A67">
          <w:rPr>
            <w:rStyle w:val="Hyperlink"/>
            <w:color w:val="F98200"/>
            <w:kern w:val="20"/>
            <w:sz w:val="18"/>
            <w:szCs w:val="20"/>
            <w:u w:val="none"/>
          </w:rPr>
          <w:t>federico.marcassa@schneider-electric.com</w:t>
        </w:r>
      </w:hyperlink>
      <w:r w:rsidRPr="005D2A67">
        <w:rPr>
          <w:color w:val="F98200"/>
          <w:kern w:val="20"/>
          <w:sz w:val="18"/>
          <w:szCs w:val="20"/>
        </w:rPr>
        <w:t xml:space="preserve"> </w:t>
      </w:r>
    </w:p>
    <w:p w:rsidR="00D631C9" w:rsidRPr="00D23F31" w:rsidRDefault="00D631C9" w:rsidP="00D631C9">
      <w:pPr>
        <w:pStyle w:val="ListParagraph"/>
        <w:numPr>
          <w:ilvl w:val="0"/>
          <w:numId w:val="3"/>
        </w:numPr>
        <w:spacing w:after="40"/>
        <w:ind w:left="284" w:hanging="227"/>
        <w:contextualSpacing w:val="0"/>
        <w:rPr>
          <w:kern w:val="20"/>
          <w:sz w:val="20"/>
          <w:szCs w:val="20"/>
        </w:rPr>
      </w:pPr>
      <w:r w:rsidRPr="009F726B">
        <w:rPr>
          <w:rFonts w:ascii="CWZKFW+MyriadSet-Text" w:hAnsi="CWZKFW+MyriadSet-Text"/>
          <w:b/>
          <w:spacing w:val="9"/>
          <w:kern w:val="20"/>
          <w:sz w:val="20"/>
          <w:szCs w:val="20"/>
        </w:rPr>
        <w:t>Pierpaolo Armeli</w:t>
      </w:r>
      <w:r w:rsidR="00DB273D" w:rsidRPr="00D23F31">
        <w:rPr>
          <w:b/>
          <w:spacing w:val="9"/>
          <w:kern w:val="20"/>
          <w:sz w:val="20"/>
          <w:szCs w:val="20"/>
        </w:rPr>
        <w:t xml:space="preserve"> </w:t>
      </w:r>
      <w:r w:rsidRPr="005D2A67">
        <w:rPr>
          <w:b/>
          <w:color w:val="F98200"/>
          <w:spacing w:val="9"/>
          <w:kern w:val="20"/>
          <w:sz w:val="20"/>
          <w:szCs w:val="20"/>
        </w:rPr>
        <w:t xml:space="preserve"> </w:t>
      </w:r>
      <w:hyperlink r:id="rId61" w:history="1">
        <w:r w:rsidRPr="005D2A67">
          <w:rPr>
            <w:rStyle w:val="Hyperlink"/>
            <w:color w:val="F98200"/>
            <w:kern w:val="20"/>
            <w:sz w:val="18"/>
            <w:szCs w:val="20"/>
            <w:u w:val="none"/>
          </w:rPr>
          <w:t>pierpaolo.armeli@schneider-electric.com</w:t>
        </w:r>
      </w:hyperlink>
      <w:r w:rsidRPr="00D23F31">
        <w:rPr>
          <w:kern w:val="20"/>
          <w:sz w:val="20"/>
          <w:szCs w:val="20"/>
        </w:rPr>
        <w:t xml:space="preserve"> </w:t>
      </w:r>
    </w:p>
    <w:p w:rsidR="00457C9A" w:rsidRDefault="00D631C9" w:rsidP="008712B9">
      <w:pPr>
        <w:spacing w:before="160" w:after="0"/>
        <w:jc w:val="both"/>
        <w:rPr>
          <w:kern w:val="20"/>
          <w:sz w:val="20"/>
          <w:szCs w:val="20"/>
          <w:lang w:val="en-US"/>
        </w:rPr>
      </w:pPr>
      <w:r w:rsidRPr="00D23F31">
        <w:rPr>
          <w:kern w:val="20"/>
          <w:sz w:val="20"/>
          <w:szCs w:val="20"/>
          <w:lang w:val="en-US"/>
        </w:rPr>
        <w:t>The m</w:t>
      </w:r>
      <w:r w:rsidR="00457C9A" w:rsidRPr="00D23F31">
        <w:rPr>
          <w:kern w:val="20"/>
          <w:sz w:val="20"/>
          <w:szCs w:val="20"/>
          <w:lang w:val="en-US"/>
        </w:rPr>
        <w:t xml:space="preserve">ain goal </w:t>
      </w:r>
      <w:r w:rsidRPr="00D23F31">
        <w:rPr>
          <w:kern w:val="20"/>
          <w:sz w:val="20"/>
          <w:szCs w:val="20"/>
          <w:lang w:val="en-US"/>
        </w:rPr>
        <w:t xml:space="preserve">of the Solution Center </w:t>
      </w:r>
      <w:r w:rsidR="00457C9A" w:rsidRPr="00D23F31">
        <w:rPr>
          <w:kern w:val="20"/>
          <w:sz w:val="20"/>
          <w:szCs w:val="20"/>
          <w:lang w:val="en-US"/>
        </w:rPr>
        <w:t xml:space="preserve">is to work on </w:t>
      </w:r>
      <w:r w:rsidRPr="00D23F31">
        <w:rPr>
          <w:kern w:val="20"/>
          <w:sz w:val="20"/>
          <w:szCs w:val="20"/>
          <w:lang w:val="en-US"/>
        </w:rPr>
        <w:t>M</w:t>
      </w:r>
      <w:r w:rsidR="00457C9A" w:rsidRPr="00D23F31">
        <w:rPr>
          <w:kern w:val="20"/>
          <w:sz w:val="20"/>
          <w:szCs w:val="20"/>
          <w:lang w:val="en-US"/>
        </w:rPr>
        <w:t xml:space="preserve">achine </w:t>
      </w:r>
      <w:r w:rsidRPr="00D23F31">
        <w:rPr>
          <w:kern w:val="20"/>
          <w:sz w:val="20"/>
          <w:szCs w:val="20"/>
          <w:lang w:val="en-US"/>
        </w:rPr>
        <w:t>A</w:t>
      </w:r>
      <w:r w:rsidR="00457C9A" w:rsidRPr="00D23F31">
        <w:rPr>
          <w:kern w:val="20"/>
          <w:sz w:val="20"/>
          <w:szCs w:val="20"/>
          <w:lang w:val="en-US"/>
        </w:rPr>
        <w:t xml:space="preserve">rchitecture </w:t>
      </w:r>
      <w:r w:rsidRPr="00D23F31">
        <w:rPr>
          <w:kern w:val="20"/>
          <w:sz w:val="20"/>
          <w:szCs w:val="20"/>
          <w:lang w:val="en-US"/>
        </w:rPr>
        <w:t>S</w:t>
      </w:r>
      <w:r w:rsidR="00457C9A" w:rsidRPr="00D23F31">
        <w:rPr>
          <w:kern w:val="20"/>
          <w:sz w:val="20"/>
          <w:szCs w:val="20"/>
          <w:lang w:val="en-US"/>
        </w:rPr>
        <w:t xml:space="preserve">olutions, </w:t>
      </w:r>
      <w:r w:rsidRPr="00D23F31">
        <w:rPr>
          <w:kern w:val="20"/>
          <w:sz w:val="20"/>
          <w:szCs w:val="20"/>
          <w:lang w:val="en-US"/>
        </w:rPr>
        <w:t>Software Libraries and Application Notes.</w:t>
      </w:r>
    </w:p>
    <w:p w:rsidR="00713811" w:rsidRPr="00713811" w:rsidRDefault="00713811" w:rsidP="008712B9">
      <w:pPr>
        <w:spacing w:before="160" w:after="0"/>
        <w:jc w:val="both"/>
        <w:rPr>
          <w:kern w:val="20"/>
          <w:sz w:val="14"/>
          <w:szCs w:val="20"/>
          <w:lang w:val="en-US"/>
        </w:rPr>
      </w:pPr>
      <w:r w:rsidRPr="00713811">
        <w:rPr>
          <w:kern w:val="20"/>
          <w:sz w:val="14"/>
          <w:szCs w:val="20"/>
          <w:lang w:val="en-US"/>
        </w:rPr>
        <w:t xml:space="preserve">Leaflet background picture designed by </w:t>
      </w:r>
      <w:proofErr w:type="spellStart"/>
      <w:r w:rsidRPr="00713811">
        <w:rPr>
          <w:kern w:val="20"/>
          <w:sz w:val="14"/>
          <w:szCs w:val="20"/>
          <w:lang w:val="en-US"/>
        </w:rPr>
        <w:t>Mrsiraphol</w:t>
      </w:r>
      <w:proofErr w:type="spellEnd"/>
      <w:r w:rsidRPr="00713811">
        <w:rPr>
          <w:kern w:val="20"/>
          <w:sz w:val="14"/>
          <w:szCs w:val="20"/>
          <w:lang w:val="en-US"/>
        </w:rPr>
        <w:t xml:space="preserve"> / </w:t>
      </w:r>
      <w:proofErr w:type="spellStart"/>
      <w:r w:rsidRPr="00713811">
        <w:rPr>
          <w:kern w:val="20"/>
          <w:sz w:val="14"/>
          <w:szCs w:val="20"/>
          <w:lang w:val="en-US"/>
        </w:rPr>
        <w:t>Freepik</w:t>
      </w:r>
      <w:proofErr w:type="spellEnd"/>
      <w:r w:rsidRPr="00713811">
        <w:rPr>
          <w:kern w:val="20"/>
          <w:sz w:val="14"/>
          <w:szCs w:val="20"/>
          <w:lang w:val="en-US"/>
        </w:rPr>
        <w:t>.</w:t>
      </w:r>
    </w:p>
    <w:sectPr w:rsidR="00713811" w:rsidRPr="00713811" w:rsidSect="00BD37D2">
      <w:footerReference w:type="first" r:id="rId62"/>
      <w:pgSz w:w="11906" w:h="16838"/>
      <w:pgMar w:top="993" w:right="1558" w:bottom="1843" w:left="1843" w:header="708" w:footer="89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751A6" w:rsidRDefault="005751A6" w:rsidP="00BD1060">
      <w:pPr>
        <w:spacing w:after="0" w:line="240" w:lineRule="auto"/>
      </w:pPr>
      <w:r>
        <w:separator/>
      </w:r>
    </w:p>
  </w:endnote>
  <w:endnote w:type="continuationSeparator" w:id="0">
    <w:p w:rsidR="005751A6" w:rsidRDefault="005751A6" w:rsidP="00BD1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yriad Pro">
    <w:altName w:val="Segoe UI"/>
    <w:panose1 w:val="00000000000000000000"/>
    <w:charset w:val="00"/>
    <w:family w:val="swiss"/>
    <w:notTrueType/>
    <w:pitch w:val="variable"/>
    <w:sig w:usb0="20000287" w:usb1="00000001" w:usb2="00000000" w:usb3="00000000" w:csb0="0000019F" w:csb1="00000000"/>
  </w:font>
  <w:font w:name="Myriad Set Pro">
    <w:altName w:val="Calibri"/>
    <w:charset w:val="00"/>
    <w:family w:val="auto"/>
    <w:pitch w:val="variable"/>
    <w:sig w:usb0="E00002EF" w:usb1="5000005A"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WZKFW+MyriadSet-Text">
    <w:altName w:val="Calibri"/>
    <w:charset w:val="00"/>
    <w:family w:val="auto"/>
    <w:pitch w:val="variable"/>
    <w:sig w:usb0="A0000027" w:usb1="00000040" w:usb2="00000000" w:usb3="00000000" w:csb0="00000111" w:csb1="00000000"/>
  </w:font>
  <w:font w:name="Arial MT Std Light">
    <w:altName w:val="Arial"/>
    <w:panose1 w:val="00000000000000000000"/>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683C" w:rsidRPr="004C203B" w:rsidRDefault="00C3683C" w:rsidP="00BD1060">
    <w:pPr>
      <w:pStyle w:val="Footer"/>
      <w:jc w:val="right"/>
      <w:rPr>
        <w:b/>
        <w:w w:val="95"/>
        <w:sz w:val="17"/>
        <w:szCs w:val="17"/>
      </w:rPr>
    </w:pPr>
    <w:r w:rsidRPr="004C203B">
      <w:rPr>
        <w:b/>
        <w:w w:val="95"/>
        <w:sz w:val="17"/>
        <w:szCs w:val="17"/>
      </w:rPr>
      <w:fldChar w:fldCharType="begin"/>
    </w:r>
    <w:r w:rsidRPr="004C203B">
      <w:rPr>
        <w:b/>
        <w:w w:val="95"/>
        <w:sz w:val="17"/>
        <w:szCs w:val="17"/>
      </w:rPr>
      <w:instrText xml:space="preserve"> PAGE  \* Arabic  \* MERGEFORMAT </w:instrText>
    </w:r>
    <w:r w:rsidRPr="004C203B">
      <w:rPr>
        <w:b/>
        <w:w w:val="95"/>
        <w:sz w:val="17"/>
        <w:szCs w:val="17"/>
      </w:rPr>
      <w:fldChar w:fldCharType="separate"/>
    </w:r>
    <w:r w:rsidRPr="004C203B">
      <w:rPr>
        <w:b/>
        <w:noProof/>
        <w:w w:val="95"/>
        <w:sz w:val="17"/>
        <w:szCs w:val="17"/>
      </w:rPr>
      <w:t>2</w:t>
    </w:r>
    <w:r w:rsidRPr="004C203B">
      <w:rPr>
        <w:b/>
        <w:w w:val="95"/>
        <w:sz w:val="17"/>
        <w:szCs w:val="17"/>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683C" w:rsidRPr="004C203B" w:rsidRDefault="00C3683C" w:rsidP="00BD1060">
    <w:pPr>
      <w:pStyle w:val="Footer"/>
      <w:jc w:val="right"/>
      <w:rPr>
        <w:rFonts w:cs="Myriad Set Pro"/>
        <w:b/>
        <w:w w:val="95"/>
        <w:sz w:val="17"/>
        <w:szCs w:val="17"/>
        <w:lang w:val="en-US"/>
      </w:rPr>
    </w:pPr>
    <w:r w:rsidRPr="004C203B">
      <w:rPr>
        <w:rFonts w:cs="Myriad Set Pro"/>
        <w:color w:val="36C746"/>
        <w:w w:val="95"/>
        <w:sz w:val="18"/>
        <w:szCs w:val="18"/>
        <w:lang w:val="en-US"/>
      </w:rPr>
      <w:t>Contents</w:t>
    </w:r>
    <w:r w:rsidRPr="004C203B">
      <w:rPr>
        <w:rFonts w:cs="Myriad Set Pro"/>
        <w:b/>
        <w:w w:val="95"/>
        <w:sz w:val="20"/>
        <w:lang w:val="en-US"/>
      </w:rPr>
      <w:tab/>
    </w:r>
    <w:r w:rsidRPr="004C203B">
      <w:rPr>
        <w:rFonts w:cs="Myriad Set Pro"/>
        <w:b/>
        <w:w w:val="95"/>
        <w:sz w:val="20"/>
        <w:lang w:val="en-US"/>
      </w:rPr>
      <w:tab/>
    </w:r>
    <w:r w:rsidRPr="004C203B">
      <w:rPr>
        <w:rFonts w:cs="Myriad Set Pro"/>
        <w:b/>
        <w:w w:val="95"/>
        <w:sz w:val="17"/>
        <w:szCs w:val="17"/>
        <w:lang w:val="en-US"/>
      </w:rPr>
      <w:fldChar w:fldCharType="begin"/>
    </w:r>
    <w:r w:rsidRPr="004C203B">
      <w:rPr>
        <w:rFonts w:cs="Myriad Set Pro"/>
        <w:b/>
        <w:w w:val="95"/>
        <w:sz w:val="17"/>
        <w:szCs w:val="17"/>
        <w:lang w:val="en-US"/>
      </w:rPr>
      <w:instrText xml:space="preserve"> PAGE  \* Arabic  \* MERGEFORMAT </w:instrText>
    </w:r>
    <w:r w:rsidRPr="004C203B">
      <w:rPr>
        <w:rFonts w:cs="Myriad Set Pro"/>
        <w:b/>
        <w:w w:val="95"/>
        <w:sz w:val="17"/>
        <w:szCs w:val="17"/>
        <w:lang w:val="en-US"/>
      </w:rPr>
      <w:fldChar w:fldCharType="separate"/>
    </w:r>
    <w:r w:rsidR="006F2D40">
      <w:rPr>
        <w:rFonts w:cs="Myriad Set Pro"/>
        <w:b/>
        <w:noProof/>
        <w:w w:val="95"/>
        <w:sz w:val="17"/>
        <w:szCs w:val="17"/>
        <w:lang w:val="en-US"/>
      </w:rPr>
      <w:t>4</w:t>
    </w:r>
    <w:r w:rsidRPr="004C203B">
      <w:rPr>
        <w:rFonts w:cs="Myriad Set Pro"/>
        <w:b/>
        <w:w w:val="95"/>
        <w:sz w:val="17"/>
        <w:szCs w:val="17"/>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683C" w:rsidRPr="004C203B" w:rsidRDefault="00C3683C" w:rsidP="002C50DF">
    <w:pPr>
      <w:pStyle w:val="Footer"/>
      <w:jc w:val="right"/>
      <w:rPr>
        <w:rFonts w:cs="Myriad Set Pro"/>
        <w:b/>
        <w:w w:val="95"/>
        <w:sz w:val="17"/>
        <w:szCs w:val="17"/>
      </w:rPr>
    </w:pPr>
    <w:r w:rsidRPr="004C203B">
      <w:rPr>
        <w:rFonts w:cs="Myriad Set Pro"/>
        <w:b/>
        <w:w w:val="95"/>
        <w:sz w:val="17"/>
        <w:szCs w:val="17"/>
      </w:rPr>
      <w:fldChar w:fldCharType="begin"/>
    </w:r>
    <w:r w:rsidRPr="004C203B">
      <w:rPr>
        <w:rFonts w:cs="Myriad Set Pro"/>
        <w:b/>
        <w:w w:val="95"/>
        <w:sz w:val="17"/>
        <w:szCs w:val="17"/>
      </w:rPr>
      <w:instrText xml:space="preserve"> PAGE  \* Arabic  \* MERGEFORMAT </w:instrText>
    </w:r>
    <w:r w:rsidRPr="004C203B">
      <w:rPr>
        <w:rFonts w:cs="Myriad Set Pro"/>
        <w:b/>
        <w:w w:val="95"/>
        <w:sz w:val="17"/>
        <w:szCs w:val="17"/>
      </w:rPr>
      <w:fldChar w:fldCharType="separate"/>
    </w:r>
    <w:r w:rsidR="006F2D40">
      <w:rPr>
        <w:rFonts w:cs="Myriad Set Pro"/>
        <w:b/>
        <w:noProof/>
        <w:w w:val="95"/>
        <w:sz w:val="17"/>
        <w:szCs w:val="17"/>
      </w:rPr>
      <w:t>16</w:t>
    </w:r>
    <w:r w:rsidRPr="004C203B">
      <w:rPr>
        <w:rFonts w:cs="Myriad Set Pro"/>
        <w:b/>
        <w:w w:val="95"/>
        <w:sz w:val="17"/>
        <w:szCs w:val="17"/>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683C" w:rsidRPr="004C203B" w:rsidRDefault="00C3683C" w:rsidP="00BD1060">
    <w:pPr>
      <w:pStyle w:val="Footer"/>
      <w:jc w:val="right"/>
      <w:rPr>
        <w:rFonts w:cs="Myriad Set Pro"/>
        <w:b/>
        <w:w w:val="95"/>
        <w:sz w:val="17"/>
        <w:szCs w:val="17"/>
        <w:lang w:val="en-GB"/>
      </w:rPr>
    </w:pPr>
    <w:r w:rsidRPr="005D2A67">
      <w:rPr>
        <w:rFonts w:cs="Myriad Set Pro"/>
        <w:color w:val="F98200"/>
        <w:w w:val="95"/>
        <w:sz w:val="18"/>
        <w:szCs w:val="18"/>
        <w:lang w:val="en-GB"/>
      </w:rPr>
      <w:t>Quick Start</w:t>
    </w:r>
    <w:r w:rsidRPr="004C203B">
      <w:rPr>
        <w:rFonts w:cs="Myriad Set Pro"/>
        <w:b/>
        <w:w w:val="95"/>
        <w:sz w:val="20"/>
        <w:lang w:val="en-GB"/>
      </w:rPr>
      <w:tab/>
    </w:r>
    <w:r w:rsidRPr="004C203B">
      <w:rPr>
        <w:rFonts w:cs="Myriad Set Pro"/>
        <w:b/>
        <w:w w:val="95"/>
        <w:sz w:val="20"/>
        <w:lang w:val="en-GB"/>
      </w:rPr>
      <w:tab/>
    </w:r>
    <w:r w:rsidRPr="004C203B">
      <w:rPr>
        <w:rFonts w:cs="Myriad Set Pro"/>
        <w:b/>
        <w:w w:val="95"/>
        <w:sz w:val="17"/>
        <w:szCs w:val="17"/>
      </w:rPr>
      <w:fldChar w:fldCharType="begin"/>
    </w:r>
    <w:r w:rsidRPr="004C203B">
      <w:rPr>
        <w:rFonts w:cs="Myriad Set Pro"/>
        <w:b/>
        <w:w w:val="95"/>
        <w:sz w:val="17"/>
        <w:szCs w:val="17"/>
        <w:lang w:val="en-GB"/>
      </w:rPr>
      <w:instrText xml:space="preserve"> PAGE  \* Arabic  \* MERGEFORMAT </w:instrText>
    </w:r>
    <w:r w:rsidRPr="004C203B">
      <w:rPr>
        <w:rFonts w:cs="Myriad Set Pro"/>
        <w:b/>
        <w:w w:val="95"/>
        <w:sz w:val="17"/>
        <w:szCs w:val="17"/>
      </w:rPr>
      <w:fldChar w:fldCharType="separate"/>
    </w:r>
    <w:r w:rsidR="006F2D40">
      <w:rPr>
        <w:rFonts w:cs="Myriad Set Pro"/>
        <w:b/>
        <w:noProof/>
        <w:w w:val="95"/>
        <w:sz w:val="17"/>
        <w:szCs w:val="17"/>
        <w:lang w:val="en-GB"/>
      </w:rPr>
      <w:t>15</w:t>
    </w:r>
    <w:r w:rsidRPr="004C203B">
      <w:rPr>
        <w:rFonts w:cs="Myriad Set Pro"/>
        <w:b/>
        <w:w w:val="95"/>
        <w:sz w:val="17"/>
        <w:szCs w:val="17"/>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683C" w:rsidRPr="004C203B" w:rsidRDefault="00C3683C" w:rsidP="00BD1060">
    <w:pPr>
      <w:pStyle w:val="Footer"/>
      <w:jc w:val="right"/>
      <w:rPr>
        <w:rFonts w:cs="Myriad Set Pro"/>
        <w:b/>
        <w:w w:val="95"/>
        <w:sz w:val="17"/>
        <w:szCs w:val="17"/>
        <w:lang w:val="en-GB"/>
      </w:rPr>
    </w:pPr>
    <w:r w:rsidRPr="005D2A67">
      <w:rPr>
        <w:rFonts w:cs="Myriad Set Pro"/>
        <w:color w:val="F98200"/>
        <w:w w:val="95"/>
        <w:sz w:val="18"/>
        <w:szCs w:val="18"/>
        <w:lang w:val="en-GB"/>
      </w:rPr>
      <w:t>Safety Information</w:t>
    </w:r>
    <w:r w:rsidRPr="004C203B">
      <w:rPr>
        <w:rFonts w:cs="Myriad Set Pro"/>
        <w:b/>
        <w:w w:val="95"/>
        <w:sz w:val="20"/>
        <w:lang w:val="en-GB"/>
      </w:rPr>
      <w:tab/>
    </w:r>
    <w:r w:rsidRPr="004C203B">
      <w:rPr>
        <w:rFonts w:cs="Myriad Set Pro"/>
        <w:b/>
        <w:w w:val="95"/>
        <w:sz w:val="20"/>
        <w:lang w:val="en-GB"/>
      </w:rPr>
      <w:tab/>
    </w:r>
    <w:r w:rsidRPr="004C203B">
      <w:rPr>
        <w:rFonts w:cs="Myriad Set Pro"/>
        <w:b/>
        <w:w w:val="95"/>
        <w:sz w:val="17"/>
        <w:szCs w:val="17"/>
      </w:rPr>
      <w:fldChar w:fldCharType="begin"/>
    </w:r>
    <w:r w:rsidRPr="004C203B">
      <w:rPr>
        <w:rFonts w:cs="Myriad Set Pro"/>
        <w:b/>
        <w:w w:val="95"/>
        <w:sz w:val="17"/>
        <w:szCs w:val="17"/>
        <w:lang w:val="en-GB"/>
      </w:rPr>
      <w:instrText xml:space="preserve"> PAGE  \* Arabic  \* MERGEFORMAT </w:instrText>
    </w:r>
    <w:r w:rsidRPr="004C203B">
      <w:rPr>
        <w:rFonts w:cs="Myriad Set Pro"/>
        <w:b/>
        <w:w w:val="95"/>
        <w:sz w:val="17"/>
        <w:szCs w:val="17"/>
      </w:rPr>
      <w:fldChar w:fldCharType="separate"/>
    </w:r>
    <w:r w:rsidR="006F2D40">
      <w:rPr>
        <w:rFonts w:cs="Myriad Set Pro"/>
        <w:b/>
        <w:noProof/>
        <w:w w:val="95"/>
        <w:sz w:val="17"/>
        <w:szCs w:val="17"/>
        <w:lang w:val="en-GB"/>
      </w:rPr>
      <w:t>18</w:t>
    </w:r>
    <w:r w:rsidRPr="004C203B">
      <w:rPr>
        <w:rFonts w:cs="Myriad Set Pro"/>
        <w:b/>
        <w:w w:val="95"/>
        <w:sz w:val="17"/>
        <w:szCs w:val="17"/>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683C" w:rsidRPr="004C203B" w:rsidRDefault="00C3683C" w:rsidP="002C50DF">
    <w:pPr>
      <w:pStyle w:val="Footer"/>
      <w:jc w:val="right"/>
      <w:rPr>
        <w:rFonts w:cs="Myriad Set Pro"/>
        <w:b/>
        <w:w w:val="95"/>
        <w:sz w:val="17"/>
        <w:szCs w:val="17"/>
      </w:rPr>
    </w:pPr>
    <w:r w:rsidRPr="004C203B">
      <w:rPr>
        <w:rFonts w:cs="Myriad Set Pro"/>
        <w:b/>
        <w:w w:val="95"/>
        <w:sz w:val="17"/>
        <w:szCs w:val="17"/>
      </w:rPr>
      <w:fldChar w:fldCharType="begin"/>
    </w:r>
    <w:r w:rsidRPr="004C203B">
      <w:rPr>
        <w:rFonts w:cs="Myriad Set Pro"/>
        <w:b/>
        <w:w w:val="95"/>
        <w:sz w:val="17"/>
        <w:szCs w:val="17"/>
      </w:rPr>
      <w:instrText xml:space="preserve"> PAGE  \* Arabic  \* MERGEFORMAT </w:instrText>
    </w:r>
    <w:r w:rsidRPr="004C203B">
      <w:rPr>
        <w:rFonts w:cs="Myriad Set Pro"/>
        <w:b/>
        <w:w w:val="95"/>
        <w:sz w:val="17"/>
        <w:szCs w:val="17"/>
      </w:rPr>
      <w:fldChar w:fldCharType="separate"/>
    </w:r>
    <w:r w:rsidR="006F2D40">
      <w:rPr>
        <w:rFonts w:cs="Myriad Set Pro"/>
        <w:b/>
        <w:noProof/>
        <w:w w:val="95"/>
        <w:sz w:val="17"/>
        <w:szCs w:val="17"/>
      </w:rPr>
      <w:t>19</w:t>
    </w:r>
    <w:r w:rsidRPr="004C203B">
      <w:rPr>
        <w:rFonts w:cs="Myriad Set Pro"/>
        <w:b/>
        <w:w w:val="95"/>
        <w:sz w:val="17"/>
        <w:szCs w:val="17"/>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751A6" w:rsidRDefault="005751A6" w:rsidP="00BD1060">
      <w:pPr>
        <w:spacing w:after="0" w:line="240" w:lineRule="auto"/>
      </w:pPr>
      <w:r>
        <w:separator/>
      </w:r>
    </w:p>
  </w:footnote>
  <w:footnote w:type="continuationSeparator" w:id="0">
    <w:p w:rsidR="005751A6" w:rsidRDefault="005751A6" w:rsidP="00BD10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683C" w:rsidRPr="00C878A7" w:rsidRDefault="00C3683C">
    <w:pPr>
      <w:pStyle w:val="Header"/>
      <w:rPr>
        <w:rFonts w:ascii="CWZKFW+MyriadSet-Text" w:hAnsi="CWZKFW+MyriadSet-Tex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5873EB"/>
    <w:multiLevelType w:val="hybridMultilevel"/>
    <w:tmpl w:val="53961476"/>
    <w:lvl w:ilvl="0" w:tplc="04100001">
      <w:start w:val="1"/>
      <w:numFmt w:val="bullet"/>
      <w:lvlText w:val=""/>
      <w:lvlJc w:val="left"/>
      <w:pPr>
        <w:ind w:left="720" w:hanging="360"/>
      </w:pPr>
      <w:rPr>
        <w:rFonts w:ascii="Symbol" w:hAnsi="Symbol" w:hint="default"/>
      </w:rPr>
    </w:lvl>
    <w:lvl w:ilvl="1" w:tplc="78B8B6D6">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F782115"/>
    <w:multiLevelType w:val="multilevel"/>
    <w:tmpl w:val="9000E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1D37D0"/>
    <w:multiLevelType w:val="hybridMultilevel"/>
    <w:tmpl w:val="3C24C0E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5F507E6"/>
    <w:multiLevelType w:val="hybridMultilevel"/>
    <w:tmpl w:val="81B4778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6DB095B"/>
    <w:multiLevelType w:val="hybridMultilevel"/>
    <w:tmpl w:val="12127CC0"/>
    <w:lvl w:ilvl="0" w:tplc="524811D8">
      <w:numFmt w:val="decimal"/>
      <w:lvlText w:val="%1:"/>
      <w:lvlJc w:val="left"/>
      <w:pPr>
        <w:ind w:left="765"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97C460D"/>
    <w:multiLevelType w:val="hybridMultilevel"/>
    <w:tmpl w:val="CC1E0F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F313436"/>
    <w:multiLevelType w:val="hybridMultilevel"/>
    <w:tmpl w:val="8202074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35D4571E"/>
    <w:multiLevelType w:val="hybridMultilevel"/>
    <w:tmpl w:val="F85A22BA"/>
    <w:lvl w:ilvl="0" w:tplc="F3A6B0CC">
      <w:start w:val="20"/>
      <w:numFmt w:val="bullet"/>
      <w:lvlText w:val="-"/>
      <w:lvlJc w:val="left"/>
      <w:pPr>
        <w:ind w:left="927" w:hanging="360"/>
      </w:pPr>
      <w:rPr>
        <w:rFonts w:ascii="Arial" w:eastAsiaTheme="minorHAnsi" w:hAnsi="Arial" w:cs="Arial" w:hint="default"/>
        <w:sz w:val="22"/>
      </w:rPr>
    </w:lvl>
    <w:lvl w:ilvl="1" w:tplc="04100003">
      <w:start w:val="1"/>
      <w:numFmt w:val="bullet"/>
      <w:lvlText w:val="o"/>
      <w:lvlJc w:val="left"/>
      <w:pPr>
        <w:ind w:left="1647" w:hanging="360"/>
      </w:pPr>
      <w:rPr>
        <w:rFonts w:ascii="Courier New" w:hAnsi="Courier New" w:cs="Courier New" w:hint="default"/>
      </w:rPr>
    </w:lvl>
    <w:lvl w:ilvl="2" w:tplc="04100005" w:tentative="1">
      <w:start w:val="1"/>
      <w:numFmt w:val="bullet"/>
      <w:lvlText w:val=""/>
      <w:lvlJc w:val="left"/>
      <w:pPr>
        <w:ind w:left="2367" w:hanging="360"/>
      </w:pPr>
      <w:rPr>
        <w:rFonts w:ascii="Wingdings" w:hAnsi="Wingdings" w:hint="default"/>
      </w:rPr>
    </w:lvl>
    <w:lvl w:ilvl="3" w:tplc="04100001" w:tentative="1">
      <w:start w:val="1"/>
      <w:numFmt w:val="bullet"/>
      <w:lvlText w:val=""/>
      <w:lvlJc w:val="left"/>
      <w:pPr>
        <w:ind w:left="3087" w:hanging="360"/>
      </w:pPr>
      <w:rPr>
        <w:rFonts w:ascii="Symbol" w:hAnsi="Symbol" w:hint="default"/>
      </w:rPr>
    </w:lvl>
    <w:lvl w:ilvl="4" w:tplc="04100003" w:tentative="1">
      <w:start w:val="1"/>
      <w:numFmt w:val="bullet"/>
      <w:lvlText w:val="o"/>
      <w:lvlJc w:val="left"/>
      <w:pPr>
        <w:ind w:left="3807" w:hanging="360"/>
      </w:pPr>
      <w:rPr>
        <w:rFonts w:ascii="Courier New" w:hAnsi="Courier New" w:cs="Courier New" w:hint="default"/>
      </w:rPr>
    </w:lvl>
    <w:lvl w:ilvl="5" w:tplc="04100005" w:tentative="1">
      <w:start w:val="1"/>
      <w:numFmt w:val="bullet"/>
      <w:lvlText w:val=""/>
      <w:lvlJc w:val="left"/>
      <w:pPr>
        <w:ind w:left="4527" w:hanging="360"/>
      </w:pPr>
      <w:rPr>
        <w:rFonts w:ascii="Wingdings" w:hAnsi="Wingdings" w:hint="default"/>
      </w:rPr>
    </w:lvl>
    <w:lvl w:ilvl="6" w:tplc="04100001" w:tentative="1">
      <w:start w:val="1"/>
      <w:numFmt w:val="bullet"/>
      <w:lvlText w:val=""/>
      <w:lvlJc w:val="left"/>
      <w:pPr>
        <w:ind w:left="5247" w:hanging="360"/>
      </w:pPr>
      <w:rPr>
        <w:rFonts w:ascii="Symbol" w:hAnsi="Symbol" w:hint="default"/>
      </w:rPr>
    </w:lvl>
    <w:lvl w:ilvl="7" w:tplc="04100003" w:tentative="1">
      <w:start w:val="1"/>
      <w:numFmt w:val="bullet"/>
      <w:lvlText w:val="o"/>
      <w:lvlJc w:val="left"/>
      <w:pPr>
        <w:ind w:left="5967" w:hanging="360"/>
      </w:pPr>
      <w:rPr>
        <w:rFonts w:ascii="Courier New" w:hAnsi="Courier New" w:cs="Courier New" w:hint="default"/>
      </w:rPr>
    </w:lvl>
    <w:lvl w:ilvl="8" w:tplc="04100005" w:tentative="1">
      <w:start w:val="1"/>
      <w:numFmt w:val="bullet"/>
      <w:lvlText w:val=""/>
      <w:lvlJc w:val="left"/>
      <w:pPr>
        <w:ind w:left="6687" w:hanging="360"/>
      </w:pPr>
      <w:rPr>
        <w:rFonts w:ascii="Wingdings" w:hAnsi="Wingdings" w:hint="default"/>
      </w:rPr>
    </w:lvl>
  </w:abstractNum>
  <w:abstractNum w:abstractNumId="8" w15:restartNumberingAfterBreak="0">
    <w:nsid w:val="3E8B1E9C"/>
    <w:multiLevelType w:val="hybridMultilevel"/>
    <w:tmpl w:val="03F420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EFC0871"/>
    <w:multiLevelType w:val="hybridMultilevel"/>
    <w:tmpl w:val="1138138E"/>
    <w:lvl w:ilvl="0" w:tplc="04100001">
      <w:start w:val="1"/>
      <w:numFmt w:val="bullet"/>
      <w:lvlText w:val=""/>
      <w:lvlJc w:val="left"/>
      <w:pPr>
        <w:ind w:left="765" w:hanging="360"/>
      </w:pPr>
      <w:rPr>
        <w:rFonts w:ascii="Symbol" w:hAnsi="Symbol" w:hint="default"/>
      </w:rPr>
    </w:lvl>
    <w:lvl w:ilvl="1" w:tplc="04100003" w:tentative="1">
      <w:start w:val="1"/>
      <w:numFmt w:val="bullet"/>
      <w:lvlText w:val="o"/>
      <w:lvlJc w:val="left"/>
      <w:pPr>
        <w:ind w:left="1485" w:hanging="360"/>
      </w:pPr>
      <w:rPr>
        <w:rFonts w:ascii="Courier New" w:hAnsi="Courier New" w:cs="Courier New" w:hint="default"/>
      </w:rPr>
    </w:lvl>
    <w:lvl w:ilvl="2" w:tplc="04100005" w:tentative="1">
      <w:start w:val="1"/>
      <w:numFmt w:val="bullet"/>
      <w:lvlText w:val=""/>
      <w:lvlJc w:val="left"/>
      <w:pPr>
        <w:ind w:left="2205" w:hanging="360"/>
      </w:pPr>
      <w:rPr>
        <w:rFonts w:ascii="Wingdings" w:hAnsi="Wingdings" w:hint="default"/>
      </w:rPr>
    </w:lvl>
    <w:lvl w:ilvl="3" w:tplc="04100001" w:tentative="1">
      <w:start w:val="1"/>
      <w:numFmt w:val="bullet"/>
      <w:lvlText w:val=""/>
      <w:lvlJc w:val="left"/>
      <w:pPr>
        <w:ind w:left="2925" w:hanging="360"/>
      </w:pPr>
      <w:rPr>
        <w:rFonts w:ascii="Symbol" w:hAnsi="Symbol" w:hint="default"/>
      </w:rPr>
    </w:lvl>
    <w:lvl w:ilvl="4" w:tplc="04100003" w:tentative="1">
      <w:start w:val="1"/>
      <w:numFmt w:val="bullet"/>
      <w:lvlText w:val="o"/>
      <w:lvlJc w:val="left"/>
      <w:pPr>
        <w:ind w:left="3645" w:hanging="360"/>
      </w:pPr>
      <w:rPr>
        <w:rFonts w:ascii="Courier New" w:hAnsi="Courier New" w:cs="Courier New" w:hint="default"/>
      </w:rPr>
    </w:lvl>
    <w:lvl w:ilvl="5" w:tplc="04100005" w:tentative="1">
      <w:start w:val="1"/>
      <w:numFmt w:val="bullet"/>
      <w:lvlText w:val=""/>
      <w:lvlJc w:val="left"/>
      <w:pPr>
        <w:ind w:left="4365" w:hanging="360"/>
      </w:pPr>
      <w:rPr>
        <w:rFonts w:ascii="Wingdings" w:hAnsi="Wingdings" w:hint="default"/>
      </w:rPr>
    </w:lvl>
    <w:lvl w:ilvl="6" w:tplc="04100001" w:tentative="1">
      <w:start w:val="1"/>
      <w:numFmt w:val="bullet"/>
      <w:lvlText w:val=""/>
      <w:lvlJc w:val="left"/>
      <w:pPr>
        <w:ind w:left="5085" w:hanging="360"/>
      </w:pPr>
      <w:rPr>
        <w:rFonts w:ascii="Symbol" w:hAnsi="Symbol" w:hint="default"/>
      </w:rPr>
    </w:lvl>
    <w:lvl w:ilvl="7" w:tplc="04100003" w:tentative="1">
      <w:start w:val="1"/>
      <w:numFmt w:val="bullet"/>
      <w:lvlText w:val="o"/>
      <w:lvlJc w:val="left"/>
      <w:pPr>
        <w:ind w:left="5805" w:hanging="360"/>
      </w:pPr>
      <w:rPr>
        <w:rFonts w:ascii="Courier New" w:hAnsi="Courier New" w:cs="Courier New" w:hint="default"/>
      </w:rPr>
    </w:lvl>
    <w:lvl w:ilvl="8" w:tplc="04100005" w:tentative="1">
      <w:start w:val="1"/>
      <w:numFmt w:val="bullet"/>
      <w:lvlText w:val=""/>
      <w:lvlJc w:val="left"/>
      <w:pPr>
        <w:ind w:left="6525" w:hanging="360"/>
      </w:pPr>
      <w:rPr>
        <w:rFonts w:ascii="Wingdings" w:hAnsi="Wingdings" w:hint="default"/>
      </w:rPr>
    </w:lvl>
  </w:abstractNum>
  <w:abstractNum w:abstractNumId="10" w15:restartNumberingAfterBreak="0">
    <w:nsid w:val="448E3E48"/>
    <w:multiLevelType w:val="hybridMultilevel"/>
    <w:tmpl w:val="FF5C076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49174DBB"/>
    <w:multiLevelType w:val="hybridMultilevel"/>
    <w:tmpl w:val="7D1053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A2A6622"/>
    <w:multiLevelType w:val="hybridMultilevel"/>
    <w:tmpl w:val="EE2A42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C150348"/>
    <w:multiLevelType w:val="hybridMultilevel"/>
    <w:tmpl w:val="12127CC0"/>
    <w:lvl w:ilvl="0" w:tplc="524811D8">
      <w:numFmt w:val="decimal"/>
      <w:lvlText w:val="%1:"/>
      <w:lvlJc w:val="left"/>
      <w:pPr>
        <w:ind w:left="765"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4EF6733B"/>
    <w:multiLevelType w:val="hybridMultilevel"/>
    <w:tmpl w:val="FD846120"/>
    <w:lvl w:ilvl="0" w:tplc="95C63C9C">
      <w:start w:val="1"/>
      <w:numFmt w:val="bullet"/>
      <w:lvlText w:val="•"/>
      <w:lvlJc w:val="left"/>
      <w:pPr>
        <w:ind w:left="720" w:hanging="360"/>
      </w:pPr>
      <w:rPr>
        <w:rFonts w:ascii="Myriad Pro" w:hAnsi="Myriad Pro"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54267AB9"/>
    <w:multiLevelType w:val="hybridMultilevel"/>
    <w:tmpl w:val="C5DC1570"/>
    <w:lvl w:ilvl="0" w:tplc="69068864">
      <w:numFmt w:val="decimal"/>
      <w:lvlText w:val="%1."/>
      <w:lvlJc w:val="left"/>
      <w:pPr>
        <w:ind w:left="765" w:hanging="360"/>
      </w:pPr>
      <w:rPr>
        <w:rFonts w:hint="default"/>
      </w:rPr>
    </w:lvl>
    <w:lvl w:ilvl="1" w:tplc="04100003" w:tentative="1">
      <w:start w:val="1"/>
      <w:numFmt w:val="bullet"/>
      <w:lvlText w:val="o"/>
      <w:lvlJc w:val="left"/>
      <w:pPr>
        <w:ind w:left="1485" w:hanging="360"/>
      </w:pPr>
      <w:rPr>
        <w:rFonts w:ascii="Courier New" w:hAnsi="Courier New" w:cs="Courier New" w:hint="default"/>
      </w:rPr>
    </w:lvl>
    <w:lvl w:ilvl="2" w:tplc="04100005" w:tentative="1">
      <w:start w:val="1"/>
      <w:numFmt w:val="bullet"/>
      <w:lvlText w:val=""/>
      <w:lvlJc w:val="left"/>
      <w:pPr>
        <w:ind w:left="2205" w:hanging="360"/>
      </w:pPr>
      <w:rPr>
        <w:rFonts w:ascii="Wingdings" w:hAnsi="Wingdings" w:hint="default"/>
      </w:rPr>
    </w:lvl>
    <w:lvl w:ilvl="3" w:tplc="04100001" w:tentative="1">
      <w:start w:val="1"/>
      <w:numFmt w:val="bullet"/>
      <w:lvlText w:val=""/>
      <w:lvlJc w:val="left"/>
      <w:pPr>
        <w:ind w:left="2925" w:hanging="360"/>
      </w:pPr>
      <w:rPr>
        <w:rFonts w:ascii="Symbol" w:hAnsi="Symbol" w:hint="default"/>
      </w:rPr>
    </w:lvl>
    <w:lvl w:ilvl="4" w:tplc="04100003" w:tentative="1">
      <w:start w:val="1"/>
      <w:numFmt w:val="bullet"/>
      <w:lvlText w:val="o"/>
      <w:lvlJc w:val="left"/>
      <w:pPr>
        <w:ind w:left="3645" w:hanging="360"/>
      </w:pPr>
      <w:rPr>
        <w:rFonts w:ascii="Courier New" w:hAnsi="Courier New" w:cs="Courier New" w:hint="default"/>
      </w:rPr>
    </w:lvl>
    <w:lvl w:ilvl="5" w:tplc="04100005" w:tentative="1">
      <w:start w:val="1"/>
      <w:numFmt w:val="bullet"/>
      <w:lvlText w:val=""/>
      <w:lvlJc w:val="left"/>
      <w:pPr>
        <w:ind w:left="4365" w:hanging="360"/>
      </w:pPr>
      <w:rPr>
        <w:rFonts w:ascii="Wingdings" w:hAnsi="Wingdings" w:hint="default"/>
      </w:rPr>
    </w:lvl>
    <w:lvl w:ilvl="6" w:tplc="04100001" w:tentative="1">
      <w:start w:val="1"/>
      <w:numFmt w:val="bullet"/>
      <w:lvlText w:val=""/>
      <w:lvlJc w:val="left"/>
      <w:pPr>
        <w:ind w:left="5085" w:hanging="360"/>
      </w:pPr>
      <w:rPr>
        <w:rFonts w:ascii="Symbol" w:hAnsi="Symbol" w:hint="default"/>
      </w:rPr>
    </w:lvl>
    <w:lvl w:ilvl="7" w:tplc="04100003" w:tentative="1">
      <w:start w:val="1"/>
      <w:numFmt w:val="bullet"/>
      <w:lvlText w:val="o"/>
      <w:lvlJc w:val="left"/>
      <w:pPr>
        <w:ind w:left="5805" w:hanging="360"/>
      </w:pPr>
      <w:rPr>
        <w:rFonts w:ascii="Courier New" w:hAnsi="Courier New" w:cs="Courier New" w:hint="default"/>
      </w:rPr>
    </w:lvl>
    <w:lvl w:ilvl="8" w:tplc="04100005" w:tentative="1">
      <w:start w:val="1"/>
      <w:numFmt w:val="bullet"/>
      <w:lvlText w:val=""/>
      <w:lvlJc w:val="left"/>
      <w:pPr>
        <w:ind w:left="6525" w:hanging="360"/>
      </w:pPr>
      <w:rPr>
        <w:rFonts w:ascii="Wingdings" w:hAnsi="Wingdings" w:hint="default"/>
      </w:rPr>
    </w:lvl>
  </w:abstractNum>
  <w:abstractNum w:abstractNumId="16" w15:restartNumberingAfterBreak="0">
    <w:nsid w:val="55E219E7"/>
    <w:multiLevelType w:val="hybridMultilevel"/>
    <w:tmpl w:val="C2421AE2"/>
    <w:lvl w:ilvl="0" w:tplc="4102572C">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5F436085"/>
    <w:multiLevelType w:val="hybridMultilevel"/>
    <w:tmpl w:val="28EC7002"/>
    <w:lvl w:ilvl="0" w:tplc="95C63C9C">
      <w:start w:val="1"/>
      <w:numFmt w:val="bullet"/>
      <w:lvlText w:val="•"/>
      <w:lvlJc w:val="left"/>
      <w:pPr>
        <w:ind w:left="765" w:hanging="360"/>
      </w:pPr>
      <w:rPr>
        <w:rFonts w:ascii="Myriad Pro" w:hAnsi="Myriad Pro" w:hint="default"/>
      </w:rPr>
    </w:lvl>
    <w:lvl w:ilvl="1" w:tplc="04100003" w:tentative="1">
      <w:start w:val="1"/>
      <w:numFmt w:val="bullet"/>
      <w:lvlText w:val="o"/>
      <w:lvlJc w:val="left"/>
      <w:pPr>
        <w:ind w:left="1485" w:hanging="360"/>
      </w:pPr>
      <w:rPr>
        <w:rFonts w:ascii="Courier New" w:hAnsi="Courier New" w:cs="Courier New" w:hint="default"/>
      </w:rPr>
    </w:lvl>
    <w:lvl w:ilvl="2" w:tplc="04100005" w:tentative="1">
      <w:start w:val="1"/>
      <w:numFmt w:val="bullet"/>
      <w:lvlText w:val=""/>
      <w:lvlJc w:val="left"/>
      <w:pPr>
        <w:ind w:left="2205" w:hanging="360"/>
      </w:pPr>
      <w:rPr>
        <w:rFonts w:ascii="Wingdings" w:hAnsi="Wingdings" w:hint="default"/>
      </w:rPr>
    </w:lvl>
    <w:lvl w:ilvl="3" w:tplc="04100001" w:tentative="1">
      <w:start w:val="1"/>
      <w:numFmt w:val="bullet"/>
      <w:lvlText w:val=""/>
      <w:lvlJc w:val="left"/>
      <w:pPr>
        <w:ind w:left="2925" w:hanging="360"/>
      </w:pPr>
      <w:rPr>
        <w:rFonts w:ascii="Symbol" w:hAnsi="Symbol" w:hint="default"/>
      </w:rPr>
    </w:lvl>
    <w:lvl w:ilvl="4" w:tplc="04100003" w:tentative="1">
      <w:start w:val="1"/>
      <w:numFmt w:val="bullet"/>
      <w:lvlText w:val="o"/>
      <w:lvlJc w:val="left"/>
      <w:pPr>
        <w:ind w:left="3645" w:hanging="360"/>
      </w:pPr>
      <w:rPr>
        <w:rFonts w:ascii="Courier New" w:hAnsi="Courier New" w:cs="Courier New" w:hint="default"/>
      </w:rPr>
    </w:lvl>
    <w:lvl w:ilvl="5" w:tplc="04100005" w:tentative="1">
      <w:start w:val="1"/>
      <w:numFmt w:val="bullet"/>
      <w:lvlText w:val=""/>
      <w:lvlJc w:val="left"/>
      <w:pPr>
        <w:ind w:left="4365" w:hanging="360"/>
      </w:pPr>
      <w:rPr>
        <w:rFonts w:ascii="Wingdings" w:hAnsi="Wingdings" w:hint="default"/>
      </w:rPr>
    </w:lvl>
    <w:lvl w:ilvl="6" w:tplc="04100001" w:tentative="1">
      <w:start w:val="1"/>
      <w:numFmt w:val="bullet"/>
      <w:lvlText w:val=""/>
      <w:lvlJc w:val="left"/>
      <w:pPr>
        <w:ind w:left="5085" w:hanging="360"/>
      </w:pPr>
      <w:rPr>
        <w:rFonts w:ascii="Symbol" w:hAnsi="Symbol" w:hint="default"/>
      </w:rPr>
    </w:lvl>
    <w:lvl w:ilvl="7" w:tplc="04100003" w:tentative="1">
      <w:start w:val="1"/>
      <w:numFmt w:val="bullet"/>
      <w:lvlText w:val="o"/>
      <w:lvlJc w:val="left"/>
      <w:pPr>
        <w:ind w:left="5805" w:hanging="360"/>
      </w:pPr>
      <w:rPr>
        <w:rFonts w:ascii="Courier New" w:hAnsi="Courier New" w:cs="Courier New" w:hint="default"/>
      </w:rPr>
    </w:lvl>
    <w:lvl w:ilvl="8" w:tplc="04100005" w:tentative="1">
      <w:start w:val="1"/>
      <w:numFmt w:val="bullet"/>
      <w:lvlText w:val=""/>
      <w:lvlJc w:val="left"/>
      <w:pPr>
        <w:ind w:left="6525" w:hanging="360"/>
      </w:pPr>
      <w:rPr>
        <w:rFonts w:ascii="Wingdings" w:hAnsi="Wingdings" w:hint="default"/>
      </w:rPr>
    </w:lvl>
  </w:abstractNum>
  <w:abstractNum w:abstractNumId="18" w15:restartNumberingAfterBreak="0">
    <w:nsid w:val="66412757"/>
    <w:multiLevelType w:val="hybridMultilevel"/>
    <w:tmpl w:val="E3F26532"/>
    <w:lvl w:ilvl="0" w:tplc="4B1A9F04">
      <w:start w:val="1"/>
      <w:numFmt w:val="decimal"/>
      <w:lvlText w:val="%1."/>
      <w:lvlJc w:val="left"/>
      <w:pPr>
        <w:ind w:left="765"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69FD6B62"/>
    <w:multiLevelType w:val="hybridMultilevel"/>
    <w:tmpl w:val="D5D6223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6E1F7BD8"/>
    <w:multiLevelType w:val="hybridMultilevel"/>
    <w:tmpl w:val="D22A50F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11871EB"/>
    <w:multiLevelType w:val="hybridMultilevel"/>
    <w:tmpl w:val="1980A7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764179ED"/>
    <w:multiLevelType w:val="hybridMultilevel"/>
    <w:tmpl w:val="CD9A41C8"/>
    <w:lvl w:ilvl="0" w:tplc="235E3D80">
      <w:numFmt w:val="bullet"/>
      <w:lvlText w:val="•"/>
      <w:lvlJc w:val="left"/>
      <w:pPr>
        <w:ind w:left="720" w:hanging="360"/>
      </w:pPr>
      <w:rPr>
        <w:rFonts w:ascii="Arial" w:eastAsiaTheme="minorEastAsia"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2"/>
  </w:num>
  <w:num w:numId="2">
    <w:abstractNumId w:val="9"/>
  </w:num>
  <w:num w:numId="3">
    <w:abstractNumId w:val="17"/>
  </w:num>
  <w:num w:numId="4">
    <w:abstractNumId w:val="0"/>
  </w:num>
  <w:num w:numId="5">
    <w:abstractNumId w:val="22"/>
  </w:num>
  <w:num w:numId="6">
    <w:abstractNumId w:val="16"/>
  </w:num>
  <w:num w:numId="7">
    <w:abstractNumId w:val="5"/>
  </w:num>
  <w:num w:numId="8">
    <w:abstractNumId w:val="15"/>
  </w:num>
  <w:num w:numId="9">
    <w:abstractNumId w:val="7"/>
  </w:num>
  <w:num w:numId="10">
    <w:abstractNumId w:val="18"/>
  </w:num>
  <w:num w:numId="11">
    <w:abstractNumId w:val="4"/>
  </w:num>
  <w:num w:numId="12">
    <w:abstractNumId w:val="1"/>
  </w:num>
  <w:num w:numId="13">
    <w:abstractNumId w:val="13"/>
  </w:num>
  <w:num w:numId="14">
    <w:abstractNumId w:val="14"/>
  </w:num>
  <w:num w:numId="15">
    <w:abstractNumId w:val="10"/>
  </w:num>
  <w:num w:numId="16">
    <w:abstractNumId w:val="3"/>
  </w:num>
  <w:num w:numId="17">
    <w:abstractNumId w:val="21"/>
  </w:num>
  <w:num w:numId="18">
    <w:abstractNumId w:val="6"/>
  </w:num>
  <w:num w:numId="19">
    <w:abstractNumId w:val="19"/>
  </w:num>
  <w:num w:numId="20">
    <w:abstractNumId w:val="2"/>
  </w:num>
  <w:num w:numId="21">
    <w:abstractNumId w:val="8"/>
  </w:num>
  <w:num w:numId="22">
    <w:abstractNumId w:val="11"/>
  </w:num>
  <w:num w:numId="23">
    <w:abstractNumId w:val="20"/>
  </w:num>
  <w:num w:numId="24">
    <w:abstractNumId w:val="6"/>
  </w:num>
  <w:num w:numId="25">
    <w:abstractNumId w:val="19"/>
  </w:num>
  <w:num w:numId="26">
    <w:abstractNumId w:val="8"/>
  </w:num>
  <w:num w:numId="27">
    <w:abstractNumId w:val="6"/>
    <w:lvlOverride w:ilvl="0"/>
    <w:lvlOverride w:ilvl="1"/>
    <w:lvlOverride w:ilvl="2"/>
    <w:lvlOverride w:ilvl="3"/>
    <w:lvlOverride w:ilvl="4"/>
    <w:lvlOverride w:ilvl="5"/>
    <w:lvlOverride w:ilvl="6"/>
    <w:lvlOverride w:ilvl="7"/>
    <w:lvlOverride w:ilvl="8"/>
  </w:num>
  <w:num w:numId="28">
    <w:abstractNumId w:val="19"/>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it-IT" w:vendorID="64" w:dllVersion="6"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fr-FR" w:vendorID="64" w:dllVersion="0" w:nlCheck="1" w:checkStyle="0"/>
  <w:activeWritingStyle w:appName="MSWord" w:lang="de-DE" w:vendorID="64" w:dllVersion="0" w:nlCheck="1" w:checkStyle="0"/>
  <w:proofState w:spelling="clean" w:grammar="clean"/>
  <w:defaultTabStop w:val="709"/>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1F1F"/>
    <w:rsid w:val="00001110"/>
    <w:rsid w:val="00007C3B"/>
    <w:rsid w:val="000103F0"/>
    <w:rsid w:val="00014EBF"/>
    <w:rsid w:val="00015960"/>
    <w:rsid w:val="000163D6"/>
    <w:rsid w:val="000264A0"/>
    <w:rsid w:val="0003573E"/>
    <w:rsid w:val="0004016D"/>
    <w:rsid w:val="0004568C"/>
    <w:rsid w:val="00046742"/>
    <w:rsid w:val="00053D05"/>
    <w:rsid w:val="00063256"/>
    <w:rsid w:val="00063B6D"/>
    <w:rsid w:val="000813A4"/>
    <w:rsid w:val="00083A97"/>
    <w:rsid w:val="000963F4"/>
    <w:rsid w:val="00096483"/>
    <w:rsid w:val="000A6816"/>
    <w:rsid w:val="000A74B9"/>
    <w:rsid w:val="000B0282"/>
    <w:rsid w:val="000B40A2"/>
    <w:rsid w:val="000C1DB6"/>
    <w:rsid w:val="000C33BA"/>
    <w:rsid w:val="000D1D42"/>
    <w:rsid w:val="000D69DC"/>
    <w:rsid w:val="000E0663"/>
    <w:rsid w:val="000E1259"/>
    <w:rsid w:val="000E6FAF"/>
    <w:rsid w:val="000E7B7C"/>
    <w:rsid w:val="000F057E"/>
    <w:rsid w:val="000F44B0"/>
    <w:rsid w:val="000F5C7F"/>
    <w:rsid w:val="00102BA4"/>
    <w:rsid w:val="0011506A"/>
    <w:rsid w:val="00121268"/>
    <w:rsid w:val="00123B56"/>
    <w:rsid w:val="0012412B"/>
    <w:rsid w:val="00124F7D"/>
    <w:rsid w:val="0013115E"/>
    <w:rsid w:val="0013270B"/>
    <w:rsid w:val="00135394"/>
    <w:rsid w:val="00136DFB"/>
    <w:rsid w:val="00143E5B"/>
    <w:rsid w:val="001445FA"/>
    <w:rsid w:val="00144C88"/>
    <w:rsid w:val="00146A0A"/>
    <w:rsid w:val="00154438"/>
    <w:rsid w:val="00160653"/>
    <w:rsid w:val="00161BA8"/>
    <w:rsid w:val="00163F86"/>
    <w:rsid w:val="00167DBF"/>
    <w:rsid w:val="00176D5E"/>
    <w:rsid w:val="00180FC6"/>
    <w:rsid w:val="001839B2"/>
    <w:rsid w:val="00190B57"/>
    <w:rsid w:val="00193C18"/>
    <w:rsid w:val="00197C3F"/>
    <w:rsid w:val="00197EFA"/>
    <w:rsid w:val="001A4B67"/>
    <w:rsid w:val="001A4C8B"/>
    <w:rsid w:val="001B63E4"/>
    <w:rsid w:val="001B6C9D"/>
    <w:rsid w:val="001C1671"/>
    <w:rsid w:val="001C2CCD"/>
    <w:rsid w:val="001C66C2"/>
    <w:rsid w:val="001D304C"/>
    <w:rsid w:val="001D3160"/>
    <w:rsid w:val="001E0625"/>
    <w:rsid w:val="001E0871"/>
    <w:rsid w:val="001E08DD"/>
    <w:rsid w:val="001E16BE"/>
    <w:rsid w:val="001E41BA"/>
    <w:rsid w:val="001E4BF0"/>
    <w:rsid w:val="001E523A"/>
    <w:rsid w:val="001F7300"/>
    <w:rsid w:val="00202946"/>
    <w:rsid w:val="002045C5"/>
    <w:rsid w:val="002057A5"/>
    <w:rsid w:val="00206370"/>
    <w:rsid w:val="00213A46"/>
    <w:rsid w:val="0023193C"/>
    <w:rsid w:val="00231EB4"/>
    <w:rsid w:val="002470FA"/>
    <w:rsid w:val="00250088"/>
    <w:rsid w:val="00257B4A"/>
    <w:rsid w:val="00260081"/>
    <w:rsid w:val="00264684"/>
    <w:rsid w:val="00270CAB"/>
    <w:rsid w:val="002846AB"/>
    <w:rsid w:val="00295C1D"/>
    <w:rsid w:val="002B2E68"/>
    <w:rsid w:val="002B4AEA"/>
    <w:rsid w:val="002C0680"/>
    <w:rsid w:val="002C2090"/>
    <w:rsid w:val="002C44C8"/>
    <w:rsid w:val="002C50DF"/>
    <w:rsid w:val="002C77E5"/>
    <w:rsid w:val="002D18F5"/>
    <w:rsid w:val="002D1F85"/>
    <w:rsid w:val="002D3409"/>
    <w:rsid w:val="002D3483"/>
    <w:rsid w:val="002D7F98"/>
    <w:rsid w:val="002E520E"/>
    <w:rsid w:val="002F2569"/>
    <w:rsid w:val="00302A16"/>
    <w:rsid w:val="00303C17"/>
    <w:rsid w:val="00315451"/>
    <w:rsid w:val="0032057F"/>
    <w:rsid w:val="00327802"/>
    <w:rsid w:val="00332C24"/>
    <w:rsid w:val="003405B8"/>
    <w:rsid w:val="003464C5"/>
    <w:rsid w:val="00347A83"/>
    <w:rsid w:val="0035346C"/>
    <w:rsid w:val="003563A8"/>
    <w:rsid w:val="00356F87"/>
    <w:rsid w:val="00364F0D"/>
    <w:rsid w:val="0037553C"/>
    <w:rsid w:val="00377CE3"/>
    <w:rsid w:val="00380949"/>
    <w:rsid w:val="00382518"/>
    <w:rsid w:val="00384C8E"/>
    <w:rsid w:val="003863CF"/>
    <w:rsid w:val="00386DF9"/>
    <w:rsid w:val="003873B6"/>
    <w:rsid w:val="00390FA8"/>
    <w:rsid w:val="00393AD5"/>
    <w:rsid w:val="0039538E"/>
    <w:rsid w:val="003C7933"/>
    <w:rsid w:val="003D1648"/>
    <w:rsid w:val="003D16A3"/>
    <w:rsid w:val="003D177C"/>
    <w:rsid w:val="003D18AB"/>
    <w:rsid w:val="003D3295"/>
    <w:rsid w:val="003D641C"/>
    <w:rsid w:val="003E047D"/>
    <w:rsid w:val="003F3785"/>
    <w:rsid w:val="003F484A"/>
    <w:rsid w:val="003F57CB"/>
    <w:rsid w:val="0041450C"/>
    <w:rsid w:val="00417ECB"/>
    <w:rsid w:val="00425A08"/>
    <w:rsid w:val="00430E48"/>
    <w:rsid w:val="00435712"/>
    <w:rsid w:val="00441EE1"/>
    <w:rsid w:val="00444527"/>
    <w:rsid w:val="0045001D"/>
    <w:rsid w:val="00452898"/>
    <w:rsid w:val="004532A8"/>
    <w:rsid w:val="00455DBE"/>
    <w:rsid w:val="00457C9A"/>
    <w:rsid w:val="004725E5"/>
    <w:rsid w:val="00475952"/>
    <w:rsid w:val="00476403"/>
    <w:rsid w:val="0047732C"/>
    <w:rsid w:val="00483A5D"/>
    <w:rsid w:val="00485013"/>
    <w:rsid w:val="004958DF"/>
    <w:rsid w:val="004A0233"/>
    <w:rsid w:val="004B0B2A"/>
    <w:rsid w:val="004B5318"/>
    <w:rsid w:val="004B745D"/>
    <w:rsid w:val="004C203B"/>
    <w:rsid w:val="004C5060"/>
    <w:rsid w:val="004D2CAC"/>
    <w:rsid w:val="004D3965"/>
    <w:rsid w:val="004D6A8D"/>
    <w:rsid w:val="004E228C"/>
    <w:rsid w:val="004E43EA"/>
    <w:rsid w:val="004F2FF5"/>
    <w:rsid w:val="0050344D"/>
    <w:rsid w:val="0050617F"/>
    <w:rsid w:val="00522370"/>
    <w:rsid w:val="00526112"/>
    <w:rsid w:val="00541A15"/>
    <w:rsid w:val="005463E7"/>
    <w:rsid w:val="0055277E"/>
    <w:rsid w:val="005717F3"/>
    <w:rsid w:val="005751A6"/>
    <w:rsid w:val="0058249C"/>
    <w:rsid w:val="0058798D"/>
    <w:rsid w:val="005C4D14"/>
    <w:rsid w:val="005C5438"/>
    <w:rsid w:val="005C6055"/>
    <w:rsid w:val="005D0FA4"/>
    <w:rsid w:val="005D2A67"/>
    <w:rsid w:val="005D6F68"/>
    <w:rsid w:val="005E5DC1"/>
    <w:rsid w:val="005F1498"/>
    <w:rsid w:val="005F2010"/>
    <w:rsid w:val="005F5DFE"/>
    <w:rsid w:val="005F748B"/>
    <w:rsid w:val="0060663B"/>
    <w:rsid w:val="006137C4"/>
    <w:rsid w:val="00614417"/>
    <w:rsid w:val="0062487A"/>
    <w:rsid w:val="0062791F"/>
    <w:rsid w:val="00630B04"/>
    <w:rsid w:val="00631188"/>
    <w:rsid w:val="00642A86"/>
    <w:rsid w:val="0064455A"/>
    <w:rsid w:val="00646931"/>
    <w:rsid w:val="006470BA"/>
    <w:rsid w:val="006474D5"/>
    <w:rsid w:val="006528D6"/>
    <w:rsid w:val="0065381A"/>
    <w:rsid w:val="00654DAF"/>
    <w:rsid w:val="00654EF1"/>
    <w:rsid w:val="00665F73"/>
    <w:rsid w:val="00673D37"/>
    <w:rsid w:val="006749CC"/>
    <w:rsid w:val="00680427"/>
    <w:rsid w:val="00680BE4"/>
    <w:rsid w:val="00681A85"/>
    <w:rsid w:val="00681F1F"/>
    <w:rsid w:val="0068499E"/>
    <w:rsid w:val="00690C66"/>
    <w:rsid w:val="0069197F"/>
    <w:rsid w:val="0069313E"/>
    <w:rsid w:val="006A284B"/>
    <w:rsid w:val="006A4451"/>
    <w:rsid w:val="006A64BD"/>
    <w:rsid w:val="006A6567"/>
    <w:rsid w:val="006B30F5"/>
    <w:rsid w:val="006C165A"/>
    <w:rsid w:val="006D2D9E"/>
    <w:rsid w:val="006D76AB"/>
    <w:rsid w:val="006E05ED"/>
    <w:rsid w:val="006F2067"/>
    <w:rsid w:val="006F2D40"/>
    <w:rsid w:val="006F4516"/>
    <w:rsid w:val="0070279D"/>
    <w:rsid w:val="007059EA"/>
    <w:rsid w:val="007102BD"/>
    <w:rsid w:val="00713811"/>
    <w:rsid w:val="00715BA2"/>
    <w:rsid w:val="00720C2B"/>
    <w:rsid w:val="00730A02"/>
    <w:rsid w:val="00731143"/>
    <w:rsid w:val="007366ED"/>
    <w:rsid w:val="00736C0C"/>
    <w:rsid w:val="00741535"/>
    <w:rsid w:val="00751606"/>
    <w:rsid w:val="0075170F"/>
    <w:rsid w:val="007628D4"/>
    <w:rsid w:val="007674D5"/>
    <w:rsid w:val="00770742"/>
    <w:rsid w:val="00771C46"/>
    <w:rsid w:val="007735D6"/>
    <w:rsid w:val="00773BFF"/>
    <w:rsid w:val="0077448D"/>
    <w:rsid w:val="0077488F"/>
    <w:rsid w:val="007778A6"/>
    <w:rsid w:val="00795A93"/>
    <w:rsid w:val="007A29DF"/>
    <w:rsid w:val="007A5BD8"/>
    <w:rsid w:val="007B1BA3"/>
    <w:rsid w:val="007D1733"/>
    <w:rsid w:val="007E7475"/>
    <w:rsid w:val="007F090D"/>
    <w:rsid w:val="007F6757"/>
    <w:rsid w:val="007F699D"/>
    <w:rsid w:val="00800CF1"/>
    <w:rsid w:val="008033E5"/>
    <w:rsid w:val="0080537C"/>
    <w:rsid w:val="0080588B"/>
    <w:rsid w:val="008103F6"/>
    <w:rsid w:val="008163E8"/>
    <w:rsid w:val="008173D4"/>
    <w:rsid w:val="00821C76"/>
    <w:rsid w:val="00822E6C"/>
    <w:rsid w:val="00824CBC"/>
    <w:rsid w:val="00826E7B"/>
    <w:rsid w:val="00830A11"/>
    <w:rsid w:val="008343A9"/>
    <w:rsid w:val="00835BBB"/>
    <w:rsid w:val="00843D06"/>
    <w:rsid w:val="008474DE"/>
    <w:rsid w:val="008550BD"/>
    <w:rsid w:val="0085662E"/>
    <w:rsid w:val="008607DA"/>
    <w:rsid w:val="008623C4"/>
    <w:rsid w:val="00866550"/>
    <w:rsid w:val="008712B9"/>
    <w:rsid w:val="00880D72"/>
    <w:rsid w:val="00881DAB"/>
    <w:rsid w:val="008859A5"/>
    <w:rsid w:val="00885F59"/>
    <w:rsid w:val="0088619C"/>
    <w:rsid w:val="0089129E"/>
    <w:rsid w:val="00897764"/>
    <w:rsid w:val="008A4FDA"/>
    <w:rsid w:val="008B0F77"/>
    <w:rsid w:val="008B418D"/>
    <w:rsid w:val="008C0CEF"/>
    <w:rsid w:val="008C1219"/>
    <w:rsid w:val="008C16EC"/>
    <w:rsid w:val="008D05E1"/>
    <w:rsid w:val="008D15F3"/>
    <w:rsid w:val="008D1C0A"/>
    <w:rsid w:val="008E4263"/>
    <w:rsid w:val="009007D4"/>
    <w:rsid w:val="009145ED"/>
    <w:rsid w:val="0091713F"/>
    <w:rsid w:val="009209C9"/>
    <w:rsid w:val="00920D37"/>
    <w:rsid w:val="00921080"/>
    <w:rsid w:val="0092414C"/>
    <w:rsid w:val="00926F7E"/>
    <w:rsid w:val="00927125"/>
    <w:rsid w:val="009361CB"/>
    <w:rsid w:val="00941B01"/>
    <w:rsid w:val="00953A3A"/>
    <w:rsid w:val="00957180"/>
    <w:rsid w:val="00961D52"/>
    <w:rsid w:val="00962893"/>
    <w:rsid w:val="009709B1"/>
    <w:rsid w:val="0097402C"/>
    <w:rsid w:val="00975151"/>
    <w:rsid w:val="00980530"/>
    <w:rsid w:val="0098330A"/>
    <w:rsid w:val="00986574"/>
    <w:rsid w:val="009908E4"/>
    <w:rsid w:val="00993338"/>
    <w:rsid w:val="009940DE"/>
    <w:rsid w:val="009A2AFF"/>
    <w:rsid w:val="009A3282"/>
    <w:rsid w:val="009A4E1C"/>
    <w:rsid w:val="009A7301"/>
    <w:rsid w:val="009A7B36"/>
    <w:rsid w:val="009B0703"/>
    <w:rsid w:val="009B1374"/>
    <w:rsid w:val="009B6C07"/>
    <w:rsid w:val="009C3557"/>
    <w:rsid w:val="009C54CD"/>
    <w:rsid w:val="009C6D5F"/>
    <w:rsid w:val="009C7768"/>
    <w:rsid w:val="009D1229"/>
    <w:rsid w:val="009D1BEF"/>
    <w:rsid w:val="009D3B90"/>
    <w:rsid w:val="009E46A1"/>
    <w:rsid w:val="009E4AE5"/>
    <w:rsid w:val="009F147E"/>
    <w:rsid w:val="009F3C25"/>
    <w:rsid w:val="009F60BD"/>
    <w:rsid w:val="009F726B"/>
    <w:rsid w:val="00A025DB"/>
    <w:rsid w:val="00A07993"/>
    <w:rsid w:val="00A121B4"/>
    <w:rsid w:val="00A20480"/>
    <w:rsid w:val="00A33732"/>
    <w:rsid w:val="00A34109"/>
    <w:rsid w:val="00A37899"/>
    <w:rsid w:val="00A45130"/>
    <w:rsid w:val="00A46754"/>
    <w:rsid w:val="00A46883"/>
    <w:rsid w:val="00A46CF0"/>
    <w:rsid w:val="00A53A33"/>
    <w:rsid w:val="00A60539"/>
    <w:rsid w:val="00A628F8"/>
    <w:rsid w:val="00A65F45"/>
    <w:rsid w:val="00A663F9"/>
    <w:rsid w:val="00A750A7"/>
    <w:rsid w:val="00A754B4"/>
    <w:rsid w:val="00A845B6"/>
    <w:rsid w:val="00A84DBE"/>
    <w:rsid w:val="00A919E4"/>
    <w:rsid w:val="00A92985"/>
    <w:rsid w:val="00A9754C"/>
    <w:rsid w:val="00AB08DD"/>
    <w:rsid w:val="00AC27C2"/>
    <w:rsid w:val="00AD278B"/>
    <w:rsid w:val="00AD292C"/>
    <w:rsid w:val="00AD379F"/>
    <w:rsid w:val="00AD645A"/>
    <w:rsid w:val="00AE2919"/>
    <w:rsid w:val="00AE2D49"/>
    <w:rsid w:val="00AE387B"/>
    <w:rsid w:val="00AE38FA"/>
    <w:rsid w:val="00AF0EBE"/>
    <w:rsid w:val="00AF20C3"/>
    <w:rsid w:val="00AF27CE"/>
    <w:rsid w:val="00AF6460"/>
    <w:rsid w:val="00B01B71"/>
    <w:rsid w:val="00B125A9"/>
    <w:rsid w:val="00B14E78"/>
    <w:rsid w:val="00B16DDC"/>
    <w:rsid w:val="00B24CE7"/>
    <w:rsid w:val="00B44B24"/>
    <w:rsid w:val="00B50628"/>
    <w:rsid w:val="00B613DD"/>
    <w:rsid w:val="00B623B6"/>
    <w:rsid w:val="00B6539B"/>
    <w:rsid w:val="00B66C09"/>
    <w:rsid w:val="00B67301"/>
    <w:rsid w:val="00B71A2E"/>
    <w:rsid w:val="00B71BD8"/>
    <w:rsid w:val="00B742E9"/>
    <w:rsid w:val="00B773B9"/>
    <w:rsid w:val="00B77FAD"/>
    <w:rsid w:val="00B91B9F"/>
    <w:rsid w:val="00B9474E"/>
    <w:rsid w:val="00BA574D"/>
    <w:rsid w:val="00BB10A6"/>
    <w:rsid w:val="00BC1912"/>
    <w:rsid w:val="00BD05F3"/>
    <w:rsid w:val="00BD1060"/>
    <w:rsid w:val="00BD23CB"/>
    <w:rsid w:val="00BD37D2"/>
    <w:rsid w:val="00BD6E49"/>
    <w:rsid w:val="00BD6FC9"/>
    <w:rsid w:val="00BD76AD"/>
    <w:rsid w:val="00BE068A"/>
    <w:rsid w:val="00BE1A75"/>
    <w:rsid w:val="00BF1655"/>
    <w:rsid w:val="00C01948"/>
    <w:rsid w:val="00C019D8"/>
    <w:rsid w:val="00C02741"/>
    <w:rsid w:val="00C053A3"/>
    <w:rsid w:val="00C05861"/>
    <w:rsid w:val="00C05992"/>
    <w:rsid w:val="00C10E2D"/>
    <w:rsid w:val="00C22801"/>
    <w:rsid w:val="00C26F4A"/>
    <w:rsid w:val="00C30A6B"/>
    <w:rsid w:val="00C339BD"/>
    <w:rsid w:val="00C3683C"/>
    <w:rsid w:val="00C37389"/>
    <w:rsid w:val="00C541BF"/>
    <w:rsid w:val="00C5495C"/>
    <w:rsid w:val="00C55F5E"/>
    <w:rsid w:val="00C57FE8"/>
    <w:rsid w:val="00C620CD"/>
    <w:rsid w:val="00C6515D"/>
    <w:rsid w:val="00C76559"/>
    <w:rsid w:val="00C81E21"/>
    <w:rsid w:val="00C84E6D"/>
    <w:rsid w:val="00C878A7"/>
    <w:rsid w:val="00C87953"/>
    <w:rsid w:val="00C92C4A"/>
    <w:rsid w:val="00C95825"/>
    <w:rsid w:val="00C97B42"/>
    <w:rsid w:val="00CA0843"/>
    <w:rsid w:val="00CA1BB4"/>
    <w:rsid w:val="00CB07D5"/>
    <w:rsid w:val="00CB2799"/>
    <w:rsid w:val="00CB6468"/>
    <w:rsid w:val="00CC1906"/>
    <w:rsid w:val="00CC5CF0"/>
    <w:rsid w:val="00CC5F01"/>
    <w:rsid w:val="00CD3967"/>
    <w:rsid w:val="00CE1E34"/>
    <w:rsid w:val="00CE4F96"/>
    <w:rsid w:val="00D02FB9"/>
    <w:rsid w:val="00D11A7C"/>
    <w:rsid w:val="00D11BBC"/>
    <w:rsid w:val="00D1319C"/>
    <w:rsid w:val="00D16FDF"/>
    <w:rsid w:val="00D23F31"/>
    <w:rsid w:val="00D334A8"/>
    <w:rsid w:val="00D3448D"/>
    <w:rsid w:val="00D34F92"/>
    <w:rsid w:val="00D35E8B"/>
    <w:rsid w:val="00D3777D"/>
    <w:rsid w:val="00D408B6"/>
    <w:rsid w:val="00D415AE"/>
    <w:rsid w:val="00D539AA"/>
    <w:rsid w:val="00D53A0D"/>
    <w:rsid w:val="00D55A88"/>
    <w:rsid w:val="00D631C9"/>
    <w:rsid w:val="00D77BFD"/>
    <w:rsid w:val="00D82A2E"/>
    <w:rsid w:val="00D91E68"/>
    <w:rsid w:val="00DA4CE5"/>
    <w:rsid w:val="00DA724A"/>
    <w:rsid w:val="00DB273D"/>
    <w:rsid w:val="00DB57CA"/>
    <w:rsid w:val="00DC5EA9"/>
    <w:rsid w:val="00DC6B9F"/>
    <w:rsid w:val="00DC7EE7"/>
    <w:rsid w:val="00DD46A7"/>
    <w:rsid w:val="00DD66C1"/>
    <w:rsid w:val="00DD75CA"/>
    <w:rsid w:val="00DE3AAD"/>
    <w:rsid w:val="00DE6F54"/>
    <w:rsid w:val="00DF79B6"/>
    <w:rsid w:val="00DF7BCB"/>
    <w:rsid w:val="00E011EA"/>
    <w:rsid w:val="00E037B6"/>
    <w:rsid w:val="00E039A6"/>
    <w:rsid w:val="00E15242"/>
    <w:rsid w:val="00E1559E"/>
    <w:rsid w:val="00E21D09"/>
    <w:rsid w:val="00E23E67"/>
    <w:rsid w:val="00E308AD"/>
    <w:rsid w:val="00E3215D"/>
    <w:rsid w:val="00E41093"/>
    <w:rsid w:val="00E452FE"/>
    <w:rsid w:val="00E50B01"/>
    <w:rsid w:val="00E53A8A"/>
    <w:rsid w:val="00E547EF"/>
    <w:rsid w:val="00E608AA"/>
    <w:rsid w:val="00E624BB"/>
    <w:rsid w:val="00E64486"/>
    <w:rsid w:val="00E73F0C"/>
    <w:rsid w:val="00E806B3"/>
    <w:rsid w:val="00E80E65"/>
    <w:rsid w:val="00E85034"/>
    <w:rsid w:val="00E94713"/>
    <w:rsid w:val="00E95361"/>
    <w:rsid w:val="00E958FF"/>
    <w:rsid w:val="00E97EAE"/>
    <w:rsid w:val="00EB0731"/>
    <w:rsid w:val="00EB584D"/>
    <w:rsid w:val="00EB6994"/>
    <w:rsid w:val="00EC278E"/>
    <w:rsid w:val="00EC2C46"/>
    <w:rsid w:val="00EC4AC7"/>
    <w:rsid w:val="00EC5A00"/>
    <w:rsid w:val="00EC6241"/>
    <w:rsid w:val="00ED36DE"/>
    <w:rsid w:val="00EE3D80"/>
    <w:rsid w:val="00EE7EEF"/>
    <w:rsid w:val="00EF08D2"/>
    <w:rsid w:val="00EF08D4"/>
    <w:rsid w:val="00EF1EC9"/>
    <w:rsid w:val="00F0208C"/>
    <w:rsid w:val="00F02D4C"/>
    <w:rsid w:val="00F105AC"/>
    <w:rsid w:val="00F153EA"/>
    <w:rsid w:val="00F259C9"/>
    <w:rsid w:val="00F30128"/>
    <w:rsid w:val="00F3155D"/>
    <w:rsid w:val="00F361F8"/>
    <w:rsid w:val="00F36DB1"/>
    <w:rsid w:val="00F46269"/>
    <w:rsid w:val="00F50B72"/>
    <w:rsid w:val="00F50F1A"/>
    <w:rsid w:val="00F527B8"/>
    <w:rsid w:val="00F60EE6"/>
    <w:rsid w:val="00F64329"/>
    <w:rsid w:val="00F70592"/>
    <w:rsid w:val="00F74899"/>
    <w:rsid w:val="00F7555F"/>
    <w:rsid w:val="00F86159"/>
    <w:rsid w:val="00F90391"/>
    <w:rsid w:val="00F9500E"/>
    <w:rsid w:val="00FA12B8"/>
    <w:rsid w:val="00FB03A2"/>
    <w:rsid w:val="00FB2655"/>
    <w:rsid w:val="00FC26B8"/>
    <w:rsid w:val="00FD1CE9"/>
    <w:rsid w:val="00FD7F6E"/>
    <w:rsid w:val="00FE7F82"/>
    <w:rsid w:val="00FF029F"/>
    <w:rsid w:val="00FF6E2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E2C2C2"/>
  <w15:chartTrackingRefBased/>
  <w15:docId w15:val="{73DBFFBB-12D1-418C-A6A4-1A897B417C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1713F"/>
    <w:pPr>
      <w:spacing w:line="293" w:lineRule="auto"/>
    </w:pPr>
    <w:rPr>
      <w:rFonts w:ascii="Myriad Set Pro" w:hAnsi="Myriad Set Pro"/>
      <w:color w:val="211D1F"/>
    </w:rPr>
  </w:style>
  <w:style w:type="paragraph" w:styleId="Heading1">
    <w:name w:val="heading 1"/>
    <w:basedOn w:val="Normal"/>
    <w:next w:val="Normal"/>
    <w:link w:val="Heading1Char"/>
    <w:uiPriority w:val="9"/>
    <w:qFormat/>
    <w:rsid w:val="00D23F31"/>
    <w:pPr>
      <w:tabs>
        <w:tab w:val="left" w:pos="454"/>
      </w:tabs>
      <w:spacing w:before="660" w:after="800" w:line="240" w:lineRule="auto"/>
      <w:outlineLvl w:val="0"/>
    </w:pPr>
    <w:rPr>
      <w:rFonts w:cs="Myriad Set Pro"/>
      <w:b/>
      <w:spacing w:val="4"/>
      <w:sz w:val="41"/>
      <w:szCs w:val="41"/>
      <w:lang w:val="en-GB"/>
    </w:rPr>
  </w:style>
  <w:style w:type="paragraph" w:styleId="Heading2">
    <w:name w:val="heading 2"/>
    <w:basedOn w:val="Normal"/>
    <w:next w:val="Normal"/>
    <w:link w:val="Heading2Char"/>
    <w:uiPriority w:val="9"/>
    <w:unhideWhenUsed/>
    <w:qFormat/>
    <w:rsid w:val="005D2A67"/>
    <w:pPr>
      <w:keepNext/>
      <w:tabs>
        <w:tab w:val="left" w:pos="454"/>
      </w:tabs>
      <w:spacing w:before="480" w:after="80" w:line="240" w:lineRule="auto"/>
      <w:outlineLvl w:val="1"/>
    </w:pPr>
    <w:rPr>
      <w:rFonts w:cs="Myriad Set Pro"/>
      <w:color w:val="F98200"/>
      <w:spacing w:val="4"/>
      <w:sz w:val="28"/>
      <w:szCs w:val="28"/>
      <w:lang w:val="en-GB"/>
    </w:rPr>
  </w:style>
  <w:style w:type="paragraph" w:styleId="Heading3">
    <w:name w:val="heading 3"/>
    <w:basedOn w:val="Normal"/>
    <w:next w:val="Normal"/>
    <w:link w:val="Heading3Char"/>
    <w:uiPriority w:val="9"/>
    <w:semiHidden/>
    <w:unhideWhenUsed/>
    <w:qFormat/>
    <w:rsid w:val="00D23F31"/>
    <w:pPr>
      <w:keepNext/>
      <w:keepLines/>
      <w:spacing w:before="40" w:after="0"/>
      <w:outlineLvl w:val="2"/>
    </w:pPr>
    <w:rPr>
      <w:rFonts w:eastAsiaTheme="majorEastAsia"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43571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3F31"/>
    <w:rPr>
      <w:rFonts w:ascii="Myriad Set Pro" w:hAnsi="Myriad Set Pro" w:cs="Myriad Set Pro"/>
      <w:b/>
      <w:color w:val="211D1F"/>
      <w:spacing w:val="4"/>
      <w:sz w:val="41"/>
      <w:szCs w:val="41"/>
      <w:lang w:val="en-GB"/>
    </w:rPr>
  </w:style>
  <w:style w:type="character" w:customStyle="1" w:styleId="Heading2Char">
    <w:name w:val="Heading 2 Char"/>
    <w:basedOn w:val="DefaultParagraphFont"/>
    <w:link w:val="Heading2"/>
    <w:uiPriority w:val="9"/>
    <w:rsid w:val="005D2A67"/>
    <w:rPr>
      <w:rFonts w:ascii="Myriad Set Pro" w:hAnsi="Myriad Set Pro" w:cs="Myriad Set Pro"/>
      <w:color w:val="F98200"/>
      <w:spacing w:val="4"/>
      <w:sz w:val="28"/>
      <w:szCs w:val="28"/>
      <w:lang w:val="en-GB"/>
    </w:rPr>
  </w:style>
  <w:style w:type="character" w:customStyle="1" w:styleId="Heading3Char">
    <w:name w:val="Heading 3 Char"/>
    <w:basedOn w:val="DefaultParagraphFont"/>
    <w:link w:val="Heading3"/>
    <w:uiPriority w:val="9"/>
    <w:semiHidden/>
    <w:rsid w:val="00D23F31"/>
    <w:rPr>
      <w:rFonts w:ascii="Myriad Set Pro" w:eastAsiaTheme="majorEastAsia" w:hAnsi="Myriad Set Pro"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435712"/>
    <w:rPr>
      <w:rFonts w:asciiTheme="majorHAnsi" w:eastAsiaTheme="majorEastAsia" w:hAnsiTheme="majorHAnsi" w:cstheme="majorBidi"/>
      <w:i/>
      <w:iCs/>
      <w:color w:val="2E74B5" w:themeColor="accent1" w:themeShade="BF"/>
    </w:rPr>
  </w:style>
  <w:style w:type="paragraph" w:styleId="Header">
    <w:name w:val="header"/>
    <w:basedOn w:val="Normal"/>
    <w:link w:val="HeaderChar"/>
    <w:uiPriority w:val="99"/>
    <w:unhideWhenUsed/>
    <w:rsid w:val="00BD1060"/>
    <w:pPr>
      <w:tabs>
        <w:tab w:val="center" w:pos="4819"/>
        <w:tab w:val="right" w:pos="9638"/>
      </w:tabs>
      <w:spacing w:after="0" w:line="240" w:lineRule="auto"/>
    </w:pPr>
  </w:style>
  <w:style w:type="character" w:customStyle="1" w:styleId="HeaderChar">
    <w:name w:val="Header Char"/>
    <w:basedOn w:val="DefaultParagraphFont"/>
    <w:link w:val="Header"/>
    <w:uiPriority w:val="99"/>
    <w:rsid w:val="00BD1060"/>
    <w:rPr>
      <w:color w:val="211D1F"/>
    </w:rPr>
  </w:style>
  <w:style w:type="paragraph" w:styleId="Footer">
    <w:name w:val="footer"/>
    <w:basedOn w:val="Normal"/>
    <w:link w:val="FooterChar"/>
    <w:uiPriority w:val="99"/>
    <w:unhideWhenUsed/>
    <w:rsid w:val="00BD1060"/>
    <w:pPr>
      <w:tabs>
        <w:tab w:val="center" w:pos="4819"/>
        <w:tab w:val="right" w:pos="9638"/>
      </w:tabs>
      <w:spacing w:after="0" w:line="240" w:lineRule="auto"/>
    </w:pPr>
  </w:style>
  <w:style w:type="character" w:customStyle="1" w:styleId="FooterChar">
    <w:name w:val="Footer Char"/>
    <w:basedOn w:val="DefaultParagraphFont"/>
    <w:link w:val="Footer"/>
    <w:uiPriority w:val="99"/>
    <w:rsid w:val="00BD1060"/>
    <w:rPr>
      <w:color w:val="211D1F"/>
    </w:rPr>
  </w:style>
  <w:style w:type="paragraph" w:styleId="NoSpacing">
    <w:name w:val="No Spacing"/>
    <w:uiPriority w:val="1"/>
    <w:qFormat/>
    <w:rsid w:val="00BA574D"/>
    <w:pPr>
      <w:spacing w:after="0" w:line="240" w:lineRule="auto"/>
    </w:pPr>
    <w:rPr>
      <w:rFonts w:ascii="Myriad Set Pro" w:hAnsi="Myriad Set Pro"/>
      <w:color w:val="211D1F"/>
    </w:rPr>
  </w:style>
  <w:style w:type="table" w:styleId="TableGrid">
    <w:name w:val="Table Grid"/>
    <w:basedOn w:val="TableNormal"/>
    <w:uiPriority w:val="39"/>
    <w:rsid w:val="00BA57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D3967"/>
    <w:pPr>
      <w:ind w:left="720"/>
      <w:contextualSpacing/>
    </w:pPr>
  </w:style>
  <w:style w:type="character" w:styleId="Hyperlink">
    <w:name w:val="Hyperlink"/>
    <w:basedOn w:val="DefaultParagraphFont"/>
    <w:uiPriority w:val="99"/>
    <w:unhideWhenUsed/>
    <w:rsid w:val="0013115E"/>
    <w:rPr>
      <w:color w:val="0563C1" w:themeColor="hyperlink"/>
      <w:u w:val="single"/>
    </w:rPr>
  </w:style>
  <w:style w:type="paragraph" w:customStyle="1" w:styleId="Corpotesto">
    <w:name w:val="Corpo_testo"/>
    <w:basedOn w:val="Normal"/>
    <w:link w:val="CorpotestoCarattere"/>
    <w:qFormat/>
    <w:rsid w:val="008859A5"/>
    <w:pPr>
      <w:widowControl w:val="0"/>
      <w:autoSpaceDE w:val="0"/>
      <w:autoSpaceDN w:val="0"/>
      <w:adjustRightInd w:val="0"/>
      <w:spacing w:after="120" w:line="240" w:lineRule="auto"/>
      <w:jc w:val="both"/>
    </w:pPr>
    <w:rPr>
      <w:rFonts w:ascii="Arial" w:eastAsiaTheme="minorEastAsia" w:hAnsi="Arial" w:cs="Arial"/>
      <w:color w:val="auto"/>
      <w:lang w:val="en-US" w:eastAsia="zh-CN"/>
    </w:rPr>
  </w:style>
  <w:style w:type="character" w:customStyle="1" w:styleId="CorpotestoCarattere">
    <w:name w:val="Corpo_testo Carattere"/>
    <w:basedOn w:val="DefaultParagraphFont"/>
    <w:link w:val="Corpotesto"/>
    <w:rsid w:val="008859A5"/>
    <w:rPr>
      <w:rFonts w:ascii="Arial" w:eastAsiaTheme="minorEastAsia" w:hAnsi="Arial" w:cs="Arial"/>
      <w:lang w:val="en-US" w:eastAsia="zh-CN"/>
    </w:rPr>
  </w:style>
  <w:style w:type="paragraph" w:styleId="BalloonText">
    <w:name w:val="Balloon Text"/>
    <w:basedOn w:val="Normal"/>
    <w:link w:val="BalloonTextChar"/>
    <w:uiPriority w:val="99"/>
    <w:semiHidden/>
    <w:unhideWhenUsed/>
    <w:rsid w:val="00CB07D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07D5"/>
    <w:rPr>
      <w:rFonts w:ascii="Segoe UI" w:hAnsi="Segoe UI" w:cs="Segoe UI"/>
      <w:color w:val="211D1F"/>
      <w:sz w:val="18"/>
      <w:szCs w:val="18"/>
    </w:rPr>
  </w:style>
  <w:style w:type="table" w:customStyle="1" w:styleId="StileApple">
    <w:name w:val="Stile_Apple"/>
    <w:basedOn w:val="TableNormal"/>
    <w:uiPriority w:val="99"/>
    <w:rsid w:val="00CA1BB4"/>
    <w:pPr>
      <w:spacing w:after="0" w:line="240" w:lineRule="auto"/>
    </w:pPr>
    <w:rPr>
      <w:rFonts w:ascii="CWZKFW+MyriadSet-Text" w:hAnsi="CWZKFW+MyriadSet-Text"/>
    </w:rPr>
    <w:tblPr>
      <w:tblBorders>
        <w:top w:val="single" w:sz="4" w:space="0" w:color="939BA1"/>
        <w:bottom w:val="single" w:sz="4" w:space="0" w:color="939BA1"/>
        <w:insideH w:val="single" w:sz="4" w:space="0" w:color="939BA1"/>
      </w:tblBorders>
    </w:tblPr>
    <w:tblStylePr w:type="firstRow">
      <w:rPr>
        <w:rFonts w:ascii="CWZKFW+MyriadSet-Text" w:hAnsi="CWZKFW+MyriadSet-Text"/>
        <w:b/>
        <w:color w:val="211D1F"/>
        <w:sz w:val="17"/>
      </w:rPr>
      <w:tblPr/>
      <w:tcPr>
        <w:shd w:val="clear" w:color="auto" w:fill="939BA1"/>
      </w:tcPr>
    </w:tblStylePr>
  </w:style>
  <w:style w:type="paragraph" w:customStyle="1" w:styleId="Default">
    <w:name w:val="Default"/>
    <w:link w:val="DefaultCarattere"/>
    <w:rsid w:val="000F057E"/>
    <w:pPr>
      <w:widowControl w:val="0"/>
      <w:autoSpaceDE w:val="0"/>
      <w:autoSpaceDN w:val="0"/>
      <w:adjustRightInd w:val="0"/>
      <w:spacing w:after="0" w:line="240" w:lineRule="auto"/>
    </w:pPr>
    <w:rPr>
      <w:rFonts w:ascii="Arial" w:eastAsiaTheme="minorEastAsia" w:hAnsi="Arial" w:cs="Arial"/>
      <w:color w:val="000000"/>
      <w:sz w:val="24"/>
      <w:szCs w:val="24"/>
      <w:lang w:val="de-DE" w:eastAsia="zh-CN"/>
    </w:rPr>
  </w:style>
  <w:style w:type="character" w:customStyle="1" w:styleId="DefaultCarattere">
    <w:name w:val="Default Carattere"/>
    <w:basedOn w:val="DefaultParagraphFont"/>
    <w:link w:val="Default"/>
    <w:rsid w:val="000F057E"/>
    <w:rPr>
      <w:rFonts w:ascii="Arial" w:eastAsiaTheme="minorEastAsia" w:hAnsi="Arial" w:cs="Arial"/>
      <w:color w:val="000000"/>
      <w:sz w:val="24"/>
      <w:szCs w:val="24"/>
      <w:lang w:val="de-DE" w:eastAsia="zh-CN"/>
    </w:rPr>
  </w:style>
  <w:style w:type="paragraph" w:styleId="Revision">
    <w:name w:val="Revision"/>
    <w:hidden/>
    <w:uiPriority w:val="99"/>
    <w:semiHidden/>
    <w:rsid w:val="009007D4"/>
    <w:pPr>
      <w:spacing w:after="0" w:line="240" w:lineRule="auto"/>
    </w:pPr>
    <w:rPr>
      <w:rFonts w:ascii="Myriad Set Pro" w:hAnsi="Myriad Set Pro"/>
      <w:color w:val="211D1F"/>
    </w:rPr>
  </w:style>
  <w:style w:type="character" w:styleId="FollowedHyperlink">
    <w:name w:val="FollowedHyperlink"/>
    <w:basedOn w:val="DefaultParagraphFont"/>
    <w:uiPriority w:val="99"/>
    <w:semiHidden/>
    <w:unhideWhenUsed/>
    <w:rsid w:val="00927125"/>
    <w:rPr>
      <w:color w:val="954F72" w:themeColor="followedHyperlink"/>
      <w:u w:val="single"/>
    </w:rPr>
  </w:style>
  <w:style w:type="paragraph" w:customStyle="1" w:styleId="msonormal0">
    <w:name w:val="msonormal"/>
    <w:basedOn w:val="Normal"/>
    <w:rsid w:val="00927125"/>
    <w:pPr>
      <w:spacing w:before="100" w:beforeAutospacing="1" w:after="100" w:afterAutospacing="1" w:line="240" w:lineRule="auto"/>
    </w:pPr>
    <w:rPr>
      <w:rFonts w:ascii="Times New Roman" w:eastAsia="Times New Roman" w:hAnsi="Times New Roman" w:cs="Times New Roman"/>
      <w:color w:val="auto"/>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231260">
      <w:bodyDiv w:val="1"/>
      <w:marLeft w:val="0"/>
      <w:marRight w:val="0"/>
      <w:marTop w:val="0"/>
      <w:marBottom w:val="0"/>
      <w:divBdr>
        <w:top w:val="none" w:sz="0" w:space="0" w:color="auto"/>
        <w:left w:val="none" w:sz="0" w:space="0" w:color="auto"/>
        <w:bottom w:val="none" w:sz="0" w:space="0" w:color="auto"/>
        <w:right w:val="none" w:sz="0" w:space="0" w:color="auto"/>
      </w:divBdr>
    </w:div>
    <w:div w:id="160776916">
      <w:bodyDiv w:val="1"/>
      <w:marLeft w:val="0"/>
      <w:marRight w:val="0"/>
      <w:marTop w:val="0"/>
      <w:marBottom w:val="0"/>
      <w:divBdr>
        <w:top w:val="none" w:sz="0" w:space="0" w:color="auto"/>
        <w:left w:val="none" w:sz="0" w:space="0" w:color="auto"/>
        <w:bottom w:val="none" w:sz="0" w:space="0" w:color="auto"/>
        <w:right w:val="none" w:sz="0" w:space="0" w:color="auto"/>
      </w:divBdr>
    </w:div>
    <w:div w:id="208420765">
      <w:bodyDiv w:val="1"/>
      <w:marLeft w:val="0"/>
      <w:marRight w:val="0"/>
      <w:marTop w:val="0"/>
      <w:marBottom w:val="0"/>
      <w:divBdr>
        <w:top w:val="none" w:sz="0" w:space="0" w:color="auto"/>
        <w:left w:val="none" w:sz="0" w:space="0" w:color="auto"/>
        <w:bottom w:val="none" w:sz="0" w:space="0" w:color="auto"/>
        <w:right w:val="none" w:sz="0" w:space="0" w:color="auto"/>
      </w:divBdr>
    </w:div>
    <w:div w:id="294143318">
      <w:bodyDiv w:val="1"/>
      <w:marLeft w:val="0"/>
      <w:marRight w:val="0"/>
      <w:marTop w:val="0"/>
      <w:marBottom w:val="0"/>
      <w:divBdr>
        <w:top w:val="none" w:sz="0" w:space="0" w:color="auto"/>
        <w:left w:val="none" w:sz="0" w:space="0" w:color="auto"/>
        <w:bottom w:val="none" w:sz="0" w:space="0" w:color="auto"/>
        <w:right w:val="none" w:sz="0" w:space="0" w:color="auto"/>
      </w:divBdr>
    </w:div>
    <w:div w:id="332031853">
      <w:bodyDiv w:val="1"/>
      <w:marLeft w:val="0"/>
      <w:marRight w:val="0"/>
      <w:marTop w:val="0"/>
      <w:marBottom w:val="0"/>
      <w:divBdr>
        <w:top w:val="none" w:sz="0" w:space="0" w:color="auto"/>
        <w:left w:val="none" w:sz="0" w:space="0" w:color="auto"/>
        <w:bottom w:val="none" w:sz="0" w:space="0" w:color="auto"/>
        <w:right w:val="none" w:sz="0" w:space="0" w:color="auto"/>
      </w:divBdr>
    </w:div>
    <w:div w:id="366835111">
      <w:bodyDiv w:val="1"/>
      <w:marLeft w:val="0"/>
      <w:marRight w:val="0"/>
      <w:marTop w:val="0"/>
      <w:marBottom w:val="0"/>
      <w:divBdr>
        <w:top w:val="none" w:sz="0" w:space="0" w:color="auto"/>
        <w:left w:val="none" w:sz="0" w:space="0" w:color="auto"/>
        <w:bottom w:val="none" w:sz="0" w:space="0" w:color="auto"/>
        <w:right w:val="none" w:sz="0" w:space="0" w:color="auto"/>
      </w:divBdr>
    </w:div>
    <w:div w:id="569195824">
      <w:bodyDiv w:val="1"/>
      <w:marLeft w:val="0"/>
      <w:marRight w:val="0"/>
      <w:marTop w:val="0"/>
      <w:marBottom w:val="0"/>
      <w:divBdr>
        <w:top w:val="none" w:sz="0" w:space="0" w:color="auto"/>
        <w:left w:val="none" w:sz="0" w:space="0" w:color="auto"/>
        <w:bottom w:val="none" w:sz="0" w:space="0" w:color="auto"/>
        <w:right w:val="none" w:sz="0" w:space="0" w:color="auto"/>
      </w:divBdr>
    </w:div>
    <w:div w:id="589697134">
      <w:bodyDiv w:val="1"/>
      <w:marLeft w:val="0"/>
      <w:marRight w:val="0"/>
      <w:marTop w:val="0"/>
      <w:marBottom w:val="0"/>
      <w:divBdr>
        <w:top w:val="none" w:sz="0" w:space="0" w:color="auto"/>
        <w:left w:val="none" w:sz="0" w:space="0" w:color="auto"/>
        <w:bottom w:val="none" w:sz="0" w:space="0" w:color="auto"/>
        <w:right w:val="none" w:sz="0" w:space="0" w:color="auto"/>
      </w:divBdr>
    </w:div>
    <w:div w:id="625430808">
      <w:bodyDiv w:val="1"/>
      <w:marLeft w:val="0"/>
      <w:marRight w:val="0"/>
      <w:marTop w:val="0"/>
      <w:marBottom w:val="0"/>
      <w:divBdr>
        <w:top w:val="none" w:sz="0" w:space="0" w:color="auto"/>
        <w:left w:val="none" w:sz="0" w:space="0" w:color="auto"/>
        <w:bottom w:val="none" w:sz="0" w:space="0" w:color="auto"/>
        <w:right w:val="none" w:sz="0" w:space="0" w:color="auto"/>
      </w:divBdr>
    </w:div>
    <w:div w:id="739407877">
      <w:bodyDiv w:val="1"/>
      <w:marLeft w:val="0"/>
      <w:marRight w:val="0"/>
      <w:marTop w:val="0"/>
      <w:marBottom w:val="0"/>
      <w:divBdr>
        <w:top w:val="none" w:sz="0" w:space="0" w:color="auto"/>
        <w:left w:val="none" w:sz="0" w:space="0" w:color="auto"/>
        <w:bottom w:val="none" w:sz="0" w:space="0" w:color="auto"/>
        <w:right w:val="none" w:sz="0" w:space="0" w:color="auto"/>
      </w:divBdr>
    </w:div>
    <w:div w:id="789083617">
      <w:bodyDiv w:val="1"/>
      <w:marLeft w:val="0"/>
      <w:marRight w:val="0"/>
      <w:marTop w:val="0"/>
      <w:marBottom w:val="0"/>
      <w:divBdr>
        <w:top w:val="none" w:sz="0" w:space="0" w:color="auto"/>
        <w:left w:val="none" w:sz="0" w:space="0" w:color="auto"/>
        <w:bottom w:val="none" w:sz="0" w:space="0" w:color="auto"/>
        <w:right w:val="none" w:sz="0" w:space="0" w:color="auto"/>
      </w:divBdr>
    </w:div>
    <w:div w:id="860051618">
      <w:bodyDiv w:val="1"/>
      <w:marLeft w:val="0"/>
      <w:marRight w:val="0"/>
      <w:marTop w:val="0"/>
      <w:marBottom w:val="0"/>
      <w:divBdr>
        <w:top w:val="none" w:sz="0" w:space="0" w:color="auto"/>
        <w:left w:val="none" w:sz="0" w:space="0" w:color="auto"/>
        <w:bottom w:val="none" w:sz="0" w:space="0" w:color="auto"/>
        <w:right w:val="none" w:sz="0" w:space="0" w:color="auto"/>
      </w:divBdr>
    </w:div>
    <w:div w:id="946620027">
      <w:bodyDiv w:val="1"/>
      <w:marLeft w:val="0"/>
      <w:marRight w:val="0"/>
      <w:marTop w:val="0"/>
      <w:marBottom w:val="0"/>
      <w:divBdr>
        <w:top w:val="none" w:sz="0" w:space="0" w:color="auto"/>
        <w:left w:val="none" w:sz="0" w:space="0" w:color="auto"/>
        <w:bottom w:val="none" w:sz="0" w:space="0" w:color="auto"/>
        <w:right w:val="none" w:sz="0" w:space="0" w:color="auto"/>
      </w:divBdr>
    </w:div>
    <w:div w:id="1045834658">
      <w:bodyDiv w:val="1"/>
      <w:marLeft w:val="0"/>
      <w:marRight w:val="0"/>
      <w:marTop w:val="0"/>
      <w:marBottom w:val="0"/>
      <w:divBdr>
        <w:top w:val="none" w:sz="0" w:space="0" w:color="auto"/>
        <w:left w:val="none" w:sz="0" w:space="0" w:color="auto"/>
        <w:bottom w:val="none" w:sz="0" w:space="0" w:color="auto"/>
        <w:right w:val="none" w:sz="0" w:space="0" w:color="auto"/>
      </w:divBdr>
    </w:div>
    <w:div w:id="1049961321">
      <w:bodyDiv w:val="1"/>
      <w:marLeft w:val="0"/>
      <w:marRight w:val="0"/>
      <w:marTop w:val="0"/>
      <w:marBottom w:val="0"/>
      <w:divBdr>
        <w:top w:val="none" w:sz="0" w:space="0" w:color="auto"/>
        <w:left w:val="none" w:sz="0" w:space="0" w:color="auto"/>
        <w:bottom w:val="none" w:sz="0" w:space="0" w:color="auto"/>
        <w:right w:val="none" w:sz="0" w:space="0" w:color="auto"/>
      </w:divBdr>
    </w:div>
    <w:div w:id="1058628927">
      <w:bodyDiv w:val="1"/>
      <w:marLeft w:val="0"/>
      <w:marRight w:val="0"/>
      <w:marTop w:val="0"/>
      <w:marBottom w:val="0"/>
      <w:divBdr>
        <w:top w:val="none" w:sz="0" w:space="0" w:color="auto"/>
        <w:left w:val="none" w:sz="0" w:space="0" w:color="auto"/>
        <w:bottom w:val="none" w:sz="0" w:space="0" w:color="auto"/>
        <w:right w:val="none" w:sz="0" w:space="0" w:color="auto"/>
      </w:divBdr>
    </w:div>
    <w:div w:id="1104377921">
      <w:bodyDiv w:val="1"/>
      <w:marLeft w:val="0"/>
      <w:marRight w:val="0"/>
      <w:marTop w:val="0"/>
      <w:marBottom w:val="0"/>
      <w:divBdr>
        <w:top w:val="none" w:sz="0" w:space="0" w:color="auto"/>
        <w:left w:val="none" w:sz="0" w:space="0" w:color="auto"/>
        <w:bottom w:val="none" w:sz="0" w:space="0" w:color="auto"/>
        <w:right w:val="none" w:sz="0" w:space="0" w:color="auto"/>
      </w:divBdr>
    </w:div>
    <w:div w:id="1199581820">
      <w:bodyDiv w:val="1"/>
      <w:marLeft w:val="0"/>
      <w:marRight w:val="0"/>
      <w:marTop w:val="0"/>
      <w:marBottom w:val="0"/>
      <w:divBdr>
        <w:top w:val="none" w:sz="0" w:space="0" w:color="auto"/>
        <w:left w:val="none" w:sz="0" w:space="0" w:color="auto"/>
        <w:bottom w:val="none" w:sz="0" w:space="0" w:color="auto"/>
        <w:right w:val="none" w:sz="0" w:space="0" w:color="auto"/>
      </w:divBdr>
    </w:div>
    <w:div w:id="1241908086">
      <w:bodyDiv w:val="1"/>
      <w:marLeft w:val="0"/>
      <w:marRight w:val="0"/>
      <w:marTop w:val="0"/>
      <w:marBottom w:val="0"/>
      <w:divBdr>
        <w:top w:val="none" w:sz="0" w:space="0" w:color="auto"/>
        <w:left w:val="none" w:sz="0" w:space="0" w:color="auto"/>
        <w:bottom w:val="none" w:sz="0" w:space="0" w:color="auto"/>
        <w:right w:val="none" w:sz="0" w:space="0" w:color="auto"/>
      </w:divBdr>
    </w:div>
    <w:div w:id="1258098499">
      <w:bodyDiv w:val="1"/>
      <w:marLeft w:val="0"/>
      <w:marRight w:val="0"/>
      <w:marTop w:val="0"/>
      <w:marBottom w:val="0"/>
      <w:divBdr>
        <w:top w:val="none" w:sz="0" w:space="0" w:color="auto"/>
        <w:left w:val="none" w:sz="0" w:space="0" w:color="auto"/>
        <w:bottom w:val="none" w:sz="0" w:space="0" w:color="auto"/>
        <w:right w:val="none" w:sz="0" w:space="0" w:color="auto"/>
      </w:divBdr>
    </w:div>
    <w:div w:id="1426875116">
      <w:bodyDiv w:val="1"/>
      <w:marLeft w:val="0"/>
      <w:marRight w:val="0"/>
      <w:marTop w:val="0"/>
      <w:marBottom w:val="0"/>
      <w:divBdr>
        <w:top w:val="none" w:sz="0" w:space="0" w:color="auto"/>
        <w:left w:val="none" w:sz="0" w:space="0" w:color="auto"/>
        <w:bottom w:val="none" w:sz="0" w:space="0" w:color="auto"/>
        <w:right w:val="none" w:sz="0" w:space="0" w:color="auto"/>
      </w:divBdr>
    </w:div>
    <w:div w:id="1502508921">
      <w:bodyDiv w:val="1"/>
      <w:marLeft w:val="0"/>
      <w:marRight w:val="0"/>
      <w:marTop w:val="0"/>
      <w:marBottom w:val="0"/>
      <w:divBdr>
        <w:top w:val="none" w:sz="0" w:space="0" w:color="auto"/>
        <w:left w:val="none" w:sz="0" w:space="0" w:color="auto"/>
        <w:bottom w:val="none" w:sz="0" w:space="0" w:color="auto"/>
        <w:right w:val="none" w:sz="0" w:space="0" w:color="auto"/>
      </w:divBdr>
    </w:div>
    <w:div w:id="1636062331">
      <w:bodyDiv w:val="1"/>
      <w:marLeft w:val="0"/>
      <w:marRight w:val="0"/>
      <w:marTop w:val="0"/>
      <w:marBottom w:val="0"/>
      <w:divBdr>
        <w:top w:val="none" w:sz="0" w:space="0" w:color="auto"/>
        <w:left w:val="none" w:sz="0" w:space="0" w:color="auto"/>
        <w:bottom w:val="none" w:sz="0" w:space="0" w:color="auto"/>
        <w:right w:val="none" w:sz="0" w:space="0" w:color="auto"/>
      </w:divBdr>
    </w:div>
    <w:div w:id="1668900805">
      <w:bodyDiv w:val="1"/>
      <w:marLeft w:val="0"/>
      <w:marRight w:val="0"/>
      <w:marTop w:val="0"/>
      <w:marBottom w:val="0"/>
      <w:divBdr>
        <w:top w:val="none" w:sz="0" w:space="0" w:color="auto"/>
        <w:left w:val="none" w:sz="0" w:space="0" w:color="auto"/>
        <w:bottom w:val="none" w:sz="0" w:space="0" w:color="auto"/>
        <w:right w:val="none" w:sz="0" w:space="0" w:color="auto"/>
      </w:divBdr>
    </w:div>
    <w:div w:id="1671638831">
      <w:bodyDiv w:val="1"/>
      <w:marLeft w:val="0"/>
      <w:marRight w:val="0"/>
      <w:marTop w:val="0"/>
      <w:marBottom w:val="0"/>
      <w:divBdr>
        <w:top w:val="none" w:sz="0" w:space="0" w:color="auto"/>
        <w:left w:val="none" w:sz="0" w:space="0" w:color="auto"/>
        <w:bottom w:val="none" w:sz="0" w:space="0" w:color="auto"/>
        <w:right w:val="none" w:sz="0" w:space="0" w:color="auto"/>
      </w:divBdr>
    </w:div>
    <w:div w:id="1702781978">
      <w:bodyDiv w:val="1"/>
      <w:marLeft w:val="0"/>
      <w:marRight w:val="0"/>
      <w:marTop w:val="0"/>
      <w:marBottom w:val="0"/>
      <w:divBdr>
        <w:top w:val="none" w:sz="0" w:space="0" w:color="auto"/>
        <w:left w:val="none" w:sz="0" w:space="0" w:color="auto"/>
        <w:bottom w:val="none" w:sz="0" w:space="0" w:color="auto"/>
        <w:right w:val="none" w:sz="0" w:space="0" w:color="auto"/>
      </w:divBdr>
    </w:div>
    <w:div w:id="1739550782">
      <w:bodyDiv w:val="1"/>
      <w:marLeft w:val="0"/>
      <w:marRight w:val="0"/>
      <w:marTop w:val="0"/>
      <w:marBottom w:val="0"/>
      <w:divBdr>
        <w:top w:val="none" w:sz="0" w:space="0" w:color="auto"/>
        <w:left w:val="none" w:sz="0" w:space="0" w:color="auto"/>
        <w:bottom w:val="none" w:sz="0" w:space="0" w:color="auto"/>
        <w:right w:val="none" w:sz="0" w:space="0" w:color="auto"/>
      </w:divBdr>
    </w:div>
    <w:div w:id="1769815841">
      <w:bodyDiv w:val="1"/>
      <w:marLeft w:val="0"/>
      <w:marRight w:val="0"/>
      <w:marTop w:val="0"/>
      <w:marBottom w:val="0"/>
      <w:divBdr>
        <w:top w:val="none" w:sz="0" w:space="0" w:color="auto"/>
        <w:left w:val="none" w:sz="0" w:space="0" w:color="auto"/>
        <w:bottom w:val="none" w:sz="0" w:space="0" w:color="auto"/>
        <w:right w:val="none" w:sz="0" w:space="0" w:color="auto"/>
      </w:divBdr>
    </w:div>
    <w:div w:id="1816870852">
      <w:bodyDiv w:val="1"/>
      <w:marLeft w:val="0"/>
      <w:marRight w:val="0"/>
      <w:marTop w:val="0"/>
      <w:marBottom w:val="0"/>
      <w:divBdr>
        <w:top w:val="none" w:sz="0" w:space="0" w:color="auto"/>
        <w:left w:val="none" w:sz="0" w:space="0" w:color="auto"/>
        <w:bottom w:val="none" w:sz="0" w:space="0" w:color="auto"/>
        <w:right w:val="none" w:sz="0" w:space="0" w:color="auto"/>
      </w:divBdr>
    </w:div>
    <w:div w:id="2128309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5.emf"/><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jpeg"/><Relationship Id="rId57" Type="http://schemas.openxmlformats.org/officeDocument/2006/relationships/footer" Target="footer4.xml"/><Relationship Id="rId61" Type="http://schemas.openxmlformats.org/officeDocument/2006/relationships/hyperlink" Target="mailto:pierpaolo.armeli@schneider-electric.com" TargetMode="Externa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hyperlink" Target="mailto:federico.marcassa@schneider-electric.com"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image" Target="media/image36.png"/><Relationship Id="rId56" Type="http://schemas.openxmlformats.org/officeDocument/2006/relationships/image" Target="media/image44.jpe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59" Type="http://schemas.openxmlformats.org/officeDocument/2006/relationships/footer" Target="footer5.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432C7EEA-5B87-45F6-A0AA-EF5006619F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3200</TotalTime>
  <Pages>19</Pages>
  <Words>4059</Words>
  <Characters>23137</Characters>
  <Application>Microsoft Office Word</Application>
  <DocSecurity>0</DocSecurity>
  <Lines>192</Lines>
  <Paragraphs>54</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27142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Pier</dc:creator>
  <cp:keywords/>
  <dc:description/>
  <cp:lastModifiedBy>FEDERICO MARCASSA</cp:lastModifiedBy>
  <cp:revision>57</cp:revision>
  <cp:lastPrinted>2019-02-20T11:36:00Z</cp:lastPrinted>
  <dcterms:created xsi:type="dcterms:W3CDTF">2018-10-05T10:28:00Z</dcterms:created>
  <dcterms:modified xsi:type="dcterms:W3CDTF">2019-02-20T11:52:00Z</dcterms:modified>
</cp:coreProperties>
</file>